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8F" w:rsidRPr="00C466F5" w:rsidRDefault="006F1EA8" w:rsidP="00C466F5">
      <w:pPr>
        <w:pStyle w:val="HEADERTEXT"/>
        <w:ind w:left="5103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  <w:r w:rsidRPr="00C466F5">
        <w:rPr>
          <w:rFonts w:ascii="Times New Roman" w:hAnsi="Times New Roman" w:cs="Times New Roman"/>
          <w:color w:val="000001"/>
          <w:sz w:val="28"/>
          <w:szCs w:val="28"/>
        </w:rPr>
        <w:t>ПРОЕКТ</w:t>
      </w:r>
    </w:p>
    <w:p w:rsidR="006F1EA8" w:rsidRPr="00C466F5" w:rsidRDefault="006F1EA8" w:rsidP="00C466F5">
      <w:pPr>
        <w:pStyle w:val="HEADERTEXT"/>
        <w:ind w:left="5103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</w:p>
    <w:p w:rsidR="006F1EA8" w:rsidRPr="00C466F5" w:rsidRDefault="006F1EA8" w:rsidP="00C466F5">
      <w:pPr>
        <w:pStyle w:val="HEADERTEXT"/>
        <w:ind w:left="5103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C466F5">
        <w:rPr>
          <w:rFonts w:ascii="Times New Roman" w:hAnsi="Times New Roman" w:cs="Times New Roman"/>
          <w:color w:val="000001"/>
          <w:sz w:val="28"/>
          <w:szCs w:val="28"/>
        </w:rPr>
        <w:t>«Веерное согласование»</w:t>
      </w:r>
    </w:p>
    <w:p w:rsidR="00E4078F" w:rsidRPr="00C466F5" w:rsidRDefault="00E4078F" w:rsidP="00C466F5">
      <w:pPr>
        <w:pStyle w:val="HEADERTEXT"/>
        <w:ind w:left="5103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E4078F" w:rsidRPr="00C466F5" w:rsidRDefault="00E4078F" w:rsidP="00E4078F">
      <w:pPr>
        <w:pStyle w:val="HEADERTEXT"/>
        <w:jc w:val="center"/>
        <w:rPr>
          <w:rFonts w:ascii="Times New Roman" w:hAnsi="Times New Roman" w:cs="Times New Roman"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ПРАВИТЕЛЬСТВО ЛЕНИНГРАДСКОЙ ОБЛАСТИ</w:t>
      </w: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ПОСТАНОВЛЕНИЕ</w:t>
      </w: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О внесении изменени</w:t>
      </w:r>
      <w:r w:rsidR="00672149">
        <w:rPr>
          <w:rFonts w:ascii="Times New Roman" w:hAnsi="Times New Roman" w:cs="Times New Roman"/>
          <w:b/>
          <w:bCs/>
          <w:color w:val="000001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в постановление Правительства Ленинградской области от 14 ноября 2013 года № 395 «Об утверждении государственной программы Ленинградской области «</w:t>
      </w:r>
      <w:r w:rsidR="007773C5">
        <w:rPr>
          <w:rFonts w:ascii="Times New Roman" w:hAnsi="Times New Roman" w:cs="Times New Roman"/>
          <w:b/>
          <w:bCs/>
          <w:color w:val="000001"/>
          <w:sz w:val="28"/>
          <w:szCs w:val="28"/>
        </w:rPr>
        <w:t>Цифровое развитие Ленинградской области</w:t>
      </w: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»</w:t>
      </w:r>
    </w:p>
    <w:p w:rsidR="00E4078F" w:rsidRDefault="00E4078F" w:rsidP="00E4078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E4078F" w:rsidRDefault="00E4078F" w:rsidP="00E4078F">
      <w:pPr>
        <w:pStyle w:val="FORMATTEXT"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Правительство Ленинградской области </w:t>
      </w:r>
      <w:proofErr w:type="gramStart"/>
      <w:r>
        <w:rPr>
          <w:color w:val="000001"/>
          <w:sz w:val="28"/>
          <w:szCs w:val="28"/>
        </w:rPr>
        <w:t>п</w:t>
      </w:r>
      <w:proofErr w:type="gramEnd"/>
      <w:r>
        <w:rPr>
          <w:color w:val="000001"/>
          <w:sz w:val="28"/>
          <w:szCs w:val="28"/>
        </w:rPr>
        <w:t xml:space="preserve"> о с т а н о в л я е т:</w:t>
      </w:r>
    </w:p>
    <w:p w:rsidR="00E4078F" w:rsidRPr="005F3AEB" w:rsidRDefault="00672149" w:rsidP="00E4078F">
      <w:pPr>
        <w:pStyle w:val="FORMATTEXT"/>
        <w:numPr>
          <w:ilvl w:val="0"/>
          <w:numId w:val="3"/>
        </w:numPr>
        <w:ind w:left="6" w:firstLine="703"/>
        <w:jc w:val="both"/>
        <w:rPr>
          <w:bCs/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Внести в</w:t>
      </w:r>
      <w:r w:rsidRPr="005833B2">
        <w:rPr>
          <w:bCs/>
          <w:color w:val="000001"/>
          <w:sz w:val="28"/>
          <w:szCs w:val="28"/>
        </w:rPr>
        <w:t xml:space="preserve"> постановление Правительства Ленинградской области от 14 ноября 2013 года № 395 «Об утверждении государственной программы Ленинградской области «Цифровое развитие Ленинградской области» изменение, </w:t>
      </w:r>
      <w:r w:rsidR="008D2D26">
        <w:rPr>
          <w:bCs/>
          <w:color w:val="000001"/>
          <w:sz w:val="28"/>
          <w:szCs w:val="28"/>
        </w:rPr>
        <w:t>дополнив</w:t>
      </w:r>
      <w:r w:rsidRPr="005833B2">
        <w:rPr>
          <w:bCs/>
          <w:color w:val="000001"/>
          <w:sz w:val="28"/>
          <w:szCs w:val="28"/>
        </w:rPr>
        <w:t xml:space="preserve"> </w:t>
      </w:r>
      <w:r w:rsidR="008D2D26">
        <w:rPr>
          <w:bCs/>
          <w:color w:val="000001"/>
          <w:sz w:val="28"/>
          <w:szCs w:val="28"/>
        </w:rPr>
        <w:t>приложением</w:t>
      </w:r>
      <w:r w:rsidRPr="005833B2">
        <w:rPr>
          <w:bCs/>
          <w:color w:val="000001"/>
          <w:sz w:val="28"/>
          <w:szCs w:val="28"/>
        </w:rPr>
        <w:t xml:space="preserve"> согласно приложению к настоящему постановлению</w:t>
      </w:r>
      <w:r w:rsidRPr="005833B2">
        <w:rPr>
          <w:color w:val="000001"/>
          <w:sz w:val="28"/>
          <w:szCs w:val="28"/>
        </w:rPr>
        <w:t>.</w:t>
      </w:r>
    </w:p>
    <w:p w:rsidR="005F3AEB" w:rsidRPr="005F3AEB" w:rsidRDefault="005F3AEB" w:rsidP="00E4078F">
      <w:pPr>
        <w:pStyle w:val="FORMATTEXT"/>
        <w:numPr>
          <w:ilvl w:val="0"/>
          <w:numId w:val="3"/>
        </w:numPr>
        <w:ind w:left="6" w:firstLine="703"/>
        <w:jc w:val="both"/>
        <w:rPr>
          <w:bCs/>
          <w:color w:val="000001"/>
          <w:sz w:val="28"/>
          <w:szCs w:val="28"/>
        </w:rPr>
      </w:pPr>
      <w:r w:rsidRPr="005F3AEB">
        <w:rPr>
          <w:sz w:val="28"/>
          <w:szCs w:val="28"/>
        </w:rPr>
        <w:t xml:space="preserve">Признать </w:t>
      </w:r>
      <w:r w:rsidRPr="005F3AEB">
        <w:rPr>
          <w:sz w:val="28"/>
          <w:szCs w:val="28"/>
        </w:rPr>
        <w:t>утратившим силу постановлени</w:t>
      </w:r>
      <w:r w:rsidRPr="005F3AEB">
        <w:rPr>
          <w:sz w:val="28"/>
          <w:szCs w:val="28"/>
        </w:rPr>
        <w:t>е</w:t>
      </w:r>
      <w:r w:rsidRPr="005F3AEB">
        <w:rPr>
          <w:sz w:val="28"/>
          <w:szCs w:val="28"/>
        </w:rPr>
        <w:t xml:space="preserve"> Правительства Ленинградской области от 23</w:t>
      </w:r>
      <w:r w:rsidR="002113B4">
        <w:rPr>
          <w:sz w:val="28"/>
          <w:szCs w:val="28"/>
        </w:rPr>
        <w:t xml:space="preserve"> августа </w:t>
      </w:r>
      <w:r w:rsidRPr="005F3AEB">
        <w:rPr>
          <w:sz w:val="28"/>
          <w:szCs w:val="28"/>
        </w:rPr>
        <w:t>2019</w:t>
      </w:r>
      <w:r w:rsidR="002113B4">
        <w:rPr>
          <w:sz w:val="28"/>
          <w:szCs w:val="28"/>
        </w:rPr>
        <w:t xml:space="preserve"> года</w:t>
      </w:r>
      <w:bookmarkStart w:id="0" w:name="_GoBack"/>
      <w:bookmarkEnd w:id="0"/>
      <w:r w:rsidRPr="005F3AEB">
        <w:rPr>
          <w:sz w:val="28"/>
          <w:szCs w:val="28"/>
        </w:rPr>
        <w:t xml:space="preserve"> № 381 «Об утверждении порядка предоставления и расходования субсидий бюджетам муниципальных образований Ленинградской области на внедрение цифровой платформы вовлечения граждан в решение вопросов городского развития муниципальных об</w:t>
      </w:r>
      <w:r w:rsidRPr="005F3AEB">
        <w:rPr>
          <w:sz w:val="28"/>
          <w:szCs w:val="28"/>
        </w:rPr>
        <w:t>разований Ленинградской области».</w:t>
      </w:r>
    </w:p>
    <w:p w:rsidR="006F1EA8" w:rsidRPr="00160BF7" w:rsidRDefault="006F1EA8" w:rsidP="00E4078F">
      <w:pPr>
        <w:pStyle w:val="FORMATTEXT"/>
        <w:numPr>
          <w:ilvl w:val="0"/>
          <w:numId w:val="3"/>
        </w:numPr>
        <w:ind w:left="6" w:firstLine="703"/>
        <w:jc w:val="both"/>
        <w:rPr>
          <w:bCs/>
          <w:color w:val="000001"/>
          <w:sz w:val="28"/>
          <w:szCs w:val="28"/>
        </w:rPr>
      </w:pPr>
      <w:r w:rsidRPr="00160BF7">
        <w:rPr>
          <w:bCs/>
          <w:color w:val="000001"/>
          <w:sz w:val="28"/>
          <w:szCs w:val="28"/>
        </w:rPr>
        <w:t>Настоящее постановление вс</w:t>
      </w:r>
      <w:r w:rsidR="008D5092" w:rsidRPr="00160BF7">
        <w:rPr>
          <w:bCs/>
          <w:color w:val="000001"/>
          <w:sz w:val="28"/>
          <w:szCs w:val="28"/>
        </w:rPr>
        <w:t xml:space="preserve">тупает в силу </w:t>
      </w:r>
      <w:proofErr w:type="gramStart"/>
      <w:r w:rsidR="005928A0">
        <w:rPr>
          <w:bCs/>
          <w:color w:val="000001"/>
          <w:sz w:val="28"/>
          <w:szCs w:val="28"/>
        </w:rPr>
        <w:t>с</w:t>
      </w:r>
      <w:r w:rsidR="008D2D26">
        <w:rPr>
          <w:bCs/>
          <w:color w:val="000001"/>
          <w:sz w:val="28"/>
          <w:szCs w:val="28"/>
        </w:rPr>
        <w:t xml:space="preserve"> д</w:t>
      </w:r>
      <w:r w:rsidR="00FE4AB9">
        <w:rPr>
          <w:bCs/>
          <w:color w:val="000001"/>
          <w:sz w:val="28"/>
          <w:szCs w:val="28"/>
        </w:rPr>
        <w:t>аты</w:t>
      </w:r>
      <w:r w:rsidR="008D2D26">
        <w:rPr>
          <w:bCs/>
          <w:color w:val="000001"/>
          <w:sz w:val="28"/>
          <w:szCs w:val="28"/>
        </w:rPr>
        <w:t xml:space="preserve"> подписания</w:t>
      </w:r>
      <w:proofErr w:type="gramEnd"/>
      <w:r w:rsidR="008D2D26">
        <w:rPr>
          <w:bCs/>
          <w:color w:val="000001"/>
          <w:sz w:val="28"/>
          <w:szCs w:val="28"/>
        </w:rPr>
        <w:t xml:space="preserve"> и распространяется на правоотношения, возникшие с</w:t>
      </w:r>
      <w:r w:rsidR="005928A0">
        <w:rPr>
          <w:bCs/>
          <w:color w:val="000001"/>
          <w:sz w:val="28"/>
          <w:szCs w:val="28"/>
        </w:rPr>
        <w:t xml:space="preserve"> 1 января 2020 года</w:t>
      </w:r>
      <w:r w:rsidR="00832F7E">
        <w:rPr>
          <w:bCs/>
          <w:color w:val="000001"/>
          <w:sz w:val="28"/>
          <w:szCs w:val="28"/>
        </w:rPr>
        <w:t>.</w:t>
      </w:r>
    </w:p>
    <w:p w:rsidR="00E4078F" w:rsidRDefault="00E4078F" w:rsidP="00E4078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E4078F" w:rsidRDefault="00E4078F" w:rsidP="00E4078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E4078F" w:rsidRDefault="00E4078F" w:rsidP="00E4078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E4078F" w:rsidRDefault="00E4078F" w:rsidP="00E4078F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Губернатор</w:t>
      </w:r>
    </w:p>
    <w:p w:rsidR="00E4078F" w:rsidRDefault="00E4078F" w:rsidP="00E4078F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Ленинградской области                                                                                  А. Дрозденко</w:t>
      </w: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D833B4" w:rsidRPr="0042743D" w:rsidRDefault="00D833B4" w:rsidP="008B4318">
      <w:pPr>
        <w:jc w:val="both"/>
        <w:rPr>
          <w:kern w:val="28"/>
          <w:u w:val="single"/>
        </w:rPr>
      </w:pPr>
    </w:p>
    <w:sectPr w:rsidR="00D833B4" w:rsidRPr="0042743D" w:rsidSect="000E710A">
      <w:pgSz w:w="11906" w:h="16838"/>
      <w:pgMar w:top="993" w:right="567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B6B7F"/>
    <w:multiLevelType w:val="hybridMultilevel"/>
    <w:tmpl w:val="47E202CE"/>
    <w:lvl w:ilvl="0" w:tplc="623E4D5C">
      <w:start w:val="1"/>
      <w:numFmt w:val="decimal"/>
      <w:lvlText w:val="%1."/>
      <w:lvlJc w:val="left"/>
      <w:pPr>
        <w:ind w:left="1513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65D30F0D"/>
    <w:multiLevelType w:val="hybridMultilevel"/>
    <w:tmpl w:val="A32079C4"/>
    <w:lvl w:ilvl="0" w:tplc="2FF42F9A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60"/>
    <w:rsid w:val="00010FC4"/>
    <w:rsid w:val="00020636"/>
    <w:rsid w:val="00052101"/>
    <w:rsid w:val="000A70CB"/>
    <w:rsid w:val="000B62E4"/>
    <w:rsid w:val="000C60FE"/>
    <w:rsid w:val="000E710A"/>
    <w:rsid w:val="00124169"/>
    <w:rsid w:val="001346C2"/>
    <w:rsid w:val="00160BF7"/>
    <w:rsid w:val="001A6378"/>
    <w:rsid w:val="001F1F60"/>
    <w:rsid w:val="002113B4"/>
    <w:rsid w:val="00212601"/>
    <w:rsid w:val="002C5919"/>
    <w:rsid w:val="002C7F8F"/>
    <w:rsid w:val="00317940"/>
    <w:rsid w:val="003331A4"/>
    <w:rsid w:val="0036113B"/>
    <w:rsid w:val="0036533B"/>
    <w:rsid w:val="00370397"/>
    <w:rsid w:val="0039081F"/>
    <w:rsid w:val="003C734D"/>
    <w:rsid w:val="003E3F48"/>
    <w:rsid w:val="0042743D"/>
    <w:rsid w:val="00450F22"/>
    <w:rsid w:val="004A1398"/>
    <w:rsid w:val="004A2789"/>
    <w:rsid w:val="005210C7"/>
    <w:rsid w:val="0054451E"/>
    <w:rsid w:val="00563447"/>
    <w:rsid w:val="005833B2"/>
    <w:rsid w:val="005928A0"/>
    <w:rsid w:val="005F3AEB"/>
    <w:rsid w:val="00614544"/>
    <w:rsid w:val="006545A1"/>
    <w:rsid w:val="006577FE"/>
    <w:rsid w:val="00672149"/>
    <w:rsid w:val="006B1503"/>
    <w:rsid w:val="006C7C4D"/>
    <w:rsid w:val="006D3603"/>
    <w:rsid w:val="006E5627"/>
    <w:rsid w:val="006F1EA8"/>
    <w:rsid w:val="00703084"/>
    <w:rsid w:val="00770877"/>
    <w:rsid w:val="007773C5"/>
    <w:rsid w:val="007B0858"/>
    <w:rsid w:val="007B1412"/>
    <w:rsid w:val="00832F7E"/>
    <w:rsid w:val="00873D28"/>
    <w:rsid w:val="0088067D"/>
    <w:rsid w:val="008B1E05"/>
    <w:rsid w:val="008B4318"/>
    <w:rsid w:val="008B780D"/>
    <w:rsid w:val="008D2D26"/>
    <w:rsid w:val="008D5092"/>
    <w:rsid w:val="008F6F03"/>
    <w:rsid w:val="0091056B"/>
    <w:rsid w:val="009650F4"/>
    <w:rsid w:val="009D0AF6"/>
    <w:rsid w:val="009D367F"/>
    <w:rsid w:val="009D6348"/>
    <w:rsid w:val="00A12796"/>
    <w:rsid w:val="00A34233"/>
    <w:rsid w:val="00AA1272"/>
    <w:rsid w:val="00AA5A5F"/>
    <w:rsid w:val="00AB133E"/>
    <w:rsid w:val="00AB2281"/>
    <w:rsid w:val="00AC6FCE"/>
    <w:rsid w:val="00AF61B2"/>
    <w:rsid w:val="00B0576E"/>
    <w:rsid w:val="00B44E0C"/>
    <w:rsid w:val="00B81690"/>
    <w:rsid w:val="00B92DE3"/>
    <w:rsid w:val="00C01EEF"/>
    <w:rsid w:val="00C45C18"/>
    <w:rsid w:val="00C466F5"/>
    <w:rsid w:val="00C51980"/>
    <w:rsid w:val="00C73277"/>
    <w:rsid w:val="00D56918"/>
    <w:rsid w:val="00D833B4"/>
    <w:rsid w:val="00D872D5"/>
    <w:rsid w:val="00D95A79"/>
    <w:rsid w:val="00DA0C47"/>
    <w:rsid w:val="00DA2104"/>
    <w:rsid w:val="00DB28B1"/>
    <w:rsid w:val="00DD35E3"/>
    <w:rsid w:val="00DE6876"/>
    <w:rsid w:val="00DE76F1"/>
    <w:rsid w:val="00E32460"/>
    <w:rsid w:val="00E4078F"/>
    <w:rsid w:val="00EC7B36"/>
    <w:rsid w:val="00EC7B37"/>
    <w:rsid w:val="00EF1C3F"/>
    <w:rsid w:val="00F06A3F"/>
    <w:rsid w:val="00F45707"/>
    <w:rsid w:val="00F678E7"/>
    <w:rsid w:val="00F743D8"/>
    <w:rsid w:val="00FB2418"/>
    <w:rsid w:val="00FC3C13"/>
    <w:rsid w:val="00FE4AB9"/>
    <w:rsid w:val="00FF25C0"/>
    <w:rsid w:val="00FF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F1F6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HEADERTEXT">
    <w:name w:val=".HEADERTEXT"/>
    <w:uiPriority w:val="99"/>
    <w:rsid w:val="001F1F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2"/>
      <w:szCs w:val="22"/>
      <w:lang w:eastAsia="ru-RU"/>
    </w:rPr>
  </w:style>
  <w:style w:type="paragraph" w:styleId="a3">
    <w:name w:val="No Spacing"/>
    <w:uiPriority w:val="1"/>
    <w:qFormat/>
    <w:rsid w:val="0042743D"/>
    <w:pPr>
      <w:widowControl w:val="0"/>
      <w:autoSpaceDE w:val="0"/>
      <w:autoSpaceDN w:val="0"/>
      <w:adjustRightInd w:val="0"/>
    </w:pPr>
    <w:rPr>
      <w:rFonts w:ascii="Georgia" w:eastAsia="Times New Roman" w:hAnsi="Georgia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A27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A278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A27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A27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A27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27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F1F6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HEADERTEXT">
    <w:name w:val=".HEADERTEXT"/>
    <w:uiPriority w:val="99"/>
    <w:rsid w:val="001F1F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2"/>
      <w:szCs w:val="22"/>
      <w:lang w:eastAsia="ru-RU"/>
    </w:rPr>
  </w:style>
  <w:style w:type="paragraph" w:styleId="a3">
    <w:name w:val="No Spacing"/>
    <w:uiPriority w:val="1"/>
    <w:qFormat/>
    <w:rsid w:val="0042743D"/>
    <w:pPr>
      <w:widowControl w:val="0"/>
      <w:autoSpaceDE w:val="0"/>
      <w:autoSpaceDN w:val="0"/>
      <w:adjustRightInd w:val="0"/>
    </w:pPr>
    <w:rPr>
      <w:rFonts w:ascii="Georgia" w:eastAsia="Times New Roman" w:hAnsi="Georgia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A27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A278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A27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A27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A27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27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B953-9E8F-428C-801A-CA4854FB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ni_samsonova</dc:creator>
  <cp:lastModifiedBy>Наиля Фяридьевна Урусова</cp:lastModifiedBy>
  <cp:revision>11</cp:revision>
  <cp:lastPrinted>2017-04-17T11:58:00Z</cp:lastPrinted>
  <dcterms:created xsi:type="dcterms:W3CDTF">2019-09-06T13:20:00Z</dcterms:created>
  <dcterms:modified xsi:type="dcterms:W3CDTF">2020-01-14T06:52:00Z</dcterms:modified>
</cp:coreProperties>
</file>