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D3" w:rsidRPr="003F3FD3" w:rsidRDefault="003F3FD3" w:rsidP="003F3F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Выступление на заседании Правительства Ленинградской области по вопросу «О проекте постановления Правительства Ленинградской области «О государственной программе Ленинградской области «Информационное общество в Ленинградской области»</w:t>
      </w:r>
    </w:p>
    <w:p w:rsidR="003F3FD3" w:rsidRPr="003F3FD3" w:rsidRDefault="003F3FD3" w:rsidP="003F3F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(24.10.13)</w:t>
      </w:r>
    </w:p>
    <w:p w:rsidR="003F3FD3" w:rsidRPr="003F3FD3" w:rsidRDefault="003F3FD3" w:rsidP="003F3F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FD3" w:rsidRPr="003F3FD3" w:rsidRDefault="003F3FD3" w:rsidP="003F3F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Александр Юрьевич!</w:t>
      </w:r>
    </w:p>
    <w:p w:rsidR="003F3FD3" w:rsidRPr="003F3FD3" w:rsidRDefault="003F3FD3" w:rsidP="003F3F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члены Правительства, присутствующие!</w:t>
      </w:r>
    </w:p>
    <w:p w:rsidR="003F3FD3" w:rsidRPr="003F3FD3" w:rsidRDefault="003F3FD3" w:rsidP="003F3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FD3" w:rsidRPr="003F3FD3" w:rsidRDefault="003F3FD3" w:rsidP="003F3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телекоммуникациям и информатизации Ленинградской области представляет Вашему вниманию проект государственной программы Ленинградской области «Информационное общество в Ленинградской области».</w:t>
      </w:r>
      <w:bookmarkStart w:id="0" w:name="_GoBack"/>
      <w:bookmarkEnd w:id="0"/>
    </w:p>
    <w:p w:rsidR="003F3FD3" w:rsidRPr="003F3FD3" w:rsidRDefault="003F3FD3" w:rsidP="003F3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государственной программы является повышение качества жизни граждан, обеспечение конкурентоспособности Ленинградской области, развитие экономической, социально-политической и культурной сфер жизни жителей Ленинградской области, и совершенствование системы государственного управления на основе использования информационных и телекоммуникационных технологий.</w:t>
      </w:r>
    </w:p>
    <w:p w:rsidR="003F3FD3" w:rsidRPr="003F3FD3" w:rsidRDefault="003F3FD3" w:rsidP="003F3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 </w:t>
      </w:r>
      <w:r w:rsidRPr="003F3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показателем</w:t>
      </w: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достижения цели государственной программы является индекс готовности Ленинградской области к информационному обществу. Инде</w:t>
      </w:r>
      <w:proofErr w:type="gramStart"/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кс стр</w:t>
      </w:r>
      <w:proofErr w:type="gramEnd"/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оится на двух группах показателей:</w:t>
      </w:r>
    </w:p>
    <w:p w:rsidR="003F3FD3" w:rsidRPr="003F3FD3" w:rsidRDefault="003F3FD3" w:rsidP="003F3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факторах</w:t>
      </w:r>
      <w:proofErr w:type="gramEnd"/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 развития региона и доступности/использования информационно-коммуникационных технологий в определенных шести сферах деятельности. Подробнее представлено на слайде. </w:t>
      </w:r>
    </w:p>
    <w:p w:rsidR="003F3FD3" w:rsidRPr="003F3FD3" w:rsidRDefault="003F3FD3" w:rsidP="003F3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данных Института развития информационного общества индекс готовности к информационному обществу в Ленинградской области составляет 0,425 и определяет 22-ое место среди субъектов Российской Федерации и 4-ое место в Северо-Западном федеральном округе.</w:t>
      </w:r>
    </w:p>
    <w:p w:rsidR="003F3FD3" w:rsidRPr="003F3FD3" w:rsidRDefault="003F3FD3" w:rsidP="003F3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представленных диаграммах показаны значения названных выше двух составляющих:</w:t>
      </w:r>
    </w:p>
    <w:p w:rsidR="003F3FD3" w:rsidRPr="003F3FD3" w:rsidRDefault="003F3FD3" w:rsidP="003F3FD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Индекс-компонент факторов электронного развития – его значение определяет Ленинградской области 49 место среди регионов России;</w:t>
      </w:r>
    </w:p>
    <w:p w:rsidR="003F3FD3" w:rsidRPr="003F3FD3" w:rsidRDefault="003F3FD3" w:rsidP="003F3FD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Индекс-компонент использования ИКТ для развития – Ленинградская область на 8-ом месте.</w:t>
      </w:r>
    </w:p>
    <w:p w:rsidR="003F3FD3" w:rsidRPr="003F3FD3" w:rsidRDefault="003F3FD3" w:rsidP="003F3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состояния готовности региона к информационному обществу позволяет определить следующие </w:t>
      </w:r>
      <w:r w:rsidRPr="003F3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</w:t>
      </w: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3FD3" w:rsidRPr="003F3FD3" w:rsidRDefault="003F3FD3" w:rsidP="003F3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3F3F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Большая неравномерность в доступности</w:t>
      </w: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населения к использованию информационных технологий и ресурсов.</w:t>
      </w:r>
    </w:p>
    <w:p w:rsidR="003F3FD3" w:rsidRPr="003F3FD3" w:rsidRDefault="003F3FD3" w:rsidP="003F3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Сохраняется высокий уровень различия в использовании информационных технологий различными слоями общества, и недостаточно развита базовая инфраструктура информационного общества.</w:t>
      </w:r>
    </w:p>
    <w:p w:rsidR="003F3FD3" w:rsidRPr="003F3FD3" w:rsidRDefault="003F3FD3" w:rsidP="003F3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3F3F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Низкий уровень безопасности</w:t>
      </w: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информационном обществе.</w:t>
      </w:r>
    </w:p>
    <w:p w:rsidR="003F3FD3" w:rsidRPr="003F3FD3" w:rsidRDefault="003F3FD3" w:rsidP="003F3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3F3F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Низкий уровень системного подхода</w:t>
      </w: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информатизации общества.</w:t>
      </w:r>
    </w:p>
    <w:p w:rsidR="003F3FD3" w:rsidRPr="003F3FD3" w:rsidRDefault="003F3FD3" w:rsidP="003F3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разработки и внедрения информационных технологий, выполняемых по заказу отдельных органов государственной власти, не всегда носят системный характер.</w:t>
      </w:r>
    </w:p>
    <w:p w:rsidR="003F3FD3" w:rsidRPr="003F3FD3" w:rsidRDefault="003F3FD3" w:rsidP="003F3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населением и организациями государственных услуг, а также информации, связанной с деятельностью органов государственной власти и других организаций, в большинстве случаев требует личного обращения в органы государственной власти, а также предоставления запросов и документов на бумажном носителе. Это приводит к большим затратам времени и создает значительные неудобства для населения.</w:t>
      </w:r>
    </w:p>
    <w:p w:rsidR="003F3FD3" w:rsidRPr="003F3FD3" w:rsidRDefault="003F3FD3" w:rsidP="003F3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3F3F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Недостаточная степень координации</w:t>
      </w: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процессов развития информационно-коммуникационных технологий.</w:t>
      </w:r>
    </w:p>
    <w:p w:rsidR="003F3FD3" w:rsidRPr="003F3FD3" w:rsidRDefault="003F3FD3" w:rsidP="003F3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 координируется использование органами государственной власти информационных технологий, недостаточно используется лучший опыт внедрения информационных технологий для повышения эффективности государственного управления, в частности:</w:t>
      </w:r>
    </w:p>
    <w:p w:rsidR="003F3FD3" w:rsidRPr="003F3FD3" w:rsidRDefault="003F3FD3" w:rsidP="003F3FD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несовместимость программно-технических решений и невозможность обмена данными между различными созданными государственными информационными системами, отсутствуют механизмы и технологии оперативного информационного взаимодействия федеральных и региональных информационных систем между собой и друг с другом;</w:t>
      </w:r>
      <w:proofErr w:type="gramEnd"/>
    </w:p>
    <w:p w:rsidR="003F3FD3" w:rsidRPr="003F3FD3" w:rsidRDefault="003F3FD3" w:rsidP="003F3FD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место разрозненность государственных информационных ресурсов, обусловливающую проблему сбора и сопоставление данных, а также дублирование информации;</w:t>
      </w:r>
    </w:p>
    <w:p w:rsidR="003F3FD3" w:rsidRPr="003F3FD3" w:rsidRDefault="003F3FD3" w:rsidP="003F3FD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автоматизированы процедуры сбора и обработки информации, необходимой для планирования и определения целевых показателей деятельности органов государственной власти.</w:t>
      </w:r>
    </w:p>
    <w:p w:rsidR="003F3FD3" w:rsidRPr="003F3FD3" w:rsidRDefault="003F3FD3" w:rsidP="003F3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указанных проблем государственной программой определены направления развития, мероприятия которых структурированы по пяти </w:t>
      </w:r>
      <w:r w:rsidRPr="003F3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подпрограммам</w:t>
      </w: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FD3" w:rsidRPr="003F3FD3" w:rsidRDefault="003F3FD3" w:rsidP="003F3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 подпрограмм ранжирована по объемам предусмотренного финансирования.</w:t>
      </w:r>
    </w:p>
    <w:p w:rsidR="003F3FD3" w:rsidRPr="003F3FD3" w:rsidRDefault="003F3FD3" w:rsidP="003F3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затратной предполагается </w:t>
      </w:r>
      <w:r w:rsidRPr="003F3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Подпрограмма 1</w:t>
      </w: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 «Развитие инфраструктуры информационного общества». Общий объем финансирования на пять лет определен в размере: 1 миллиард 222 миллиона 388 тысяч 900 рублей.</w:t>
      </w:r>
    </w:p>
    <w:p w:rsidR="003F3FD3" w:rsidRPr="003F3FD3" w:rsidRDefault="003F3FD3" w:rsidP="003F3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подпрограммы являются:</w:t>
      </w:r>
    </w:p>
    <w:p w:rsidR="003F3FD3" w:rsidRPr="003F3FD3" w:rsidRDefault="003F3FD3" w:rsidP="003F3FD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Приведение </w:t>
      </w:r>
      <w:proofErr w:type="gramStart"/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ИКТ-инфраструктуры</w:t>
      </w:r>
      <w:proofErr w:type="gramEnd"/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информационного общества в соответствие с требованиями развития Ленинградской области;</w:t>
      </w:r>
    </w:p>
    <w:p w:rsidR="003F3FD3" w:rsidRPr="003F3FD3" w:rsidRDefault="003F3FD3" w:rsidP="003F3FD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совместимости государственных информационных систем;</w:t>
      </w:r>
    </w:p>
    <w:p w:rsidR="003F3FD3" w:rsidRPr="003F3FD3" w:rsidRDefault="003F3FD3" w:rsidP="003F3FD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Устойчивая работа государственных информационных систем;</w:t>
      </w:r>
    </w:p>
    <w:p w:rsidR="003F3FD3" w:rsidRPr="003F3FD3" w:rsidRDefault="003F3FD3" w:rsidP="003F3FD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стоимости владения государственными информационными системами;</w:t>
      </w:r>
    </w:p>
    <w:p w:rsidR="003F3FD3" w:rsidRPr="003F3FD3" w:rsidRDefault="003F3FD3" w:rsidP="003F3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Подпрограмма 2</w:t>
      </w: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«Обеспечение информационной безопасности информационного общества». Объем финансирования составляет 759 миллионов 954 тысячи 790 рублей.</w:t>
      </w:r>
    </w:p>
    <w:p w:rsidR="003F3FD3" w:rsidRPr="003F3FD3" w:rsidRDefault="003F3FD3" w:rsidP="003F3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Целью подпрограммы является повышение общего уровня информационной безопасности граждан, бизнеса и государственных структур в Ленинградской области.</w:t>
      </w:r>
    </w:p>
    <w:p w:rsidR="003F3FD3" w:rsidRPr="003F3FD3" w:rsidRDefault="003F3FD3" w:rsidP="003F3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Подпрограмма 3</w:t>
      </w: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 «Развитие электронного правительства Ленинградской области». Объем финансирования 343 миллиона 47 тысяч 200 рублей.</w:t>
      </w:r>
    </w:p>
    <w:p w:rsidR="003F3FD3" w:rsidRPr="003F3FD3" w:rsidRDefault="003F3FD3" w:rsidP="003F3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подпрограммы являются:</w:t>
      </w:r>
    </w:p>
    <w:p w:rsidR="003F3FD3" w:rsidRPr="003F3FD3" w:rsidRDefault="003F3FD3" w:rsidP="003F3FD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принятия управленческих решений за счет информационной поддержки принятия решений в сфере управления регионом и муниципальными образованиями на основе межведомственного и межсистемного электронного взаимодействия.</w:t>
      </w:r>
    </w:p>
    <w:p w:rsidR="003F3FD3" w:rsidRPr="003F3FD3" w:rsidRDefault="003F3FD3" w:rsidP="003F3FD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временных и стоимостных затрат граждан и юридических лиц при получении государственных и муниципальных услуг за счет использования информационно-коммуникационных технологий.</w:t>
      </w:r>
    </w:p>
    <w:p w:rsidR="003F3FD3" w:rsidRPr="003F3FD3" w:rsidRDefault="003F3FD3" w:rsidP="003F3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Подпрограмма 4</w:t>
      </w: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развития Ленинградской области». Объем финансирования – 134 миллиона 85 тысяч 500 рублей.</w:t>
      </w:r>
    </w:p>
    <w:p w:rsidR="003F3FD3" w:rsidRPr="003F3FD3" w:rsidRDefault="003F3FD3" w:rsidP="003F3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подпрограммы является развитие транспортного комплекса Ленинградской области за счет внедрения спутниковых навигационных технологий с использованием системы ГЛОНАСС и других результатов космической деятельности.</w:t>
      </w:r>
    </w:p>
    <w:p w:rsidR="003F3FD3" w:rsidRPr="003F3FD3" w:rsidRDefault="003F3FD3" w:rsidP="003F3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Подпрограмма 5</w:t>
      </w: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«Создание и развитие системы государственных и муниципальных закупок Ленинградской области на основе положений контрактной системы в сфере закупок товаров, работ, услуг для обеспечения государственных и муниципальных нужд».</w:t>
      </w:r>
    </w:p>
    <w:p w:rsidR="003F3FD3" w:rsidRPr="003F3FD3" w:rsidRDefault="003F3FD3" w:rsidP="003F3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Соисполнителем по данной подпрограмме определен Комитет государственного заказа Ленинградской области. Объем финансирования по подпрограмме составит 66 миллионов 100 тысяч рублей.</w:t>
      </w:r>
    </w:p>
    <w:p w:rsidR="003F3FD3" w:rsidRPr="003F3FD3" w:rsidRDefault="003F3FD3" w:rsidP="003F3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подпрограммы является совершенствование и развитие региональной автоматизированной информационной системы «Государственный заказ Ленинградской области».</w:t>
      </w:r>
    </w:p>
    <w:p w:rsidR="003F3FD3" w:rsidRPr="003F3FD3" w:rsidRDefault="003F3FD3" w:rsidP="003F3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государственной программы «Информационное общество в Ленинградской области» разработан </w:t>
      </w:r>
      <w:r w:rsidRPr="003F3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соответствии</w:t>
      </w: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существующей и постоянно расширяющейся нормативной правовой базой. </w:t>
      </w:r>
      <w:proofErr w:type="gramStart"/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</w:t>
      </w:r>
      <w:proofErr w:type="gramEnd"/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положениях Государственной программы «Информационное общество (2011-2020 годы)», а также Концепции социально-экономического развития Ленинградской области. На слайде представлена информация о соответствии программы целям и задачам региональной Концепции.</w:t>
      </w:r>
    </w:p>
    <w:p w:rsidR="003F3FD3" w:rsidRPr="003F3FD3" w:rsidRDefault="003F3FD3" w:rsidP="003F3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 </w:t>
      </w:r>
      <w:r w:rsidRPr="003F3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объем финансирования</w:t>
      </w: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государственной программы составляет 2 миллиарда 570 миллионов 661 тысяча 890 рублей. Информация о распределении финансирования по годам представлена на слайде. В 2014 году планируется привлечение средств федерального бюджета в размере 45 миллионов 85 тысяч 500 рублей.</w:t>
      </w:r>
    </w:p>
    <w:p w:rsidR="003F3FD3" w:rsidRPr="003F3FD3" w:rsidRDefault="003F3FD3" w:rsidP="003F3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выполнения государственной программы </w:t>
      </w:r>
      <w:r w:rsidRPr="003F3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ожидается</w:t>
      </w: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достигнуть следующих </w:t>
      </w:r>
      <w:r w:rsidRPr="003F3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результатов</w:t>
      </w: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3FD3" w:rsidRPr="003F3FD3" w:rsidRDefault="003F3FD3" w:rsidP="003F3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Уровень удовлетворенности граждан качеством и доступностью государственных услуг, предоставляемых в электронной форме, к концу 2018 года составит не менее 85%;</w:t>
      </w:r>
    </w:p>
    <w:p w:rsidR="003F3FD3" w:rsidRPr="003F3FD3" w:rsidRDefault="003F3FD3" w:rsidP="003F3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Повысится бюджетная эффективность расходов на ИКТ ежегодно в объеме не менее 7% стоимости программы;</w:t>
      </w:r>
    </w:p>
    <w:p w:rsidR="003F3FD3" w:rsidRPr="003F3FD3" w:rsidRDefault="003F3FD3" w:rsidP="003F3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Повысится уровень занятости населения не менее чем на 2% относительно начального периода за счет возможности дистанционной трудовой деятельности;</w:t>
      </w:r>
    </w:p>
    <w:p w:rsidR="003F3FD3" w:rsidRPr="003F3FD3" w:rsidRDefault="003F3FD3" w:rsidP="003F3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4. Будет обеспечен 100%-</w:t>
      </w:r>
      <w:proofErr w:type="spellStart"/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защиты данных в государственных информационных системах.</w:t>
      </w:r>
    </w:p>
    <w:p w:rsidR="003F3FD3" w:rsidRPr="003F3FD3" w:rsidRDefault="003F3FD3" w:rsidP="003F3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3FD3" w:rsidRPr="003F3FD3" w:rsidRDefault="003F3FD3" w:rsidP="003F3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D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Александр Юрьевич, члены Правительства, государственная программа согласована со всеми ответственными лицами, имеет положительные заключения Комитета экономического развития и Комитета правового обеспечения и контроля. От имени основного исполнителя программы прошу принять представленный проект государственной программы «Информационное общество в Ленинградской области».</w:t>
      </w:r>
    </w:p>
    <w:p w:rsidR="004E61BE" w:rsidRPr="003F3FD3" w:rsidRDefault="004E61BE" w:rsidP="003F3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E61BE" w:rsidRPr="003F3FD3" w:rsidSect="003F3F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7E9"/>
    <w:multiLevelType w:val="multilevel"/>
    <w:tmpl w:val="878A64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D4C21CF"/>
    <w:multiLevelType w:val="multilevel"/>
    <w:tmpl w:val="6F22D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5B60F2"/>
    <w:multiLevelType w:val="multilevel"/>
    <w:tmpl w:val="DC38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5C70F5"/>
    <w:multiLevelType w:val="multilevel"/>
    <w:tmpl w:val="8E10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6F"/>
    <w:rsid w:val="003F3FD3"/>
    <w:rsid w:val="004E61BE"/>
    <w:rsid w:val="00C2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F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F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3F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F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F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3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1240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Игоревна Гусь</dc:creator>
  <cp:keywords/>
  <dc:description/>
  <cp:lastModifiedBy>Дарья Игоревна Гусь</cp:lastModifiedBy>
  <cp:revision>2</cp:revision>
  <dcterms:created xsi:type="dcterms:W3CDTF">2018-09-12T12:43:00Z</dcterms:created>
  <dcterms:modified xsi:type="dcterms:W3CDTF">2018-09-12T12:44:00Z</dcterms:modified>
</cp:coreProperties>
</file>