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1" w:rsidRDefault="00D14E51" w:rsidP="00D14E51">
      <w:pPr>
        <w:ind w:firstLine="0"/>
        <w:jc w:val="center"/>
        <w:rPr>
          <w:b/>
        </w:rPr>
      </w:pPr>
      <w:r w:rsidRPr="00D14E51">
        <w:rPr>
          <w:b/>
        </w:rPr>
        <w:t xml:space="preserve">ДОКЛАД </w:t>
      </w:r>
    </w:p>
    <w:p w:rsidR="00D14E51" w:rsidRDefault="00D14E51" w:rsidP="00D14E51">
      <w:pPr>
        <w:ind w:firstLine="0"/>
        <w:jc w:val="center"/>
      </w:pPr>
      <w:r w:rsidRPr="00D14E51">
        <w:t xml:space="preserve">о ходе </w:t>
      </w:r>
      <w:proofErr w:type="gramStart"/>
      <w:r w:rsidRPr="00D14E51">
        <w:t>выполнения Плана мероприятий органов исполнительной власти Ленинградской области</w:t>
      </w:r>
      <w:proofErr w:type="gramEnd"/>
      <w:r w:rsidRPr="00D14E51">
        <w:t xml:space="preserve"> на 2015 год </w:t>
      </w:r>
    </w:p>
    <w:p w:rsidR="00434ED7" w:rsidRDefault="00D14E51" w:rsidP="00D14E51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D14E51" w:rsidRPr="00D14E51" w:rsidRDefault="00D14E51" w:rsidP="00D14E51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 w:rsidR="00C82EE6">
        <w:t>(далее - План)</w:t>
      </w:r>
    </w:p>
    <w:p w:rsidR="00D14E51" w:rsidRPr="00D14E51" w:rsidRDefault="00D14E51" w:rsidP="00D14E51">
      <w:pPr>
        <w:ind w:firstLine="0"/>
        <w:jc w:val="center"/>
      </w:pPr>
      <w:r w:rsidRPr="00D14E51">
        <w:t xml:space="preserve">по состоянию на 01 </w:t>
      </w:r>
      <w:r w:rsidR="00E544AC">
        <w:t>сентября</w:t>
      </w:r>
      <w:bookmarkStart w:id="0" w:name="_GoBack"/>
      <w:bookmarkEnd w:id="0"/>
      <w:r w:rsidRPr="00D14E51">
        <w:t xml:space="preserve"> 2015 года</w:t>
      </w:r>
    </w:p>
    <w:p w:rsidR="00D14E51" w:rsidRDefault="00D14E51" w:rsidP="00D14E51">
      <w:pPr>
        <w:ind w:firstLine="0"/>
        <w:jc w:val="center"/>
        <w:rPr>
          <w:b/>
          <w:szCs w:val="28"/>
        </w:rPr>
      </w:pPr>
    </w:p>
    <w:p w:rsidR="00C82EE6" w:rsidRDefault="00C82EE6" w:rsidP="00C82EE6">
      <w:r w:rsidRPr="00C82EE6">
        <w:rPr>
          <w:szCs w:val="28"/>
        </w:rPr>
        <w:t xml:space="preserve">Для проведения анализа </w:t>
      </w:r>
      <w:r>
        <w:rPr>
          <w:szCs w:val="28"/>
        </w:rPr>
        <w:t xml:space="preserve">мероприятия Плана </w:t>
      </w:r>
      <w:r>
        <w:t>были сгруппированы по трем категориям:</w:t>
      </w:r>
    </w:p>
    <w:p w:rsidR="00C82EE6" w:rsidRDefault="00C82EE6" w:rsidP="00C82EE6">
      <w:pPr>
        <w:pStyle w:val="a3"/>
        <w:numPr>
          <w:ilvl w:val="0"/>
          <w:numId w:val="1"/>
        </w:numPr>
        <w:ind w:left="0" w:firstLine="851"/>
      </w:pPr>
      <w:r>
        <w:t>меры по регистрации различных категорий жителей Ленинградской области в Единой системе идентификац</w:t>
      </w:r>
      <w:proofErr w:type="gramStart"/>
      <w:r>
        <w:t>ии и ау</w:t>
      </w:r>
      <w:proofErr w:type="gramEnd"/>
      <w:r>
        <w:t>тентификации (ЕСИА): пункты 1, 3, 4, 5, 8, 9, 10, 11, 14 Плана;</w:t>
      </w:r>
    </w:p>
    <w:p w:rsidR="00C82EE6" w:rsidRDefault="00C82EE6" w:rsidP="00C82EE6">
      <w:pPr>
        <w:pStyle w:val="a3"/>
        <w:numPr>
          <w:ilvl w:val="0"/>
          <w:numId w:val="1"/>
        </w:numPr>
        <w:ind w:left="0" w:firstLine="851"/>
      </w:pPr>
      <w:r>
        <w:t>меры по проникновению электронных услуг в практику деятельности органов исполнительной власти Ленинградской области: пункты 2, 12, 16 Плана;</w:t>
      </w:r>
    </w:p>
    <w:p w:rsidR="00C82EE6" w:rsidRDefault="00C82EE6" w:rsidP="00C82EE6">
      <w:pPr>
        <w:pStyle w:val="a3"/>
        <w:numPr>
          <w:ilvl w:val="0"/>
          <w:numId w:val="1"/>
        </w:numPr>
        <w:ind w:left="0" w:firstLine="851"/>
      </w:pPr>
      <w:r>
        <w:t>меры по разъяснению населению и популяризации преимуществ электронных услуг: пункты 6, 7, 13, 15 Плана.</w:t>
      </w:r>
    </w:p>
    <w:p w:rsidR="00C82EE6" w:rsidRDefault="00CC4626" w:rsidP="0084470C">
      <w:pPr>
        <w:spacing w:before="120"/>
      </w:pPr>
      <w:proofErr w:type="gramStart"/>
      <w:r>
        <w:t>Согласно Плана</w:t>
      </w:r>
      <w:proofErr w:type="gramEnd"/>
      <w:r>
        <w:t xml:space="preserve"> н</w:t>
      </w:r>
      <w:r w:rsidR="00C82EE6">
        <w:t>а отчетную дату из 16 мероприятий предусматривалось:</w:t>
      </w:r>
    </w:p>
    <w:p w:rsidR="00C82EE6" w:rsidRDefault="00C82EE6" w:rsidP="0084470C">
      <w:pPr>
        <w:pStyle w:val="a3"/>
        <w:numPr>
          <w:ilvl w:val="0"/>
          <w:numId w:val="3"/>
        </w:numPr>
      </w:pPr>
      <w:r>
        <w:t xml:space="preserve">полное выполнение – </w:t>
      </w:r>
      <w:r w:rsidR="00CD074C">
        <w:t>3</w:t>
      </w:r>
      <w:r>
        <w:t xml:space="preserve"> мероприятия;</w:t>
      </w:r>
    </w:p>
    <w:p w:rsidR="00C82EE6" w:rsidRDefault="00C82EE6" w:rsidP="0084470C">
      <w:pPr>
        <w:pStyle w:val="a3"/>
        <w:numPr>
          <w:ilvl w:val="0"/>
          <w:numId w:val="3"/>
        </w:numPr>
      </w:pPr>
      <w:r>
        <w:t>реализация на постоянной основе – 4 мероприятия;</w:t>
      </w:r>
    </w:p>
    <w:p w:rsidR="00C82EE6" w:rsidRDefault="00C82EE6" w:rsidP="0084470C">
      <w:pPr>
        <w:pStyle w:val="a3"/>
        <w:numPr>
          <w:ilvl w:val="0"/>
          <w:numId w:val="3"/>
        </w:numPr>
      </w:pPr>
      <w:r>
        <w:t xml:space="preserve">проведение подготовительной работы – </w:t>
      </w:r>
      <w:r w:rsidR="00CD074C">
        <w:t>9</w:t>
      </w:r>
      <w:r>
        <w:t xml:space="preserve"> мероприятий.</w:t>
      </w:r>
    </w:p>
    <w:p w:rsidR="00894C6A" w:rsidRDefault="00894C6A" w:rsidP="0084470C">
      <w:pPr>
        <w:spacing w:before="120"/>
      </w:pPr>
      <w:r>
        <w:t>Фактическое исполнение следующее.</w:t>
      </w:r>
    </w:p>
    <w:p w:rsidR="00894C6A" w:rsidRDefault="00894C6A" w:rsidP="0084470C">
      <w:pPr>
        <w:pStyle w:val="a3"/>
        <w:numPr>
          <w:ilvl w:val="0"/>
          <w:numId w:val="2"/>
        </w:numPr>
        <w:spacing w:before="120"/>
        <w:ind w:left="1208" w:hanging="357"/>
      </w:pPr>
      <w:r>
        <w:t>Мероприятия с истекшим сроком исполнения</w:t>
      </w:r>
    </w:p>
    <w:p w:rsidR="001E1653" w:rsidRDefault="001E1653" w:rsidP="001E1653">
      <w:pPr>
        <w:pStyle w:val="a3"/>
        <w:spacing w:before="120"/>
        <w:ind w:left="1208" w:firstLine="0"/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458"/>
        <w:gridCol w:w="1936"/>
        <w:gridCol w:w="975"/>
        <w:gridCol w:w="2081"/>
        <w:gridCol w:w="2190"/>
      </w:tblGrid>
      <w:tr w:rsidR="00007FA3" w:rsidRPr="0084470C" w:rsidTr="00C40CA0">
        <w:tc>
          <w:tcPr>
            <w:tcW w:w="709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4470C">
              <w:rPr>
                <w:b/>
                <w:sz w:val="24"/>
                <w:szCs w:val="24"/>
              </w:rPr>
              <w:t>пункт Плана</w:t>
            </w:r>
          </w:p>
        </w:tc>
        <w:tc>
          <w:tcPr>
            <w:tcW w:w="2458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36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975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2081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результат</w:t>
            </w:r>
          </w:p>
        </w:tc>
        <w:tc>
          <w:tcPr>
            <w:tcW w:w="2190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результат</w:t>
            </w:r>
          </w:p>
        </w:tc>
      </w:tr>
      <w:tr w:rsidR="0095209A" w:rsidRPr="0084470C" w:rsidTr="00C40CA0">
        <w:tc>
          <w:tcPr>
            <w:tcW w:w="709" w:type="dxa"/>
          </w:tcPr>
          <w:p w:rsidR="0095209A" w:rsidRPr="00FC46BD" w:rsidRDefault="0095209A" w:rsidP="0095209A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95209A" w:rsidRPr="00FC46BD" w:rsidRDefault="0095209A" w:rsidP="005976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регистрации в Единой системе идентификац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 xml:space="preserve">тентификации (далее – ЕСИА) работников государственных и муниципальных учреждений и предприятий </w:t>
            </w:r>
          </w:p>
        </w:tc>
        <w:tc>
          <w:tcPr>
            <w:tcW w:w="1936" w:type="dxa"/>
          </w:tcPr>
          <w:p w:rsidR="0095209A" w:rsidRPr="00FC46BD" w:rsidRDefault="0095209A" w:rsidP="005976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ОИВ ЛО, </w:t>
            </w:r>
            <w:proofErr w:type="gramStart"/>
            <w:r>
              <w:rPr>
                <w:sz w:val="24"/>
                <w:szCs w:val="24"/>
              </w:rPr>
              <w:t>указанные</w:t>
            </w:r>
            <w:proofErr w:type="gramEnd"/>
            <w:r>
              <w:rPr>
                <w:sz w:val="24"/>
                <w:szCs w:val="24"/>
              </w:rPr>
              <w:t xml:space="preserve"> в приложении 1.</w:t>
            </w:r>
          </w:p>
        </w:tc>
        <w:tc>
          <w:tcPr>
            <w:tcW w:w="975" w:type="dxa"/>
          </w:tcPr>
          <w:p w:rsidR="0095209A" w:rsidRPr="00FC46BD" w:rsidRDefault="0095209A" w:rsidP="005976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 г.</w:t>
            </w:r>
          </w:p>
        </w:tc>
        <w:tc>
          <w:tcPr>
            <w:tcW w:w="2081" w:type="dxa"/>
          </w:tcPr>
          <w:p w:rsidR="0095209A" w:rsidRDefault="0095209A" w:rsidP="005976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ЕСИА зарегистрировано не менее 95% работников государственных и муниципальных учреждений и предприятий</w:t>
            </w:r>
          </w:p>
        </w:tc>
        <w:tc>
          <w:tcPr>
            <w:tcW w:w="2190" w:type="dxa"/>
          </w:tcPr>
          <w:p w:rsidR="0095209A" w:rsidRDefault="00F91807" w:rsidP="00F91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ЕСИА зарегистрировано 5</w:t>
            </w:r>
            <w:r w:rsidR="007B448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7B44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 работников государственных учреждений и предприятий.</w:t>
            </w:r>
          </w:p>
          <w:p w:rsidR="00F91807" w:rsidRDefault="00F91807" w:rsidP="00F91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ОИВ представлена в приложении 1.</w:t>
            </w:r>
          </w:p>
        </w:tc>
      </w:tr>
      <w:tr w:rsidR="00007FA3" w:rsidRPr="0084470C" w:rsidTr="00C40CA0">
        <w:tc>
          <w:tcPr>
            <w:tcW w:w="709" w:type="dxa"/>
          </w:tcPr>
          <w:p w:rsidR="00007FA3" w:rsidRPr="00007FA3" w:rsidRDefault="00007FA3" w:rsidP="00007F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:rsidR="00007FA3" w:rsidRPr="00FC46BD" w:rsidRDefault="00007FA3" w:rsidP="003809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 крупных предприятиях Ленинградской </w:t>
            </w:r>
            <w:r>
              <w:rPr>
                <w:sz w:val="24"/>
                <w:szCs w:val="24"/>
              </w:rPr>
              <w:lastRenderedPageBreak/>
              <w:t xml:space="preserve">области мероприятий по организации регистрации в ЕСИА с целью повышения производительности труда и снижения административных барьеров для развития предпринимательства на территории Ленинградской области </w:t>
            </w:r>
          </w:p>
        </w:tc>
        <w:tc>
          <w:tcPr>
            <w:tcW w:w="1936" w:type="dxa"/>
          </w:tcPr>
          <w:p w:rsidR="00007FA3" w:rsidRDefault="00007FA3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экономического развития и инвестиционной </w:t>
            </w:r>
            <w:r>
              <w:rPr>
                <w:sz w:val="24"/>
                <w:szCs w:val="24"/>
              </w:rPr>
              <w:lastRenderedPageBreak/>
              <w:t xml:space="preserve">деятельности Ленинградской области </w:t>
            </w:r>
          </w:p>
          <w:p w:rsidR="00007FA3" w:rsidRDefault="00007FA3" w:rsidP="00380937">
            <w:pPr>
              <w:ind w:firstLine="0"/>
              <w:jc w:val="left"/>
              <w:rPr>
                <w:sz w:val="24"/>
                <w:szCs w:val="24"/>
              </w:rPr>
            </w:pPr>
          </w:p>
          <w:p w:rsidR="00007FA3" w:rsidRPr="00FC46BD" w:rsidRDefault="00007FA3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телекоммуникациям и информатизации Ленинградской области</w:t>
            </w:r>
          </w:p>
        </w:tc>
        <w:tc>
          <w:tcPr>
            <w:tcW w:w="975" w:type="dxa"/>
          </w:tcPr>
          <w:p w:rsidR="00007FA3" w:rsidRPr="00FC46BD" w:rsidRDefault="00007FA3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 2015 г.</w:t>
            </w:r>
          </w:p>
        </w:tc>
        <w:tc>
          <w:tcPr>
            <w:tcW w:w="2081" w:type="dxa"/>
          </w:tcPr>
          <w:p w:rsidR="00007FA3" w:rsidRDefault="00007FA3" w:rsidP="00AA207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 менее 15% работников крупных предприятий </w:t>
            </w:r>
            <w:r>
              <w:rPr>
                <w:sz w:val="24"/>
                <w:szCs w:val="24"/>
              </w:rPr>
              <w:lastRenderedPageBreak/>
              <w:t>Ленинградской области зарегистрированы в ЕСИА</w:t>
            </w:r>
            <w:proofErr w:type="gramEnd"/>
          </w:p>
        </w:tc>
        <w:tc>
          <w:tcPr>
            <w:tcW w:w="2190" w:type="dxa"/>
          </w:tcPr>
          <w:p w:rsidR="00007FA3" w:rsidRDefault="00007FA3" w:rsidP="00894C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CD074C">
              <w:rPr>
                <w:sz w:val="24"/>
                <w:szCs w:val="24"/>
              </w:rPr>
              <w:t xml:space="preserve">Организована и проведена </w:t>
            </w:r>
            <w:proofErr w:type="spellStart"/>
            <w:proofErr w:type="gramStart"/>
            <w:r w:rsidR="00CD074C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ентрализо</w:t>
            </w:r>
            <w:proofErr w:type="spellEnd"/>
            <w:r w:rsidR="00A113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ванная</w:t>
            </w:r>
            <w:proofErr w:type="gramEnd"/>
            <w:r>
              <w:rPr>
                <w:sz w:val="24"/>
                <w:szCs w:val="24"/>
              </w:rPr>
              <w:t xml:space="preserve"> регистрация в </w:t>
            </w:r>
            <w:r>
              <w:rPr>
                <w:sz w:val="24"/>
                <w:szCs w:val="24"/>
              </w:rPr>
              <w:lastRenderedPageBreak/>
              <w:t xml:space="preserve">ЕСИА на предприятиях </w:t>
            </w:r>
            <w:r w:rsidR="00CD074C" w:rsidRPr="005C178B">
              <w:rPr>
                <w:sz w:val="24"/>
              </w:rPr>
              <w:t>ООО «Бриз», г. Луга и ООО «ПГ «Фосфорит»</w:t>
            </w:r>
            <w:r>
              <w:rPr>
                <w:sz w:val="24"/>
                <w:szCs w:val="24"/>
              </w:rPr>
              <w:t>.</w:t>
            </w:r>
          </w:p>
          <w:p w:rsidR="00007FA3" w:rsidRPr="0084470C" w:rsidRDefault="00007FA3" w:rsidP="009520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Сводная информация о </w:t>
            </w:r>
            <w:r w:rsidR="0095209A">
              <w:rPr>
                <w:sz w:val="24"/>
                <w:szCs w:val="24"/>
              </w:rPr>
              <w:t xml:space="preserve">степени достижения планового показателя </w:t>
            </w:r>
            <w:r>
              <w:rPr>
                <w:sz w:val="24"/>
                <w:szCs w:val="24"/>
              </w:rPr>
              <w:t>отсутствует</w:t>
            </w:r>
          </w:p>
        </w:tc>
      </w:tr>
      <w:tr w:rsidR="00AA2071" w:rsidRPr="0084470C" w:rsidTr="00C40CA0">
        <w:tc>
          <w:tcPr>
            <w:tcW w:w="709" w:type="dxa"/>
          </w:tcPr>
          <w:p w:rsidR="00AA2071" w:rsidRPr="0084470C" w:rsidRDefault="00AA2071" w:rsidP="00AA2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458" w:type="dxa"/>
          </w:tcPr>
          <w:p w:rsidR="00AA2071" w:rsidRDefault="00AA2071" w:rsidP="003809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регистрации в ЕСИА государственных служащих Ленинградской области с использованием мобильных пунктов ГКУ ЛО «Оператор электронного правительства»</w:t>
            </w:r>
          </w:p>
        </w:tc>
        <w:tc>
          <w:tcPr>
            <w:tcW w:w="1936" w:type="dxa"/>
          </w:tcPr>
          <w:p w:rsidR="00AA2071" w:rsidRDefault="00AA2071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телекоммуникациям и информатизации Ленинградской области </w:t>
            </w:r>
          </w:p>
          <w:p w:rsidR="00AA2071" w:rsidRDefault="00AA2071" w:rsidP="00380937">
            <w:pPr>
              <w:ind w:firstLine="0"/>
              <w:jc w:val="left"/>
              <w:rPr>
                <w:sz w:val="24"/>
                <w:szCs w:val="24"/>
              </w:rPr>
            </w:pPr>
          </w:p>
          <w:p w:rsidR="00AA2071" w:rsidRDefault="00AA2071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Губернатора и Правительства Ленинградской области</w:t>
            </w:r>
          </w:p>
        </w:tc>
        <w:tc>
          <w:tcPr>
            <w:tcW w:w="975" w:type="dxa"/>
          </w:tcPr>
          <w:p w:rsidR="00AA2071" w:rsidRDefault="00AA2071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 г.</w:t>
            </w:r>
          </w:p>
        </w:tc>
        <w:tc>
          <w:tcPr>
            <w:tcW w:w="2081" w:type="dxa"/>
          </w:tcPr>
          <w:p w:rsidR="00AA2071" w:rsidRDefault="00AA2071" w:rsidP="00AA207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95% государственных служащих Ленинградской области, зарегистрированных на территории Ленинградской области, созданы подтвержденные учетные записи в ЕСИА</w:t>
            </w:r>
          </w:p>
        </w:tc>
        <w:tc>
          <w:tcPr>
            <w:tcW w:w="2190" w:type="dxa"/>
          </w:tcPr>
          <w:p w:rsidR="00A113C4" w:rsidRDefault="00A113C4" w:rsidP="00A113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использованием мобильных пунктов ГКУ ЛО «Оператор электронного правительства» обеспечено подтверждение всех учетных записей в ЕСИА, созданных государственными служащими Ленинградской области. </w:t>
            </w:r>
          </w:p>
          <w:p w:rsidR="00AA2071" w:rsidRPr="0084470C" w:rsidRDefault="00A113C4" w:rsidP="00CC46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Учетные записи были созданы 72% </w:t>
            </w:r>
            <w:r w:rsidR="00CC4626">
              <w:rPr>
                <w:sz w:val="24"/>
                <w:szCs w:val="24"/>
              </w:rPr>
              <w:t xml:space="preserve">служащими (от </w:t>
            </w:r>
            <w:r>
              <w:rPr>
                <w:sz w:val="24"/>
                <w:szCs w:val="24"/>
              </w:rPr>
              <w:t>плановой численности</w:t>
            </w:r>
            <w:r w:rsidR="00CC462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E1653" w:rsidRDefault="001E1653" w:rsidP="00173F62"/>
    <w:p w:rsidR="00F91807" w:rsidRDefault="00CA1A85" w:rsidP="00173F62">
      <w:r>
        <w:t>Мероприятия</w:t>
      </w:r>
      <w:r w:rsidR="00173F62">
        <w:t>,</w:t>
      </w:r>
      <w:r>
        <w:t xml:space="preserve"> указанн</w:t>
      </w:r>
      <w:r w:rsidR="00173F62">
        <w:t>ые в</w:t>
      </w:r>
      <w:r>
        <w:t xml:space="preserve"> таблице</w:t>
      </w:r>
      <w:r w:rsidR="00173F62">
        <w:t xml:space="preserve"> выше,</w:t>
      </w:r>
      <w:r>
        <w:t xml:space="preserve"> направлены </w:t>
      </w:r>
      <w:r w:rsidR="00173F62">
        <w:t xml:space="preserve">на увеличение числа жителей области, зарегистрированных в ЕСИА (мероприятия группы 1). </w:t>
      </w:r>
    </w:p>
    <w:p w:rsidR="00F91807" w:rsidRDefault="00F91807" w:rsidP="00173F62">
      <w:r>
        <w:t xml:space="preserve">Согласно отчетным данным все ответственные органы исполнительной власти Ленинградской области (далее - ОИВ) начали работу по обеспечению регистрации в ЕСИА граждан, осуществляющих трудовую деятельность в курируемой сфере. Однако степень достижения планового значения по ОИВ отличается. К числу объективных причин можно отнести совпадение срока исполнения мероприятия с массовым отпускным периодом. Прогнозируется, что в сентябре 2015 года наибольшее количество </w:t>
      </w:r>
      <w:proofErr w:type="gramStart"/>
      <w:r>
        <w:t>ответственных</w:t>
      </w:r>
      <w:proofErr w:type="gramEnd"/>
      <w:r>
        <w:t xml:space="preserve"> ОИВ обеспечат достижение планового значения.</w:t>
      </w:r>
    </w:p>
    <w:p w:rsidR="00F91807" w:rsidRDefault="00F91807" w:rsidP="00173F62"/>
    <w:p w:rsidR="001E1653" w:rsidRDefault="001E1653" w:rsidP="00173F62"/>
    <w:p w:rsidR="001E1653" w:rsidRDefault="001E1653" w:rsidP="00173F62"/>
    <w:p w:rsidR="001E1653" w:rsidRDefault="001E1653" w:rsidP="00173F62"/>
    <w:p w:rsidR="00C40CA0" w:rsidRDefault="00C40CA0" w:rsidP="00173F62"/>
    <w:p w:rsidR="00CC4626" w:rsidRDefault="00CC4626" w:rsidP="00CC4626">
      <w:pPr>
        <w:pStyle w:val="a3"/>
        <w:numPr>
          <w:ilvl w:val="0"/>
          <w:numId w:val="2"/>
        </w:numPr>
        <w:spacing w:before="120"/>
        <w:ind w:left="1208" w:hanging="357"/>
      </w:pPr>
      <w:r>
        <w:lastRenderedPageBreak/>
        <w:t>Мероприятия, реализуемые на постоянной основе</w:t>
      </w:r>
    </w:p>
    <w:p w:rsidR="001E1653" w:rsidRDefault="001E1653" w:rsidP="001E1653">
      <w:pPr>
        <w:pStyle w:val="a3"/>
        <w:spacing w:before="120"/>
        <w:ind w:left="1208" w:firstLine="0"/>
      </w:pPr>
    </w:p>
    <w:p w:rsidR="00CC4626" w:rsidRDefault="00CC4626" w:rsidP="00CC4626">
      <w:pPr>
        <w:pStyle w:val="a3"/>
        <w:numPr>
          <w:ilvl w:val="1"/>
          <w:numId w:val="2"/>
        </w:numPr>
        <w:spacing w:before="120"/>
        <w:ind w:firstLine="484"/>
      </w:pPr>
      <w:r>
        <w:t xml:space="preserve"> Меры по разъяснению населению и популяризации преимуществ электронных услуг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58"/>
        <w:gridCol w:w="1511"/>
        <w:gridCol w:w="975"/>
        <w:gridCol w:w="2081"/>
        <w:gridCol w:w="2472"/>
      </w:tblGrid>
      <w:tr w:rsidR="00B15BE8" w:rsidRPr="0084470C" w:rsidTr="00AC3677">
        <w:tc>
          <w:tcPr>
            <w:tcW w:w="709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4470C">
              <w:rPr>
                <w:b/>
                <w:sz w:val="24"/>
                <w:szCs w:val="24"/>
              </w:rPr>
              <w:t>пункт Плана</w:t>
            </w:r>
          </w:p>
        </w:tc>
        <w:tc>
          <w:tcPr>
            <w:tcW w:w="2458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11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975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2081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результат</w:t>
            </w:r>
          </w:p>
        </w:tc>
        <w:tc>
          <w:tcPr>
            <w:tcW w:w="2472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результат</w:t>
            </w:r>
          </w:p>
        </w:tc>
      </w:tr>
      <w:tr w:rsidR="00B15BE8" w:rsidRPr="0084470C" w:rsidTr="00AC3677">
        <w:tc>
          <w:tcPr>
            <w:tcW w:w="709" w:type="dxa"/>
          </w:tcPr>
          <w:p w:rsidR="00B15BE8" w:rsidRPr="00007FA3" w:rsidRDefault="00B15BE8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8" w:type="dxa"/>
          </w:tcPr>
          <w:p w:rsidR="00B15BE8" w:rsidRPr="00FC46BD" w:rsidRDefault="00B15BE8" w:rsidP="003809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трансляции в эфире регионального телеканала «ЛОТ - Регион» видеороликов, демонстрирующих преимущества портала государственных и муниципальных услуг Ленинградской области</w:t>
            </w:r>
          </w:p>
        </w:tc>
        <w:tc>
          <w:tcPr>
            <w:tcW w:w="1511" w:type="dxa"/>
          </w:tcPr>
          <w:p w:rsidR="00B15BE8" w:rsidRPr="00FC46BD" w:rsidRDefault="00B15BE8" w:rsidP="006335A6">
            <w:pPr>
              <w:ind w:firstLine="0"/>
              <w:jc w:val="left"/>
              <w:rPr>
                <w:sz w:val="24"/>
                <w:szCs w:val="24"/>
              </w:rPr>
            </w:pPr>
            <w:r w:rsidRPr="00860DE1">
              <w:rPr>
                <w:sz w:val="24"/>
                <w:szCs w:val="24"/>
              </w:rPr>
              <w:t>Комитет по печати и связям с общественностью</w:t>
            </w:r>
            <w:r>
              <w:rPr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975" w:type="dxa"/>
          </w:tcPr>
          <w:p w:rsidR="00B15BE8" w:rsidRPr="00FC46BD" w:rsidRDefault="00B15BE8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начиная с апреля 2015 г.</w:t>
            </w:r>
          </w:p>
        </w:tc>
        <w:tc>
          <w:tcPr>
            <w:tcW w:w="2081" w:type="dxa"/>
          </w:tcPr>
          <w:p w:rsidR="00B15BE8" w:rsidRDefault="00B15BE8" w:rsidP="00AC36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эфире регионального телеканала «ЛОТ - Регион» ежедневно транслируются видеоролики, демонстрирующие преимущества портала государственных и муниципальных услуг Ленинградской области</w:t>
            </w:r>
          </w:p>
        </w:tc>
        <w:tc>
          <w:tcPr>
            <w:tcW w:w="2472" w:type="dxa"/>
          </w:tcPr>
          <w:p w:rsidR="00B15BE8" w:rsidRPr="0084470C" w:rsidRDefault="00B15BE8" w:rsidP="00C40C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эфире регионального телеканала «ЛОТ - Регион» ежедневно по 12 раз в день транслируются видеоролики, демонстрирующие преимущества портала государственных и муниципальных услуг Ленинградской области</w:t>
            </w:r>
          </w:p>
        </w:tc>
      </w:tr>
      <w:tr w:rsidR="006D0316" w:rsidRPr="0084470C" w:rsidTr="00AC3677">
        <w:tc>
          <w:tcPr>
            <w:tcW w:w="709" w:type="dxa"/>
          </w:tcPr>
          <w:p w:rsidR="006D0316" w:rsidRPr="00007FA3" w:rsidRDefault="006D0316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58" w:type="dxa"/>
          </w:tcPr>
          <w:p w:rsidR="006D0316" w:rsidRDefault="006D0316" w:rsidP="003809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органов исполнительной власти Ленинградской области информационными материалами о возможностях и преимуществах получения государственных услуг в электронной форме (буклеты, плакаты, листовки, мультимедиа продукция)</w:t>
            </w:r>
          </w:p>
        </w:tc>
        <w:tc>
          <w:tcPr>
            <w:tcW w:w="1511" w:type="dxa"/>
          </w:tcPr>
          <w:p w:rsidR="006D0316" w:rsidRDefault="006D0316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телекоммуникациям и информатизации Ленинградской области </w:t>
            </w:r>
          </w:p>
          <w:p w:rsidR="006D0316" w:rsidRDefault="006D0316" w:rsidP="0038093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D0316" w:rsidRDefault="006D0316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соответствии с потребностью</w:t>
            </w:r>
          </w:p>
        </w:tc>
        <w:tc>
          <w:tcPr>
            <w:tcW w:w="2081" w:type="dxa"/>
          </w:tcPr>
          <w:p w:rsidR="006D0316" w:rsidRDefault="006D0316" w:rsidP="00AC36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Ленинградской области обеспечены информационными материалами о возможностях и преимуществах получения государственных услуг в электронной форме</w:t>
            </w:r>
          </w:p>
        </w:tc>
        <w:tc>
          <w:tcPr>
            <w:tcW w:w="2472" w:type="dxa"/>
          </w:tcPr>
          <w:p w:rsidR="006335A6" w:rsidRDefault="00AC3677" w:rsidP="006D03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335A6">
              <w:rPr>
                <w:sz w:val="24"/>
                <w:szCs w:val="24"/>
              </w:rPr>
              <w:t xml:space="preserve">Изготовлены новые видеоролики, демонстрирующие  преимущества портала государственных и муниципальных услуг Ленинградской области. Информация о новой продукции направлена в </w:t>
            </w:r>
            <w:r w:rsidR="006335A6" w:rsidRPr="00860DE1">
              <w:rPr>
                <w:sz w:val="24"/>
                <w:szCs w:val="24"/>
              </w:rPr>
              <w:t>Комитет по печати и связям с общественностью</w:t>
            </w:r>
            <w:r w:rsidR="006335A6">
              <w:rPr>
                <w:sz w:val="24"/>
                <w:szCs w:val="24"/>
              </w:rPr>
              <w:t xml:space="preserve"> Ленинградской области для исполнения п. 7 Плана.</w:t>
            </w:r>
          </w:p>
          <w:p w:rsidR="006D0316" w:rsidRDefault="006335A6" w:rsidP="006D03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D0316">
              <w:rPr>
                <w:sz w:val="24"/>
                <w:szCs w:val="24"/>
              </w:rPr>
              <w:t xml:space="preserve">Заявки ОИВ и ОМСУ на изготовление и передачу тиража полиграфической рекламной продукции, поступившие до отчетной даты,  </w:t>
            </w:r>
            <w:r w:rsidR="006D0316">
              <w:rPr>
                <w:sz w:val="24"/>
                <w:szCs w:val="24"/>
              </w:rPr>
              <w:lastRenderedPageBreak/>
              <w:t>выполнены в полном объеме.</w:t>
            </w:r>
          </w:p>
          <w:p w:rsidR="00AC3677" w:rsidRPr="0084470C" w:rsidRDefault="006335A6" w:rsidP="006D03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3677">
              <w:rPr>
                <w:sz w:val="24"/>
                <w:szCs w:val="24"/>
              </w:rPr>
              <w:t xml:space="preserve">. </w:t>
            </w:r>
            <w:proofErr w:type="gramStart"/>
            <w:r w:rsidR="00AC3677">
              <w:rPr>
                <w:sz w:val="24"/>
                <w:szCs w:val="24"/>
              </w:rPr>
              <w:t>Согласно отчетов</w:t>
            </w:r>
            <w:proofErr w:type="gramEnd"/>
            <w:r w:rsidR="00AC3677">
              <w:rPr>
                <w:sz w:val="24"/>
                <w:szCs w:val="24"/>
              </w:rPr>
              <w:t xml:space="preserve"> ОИВ и ОМСУ рекламные материалы активно распространяются среди заявителей государственных и муниципальных услуг.</w:t>
            </w:r>
          </w:p>
        </w:tc>
      </w:tr>
      <w:tr w:rsidR="001F1B29" w:rsidRPr="0084470C" w:rsidTr="00AC3677">
        <w:tc>
          <w:tcPr>
            <w:tcW w:w="709" w:type="dxa"/>
          </w:tcPr>
          <w:p w:rsidR="001F1B29" w:rsidRPr="00007FA3" w:rsidRDefault="001F1B29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458" w:type="dxa"/>
          </w:tcPr>
          <w:p w:rsidR="001F1B29" w:rsidRPr="00116F5E" w:rsidRDefault="001F1B29" w:rsidP="003809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портала государственных и муниципальных услуг Ленинградской области и преимуществ получения государственных (муниципальных)</w:t>
            </w:r>
            <w:r w:rsidRPr="00116F5E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116F5E">
              <w:rPr>
                <w:sz w:val="24"/>
                <w:szCs w:val="24"/>
              </w:rPr>
              <w:t xml:space="preserve"> в СМИ </w:t>
            </w:r>
            <w:r>
              <w:rPr>
                <w:sz w:val="24"/>
                <w:szCs w:val="24"/>
              </w:rPr>
              <w:t>региона</w:t>
            </w:r>
          </w:p>
        </w:tc>
        <w:tc>
          <w:tcPr>
            <w:tcW w:w="1511" w:type="dxa"/>
          </w:tcPr>
          <w:p w:rsidR="001F1B29" w:rsidRDefault="001F1B29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информационно-аналитического обеспечения Ленинградской области;</w:t>
            </w:r>
          </w:p>
          <w:p w:rsidR="001F1B29" w:rsidRPr="00116F5E" w:rsidRDefault="001F1B29" w:rsidP="00380937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1B29" w:rsidRPr="00116F5E" w:rsidRDefault="001F1B29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телекоммуникациям и информатизации Ленинградской области </w:t>
            </w:r>
          </w:p>
        </w:tc>
        <w:tc>
          <w:tcPr>
            <w:tcW w:w="975" w:type="dxa"/>
          </w:tcPr>
          <w:p w:rsidR="001F1B29" w:rsidRPr="00116F5E" w:rsidRDefault="001F1B29" w:rsidP="00380937">
            <w:pPr>
              <w:ind w:firstLine="0"/>
              <w:jc w:val="center"/>
              <w:rPr>
                <w:sz w:val="24"/>
                <w:szCs w:val="24"/>
              </w:rPr>
            </w:pPr>
            <w:r w:rsidRPr="00116F5E">
              <w:rPr>
                <w:sz w:val="24"/>
                <w:szCs w:val="24"/>
              </w:rPr>
              <w:t xml:space="preserve">В течение года </w:t>
            </w: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081" w:type="dxa"/>
          </w:tcPr>
          <w:p w:rsidR="001F1B29" w:rsidRPr="00116F5E" w:rsidRDefault="001F1B29" w:rsidP="00AC36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(1 раз в 2 недели) освещение в СМИ портала государственных и муниципальных услуг Ленинградской области и преимуществ получения государственных (муниципальных)</w:t>
            </w:r>
            <w:r w:rsidRPr="00116F5E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2472" w:type="dxa"/>
          </w:tcPr>
          <w:p w:rsidR="001F1B29" w:rsidRPr="0084470C" w:rsidRDefault="005C53CA" w:rsidP="005E0B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F5E">
              <w:rPr>
                <w:sz w:val="24"/>
                <w:szCs w:val="24"/>
              </w:rPr>
              <w:t xml:space="preserve"> СМИ </w:t>
            </w:r>
            <w:r>
              <w:rPr>
                <w:sz w:val="24"/>
                <w:szCs w:val="24"/>
              </w:rPr>
              <w:t>региона регулярно издаются публикации о преимуществах получения государственных (муниципальных)</w:t>
            </w:r>
            <w:r w:rsidRPr="00116F5E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</w:tbl>
    <w:p w:rsidR="00434ED7" w:rsidRDefault="005E0B0B" w:rsidP="00434ED7">
      <w:pPr>
        <w:rPr>
          <w:szCs w:val="28"/>
        </w:rPr>
      </w:pPr>
      <w:r>
        <w:rPr>
          <w:szCs w:val="28"/>
        </w:rPr>
        <w:t xml:space="preserve">Согласно </w:t>
      </w:r>
      <w:r w:rsidR="00AC3677">
        <w:rPr>
          <w:szCs w:val="28"/>
        </w:rPr>
        <w:t xml:space="preserve">представленной в таблице </w:t>
      </w:r>
      <w:r>
        <w:rPr>
          <w:szCs w:val="28"/>
        </w:rPr>
        <w:t xml:space="preserve">информации можно сделать вывод, что в Ленинградской области </w:t>
      </w:r>
      <w:r w:rsidR="00C40CA0">
        <w:rPr>
          <w:szCs w:val="28"/>
        </w:rPr>
        <w:t>ведется</w:t>
      </w:r>
      <w:r>
        <w:rPr>
          <w:szCs w:val="28"/>
        </w:rPr>
        <w:t xml:space="preserve"> системная рекламная кампания, освещающая преимущества получения государственных и муниципальных услуг в электронной форме.</w:t>
      </w:r>
    </w:p>
    <w:p w:rsidR="00AC3677" w:rsidRDefault="00AC3677" w:rsidP="005F0325">
      <w:pPr>
        <w:pStyle w:val="a3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0" w:firstLine="1276"/>
      </w:pPr>
      <w:r>
        <w:t>Меры по проникновению электронных услуг в практику деятельности ОИВ</w:t>
      </w:r>
    </w:p>
    <w:p w:rsidR="005F0325" w:rsidRDefault="005F0325" w:rsidP="005F0325">
      <w:pPr>
        <w:pStyle w:val="a3"/>
        <w:spacing w:before="120"/>
        <w:ind w:left="0"/>
      </w:pPr>
      <w:r>
        <w:t xml:space="preserve">Пунктом 12 Плана предусмотрено, что ежемесячно не менее 15% государственных услуг Ленинградской области предоставляется в электронном виде. Однако фактическое значение составило </w:t>
      </w:r>
      <w:r w:rsidR="003D4031">
        <w:t>–</w:t>
      </w:r>
      <w:r>
        <w:t xml:space="preserve"> </w:t>
      </w:r>
      <w:r w:rsidR="00820696">
        <w:t>2,</w:t>
      </w:r>
      <w:r w:rsidR="00F5315B">
        <w:t>7</w:t>
      </w:r>
      <w:r>
        <w:t>%. Информация по ОИВ, предоставляющим государственные усл</w:t>
      </w:r>
      <w:r w:rsidR="00C40CA0">
        <w:t>уги, представлена в приложении 2</w:t>
      </w:r>
      <w:r>
        <w:t xml:space="preserve">. Динамика данного показателя </w:t>
      </w:r>
      <w:r w:rsidR="002A7D56">
        <w:t xml:space="preserve">за </w:t>
      </w:r>
      <w:r w:rsidR="00C40CA0">
        <w:t>4</w:t>
      </w:r>
      <w:r w:rsidR="002A7D56">
        <w:t xml:space="preserve"> месяца </w:t>
      </w:r>
      <w:r>
        <w:t>следующая:</w:t>
      </w:r>
    </w:p>
    <w:p w:rsidR="005F0325" w:rsidRDefault="005F0325" w:rsidP="005F0325">
      <w:pPr>
        <w:pStyle w:val="a3"/>
        <w:spacing w:before="120"/>
        <w:ind w:left="0"/>
      </w:pPr>
      <w:r>
        <w:t xml:space="preserve">май 2015 г. </w:t>
      </w:r>
      <w:r w:rsidR="00D472A9">
        <w:t>–</w:t>
      </w:r>
      <w:r>
        <w:t xml:space="preserve"> </w:t>
      </w:r>
      <w:r w:rsidR="00D472A9">
        <w:t>2,2</w:t>
      </w:r>
      <w:r>
        <w:t>%;</w:t>
      </w:r>
    </w:p>
    <w:p w:rsidR="005F0325" w:rsidRDefault="005F0325" w:rsidP="005F0325">
      <w:pPr>
        <w:pStyle w:val="a3"/>
        <w:spacing w:before="120"/>
        <w:ind w:left="0"/>
      </w:pPr>
      <w:r>
        <w:t xml:space="preserve">июнь 2015 года </w:t>
      </w:r>
      <w:r w:rsidR="00A670AD">
        <w:t>–</w:t>
      </w:r>
      <w:r>
        <w:t xml:space="preserve"> </w:t>
      </w:r>
      <w:r w:rsidR="00A670AD">
        <w:t>4,1</w:t>
      </w:r>
      <w:r>
        <w:t>%;</w:t>
      </w:r>
    </w:p>
    <w:p w:rsidR="005F0325" w:rsidRDefault="005F0325" w:rsidP="005F0325">
      <w:pPr>
        <w:pStyle w:val="a3"/>
        <w:spacing w:before="120"/>
        <w:ind w:left="0"/>
      </w:pPr>
      <w:r>
        <w:t xml:space="preserve">июль 2015 года </w:t>
      </w:r>
      <w:r w:rsidR="003D4031">
        <w:t>–</w:t>
      </w:r>
      <w:r>
        <w:t xml:space="preserve"> </w:t>
      </w:r>
      <w:r w:rsidR="003D4031">
        <w:t>3,5</w:t>
      </w:r>
      <w:r w:rsidR="00E117CF">
        <w:t>%;</w:t>
      </w:r>
    </w:p>
    <w:p w:rsidR="00E117CF" w:rsidRDefault="00E117CF" w:rsidP="005F0325">
      <w:pPr>
        <w:pStyle w:val="a3"/>
        <w:spacing w:before="120"/>
        <w:ind w:left="0"/>
      </w:pPr>
      <w:r>
        <w:t xml:space="preserve">август 2015 года – </w:t>
      </w:r>
      <w:r w:rsidR="00820696">
        <w:t>2,</w:t>
      </w:r>
      <w:r w:rsidR="00F5315B">
        <w:t>7</w:t>
      </w:r>
      <w:r>
        <w:t>%</w:t>
      </w:r>
    </w:p>
    <w:p w:rsidR="005C53CA" w:rsidRPr="005C53CA" w:rsidRDefault="005C53CA" w:rsidP="005F0325">
      <w:pPr>
        <w:pStyle w:val="a3"/>
        <w:spacing w:before="120"/>
        <w:ind w:left="0"/>
        <w:rPr>
          <w:szCs w:val="28"/>
        </w:rPr>
      </w:pPr>
      <w:r>
        <w:t xml:space="preserve">В таблице приложения </w:t>
      </w:r>
      <w:r w:rsidR="00C40CA0">
        <w:t>2</w:t>
      </w:r>
      <w:r>
        <w:t xml:space="preserve"> видно, что основная доля электронных услуг ежемесячно обеспечивается </w:t>
      </w:r>
      <w:r w:rsidRPr="005C53CA">
        <w:rPr>
          <w:rFonts w:eastAsia="Times New Roman" w:cs="Times New Roman"/>
          <w:color w:val="000000"/>
          <w:szCs w:val="28"/>
          <w:lang w:eastAsia="ru-RU"/>
        </w:rPr>
        <w:t>Комитет</w:t>
      </w:r>
      <w:r>
        <w:rPr>
          <w:rFonts w:eastAsia="Times New Roman" w:cs="Times New Roman"/>
          <w:color w:val="000000"/>
          <w:szCs w:val="28"/>
          <w:lang w:eastAsia="ru-RU"/>
        </w:rPr>
        <w:t>ом</w:t>
      </w:r>
      <w:r w:rsidRPr="005C53CA">
        <w:rPr>
          <w:rFonts w:eastAsia="Times New Roman" w:cs="Times New Roman"/>
          <w:color w:val="000000"/>
          <w:szCs w:val="28"/>
          <w:lang w:eastAsia="ru-RU"/>
        </w:rPr>
        <w:t xml:space="preserve"> по социальной защите населения Ленинградской области</w:t>
      </w:r>
      <w:r>
        <w:rPr>
          <w:rFonts w:eastAsia="Times New Roman" w:cs="Times New Roman"/>
          <w:color w:val="000000"/>
          <w:szCs w:val="28"/>
          <w:lang w:eastAsia="ru-RU"/>
        </w:rPr>
        <w:t>. Также необходим</w:t>
      </w:r>
      <w:r w:rsidR="00E117CF"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отметить активную работу с заявителями государственных услуг, проводимую </w:t>
      </w:r>
      <w:r w:rsidR="00820696" w:rsidRPr="00820696">
        <w:rPr>
          <w:rFonts w:eastAsia="Times New Roman" w:cs="Times New Roman"/>
          <w:color w:val="000000"/>
          <w:szCs w:val="28"/>
          <w:lang w:eastAsia="ru-RU"/>
        </w:rPr>
        <w:t>Комитет</w:t>
      </w:r>
      <w:r w:rsidR="00820696">
        <w:rPr>
          <w:rFonts w:eastAsia="Times New Roman" w:cs="Times New Roman"/>
          <w:color w:val="000000"/>
          <w:szCs w:val="28"/>
          <w:lang w:eastAsia="ru-RU"/>
        </w:rPr>
        <w:t>ом</w:t>
      </w:r>
      <w:r w:rsidR="00820696" w:rsidRPr="00820696">
        <w:rPr>
          <w:rFonts w:eastAsia="Times New Roman" w:cs="Times New Roman"/>
          <w:color w:val="000000"/>
          <w:szCs w:val="28"/>
          <w:lang w:eastAsia="ru-RU"/>
        </w:rPr>
        <w:t xml:space="preserve"> по охране, контролю и регулированию использования объектов животного мира </w:t>
      </w:r>
      <w:r w:rsidR="00820696" w:rsidRPr="00820696">
        <w:rPr>
          <w:rFonts w:eastAsia="Times New Roman" w:cs="Times New Roman"/>
          <w:color w:val="000000"/>
          <w:szCs w:val="28"/>
          <w:lang w:eastAsia="ru-RU"/>
        </w:rPr>
        <w:lastRenderedPageBreak/>
        <w:t>Ленинградской области</w:t>
      </w:r>
      <w:r w:rsidR="00820696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820696" w:rsidRPr="005C53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0696">
        <w:rPr>
          <w:rFonts w:eastAsia="Times New Roman" w:cs="Times New Roman"/>
          <w:color w:val="000000"/>
          <w:szCs w:val="28"/>
          <w:lang w:eastAsia="ru-RU"/>
        </w:rPr>
        <w:t>У</w:t>
      </w:r>
      <w:r w:rsidRPr="005C53CA">
        <w:rPr>
          <w:rFonts w:eastAsia="Times New Roman" w:cs="Times New Roman"/>
          <w:color w:val="000000"/>
          <w:szCs w:val="28"/>
          <w:lang w:eastAsia="ru-RU"/>
        </w:rPr>
        <w:t>правлением записи актов гражданского состояния Ленинградской области.</w:t>
      </w:r>
    </w:p>
    <w:p w:rsidR="00852E15" w:rsidRDefault="00852E15" w:rsidP="005F0325">
      <w:pPr>
        <w:pStyle w:val="a3"/>
        <w:spacing w:before="120"/>
        <w:ind w:left="0"/>
      </w:pPr>
    </w:p>
    <w:p w:rsidR="0017706B" w:rsidRDefault="0017706B" w:rsidP="005F0325">
      <w:pPr>
        <w:pStyle w:val="a3"/>
        <w:spacing w:before="120"/>
        <w:ind w:left="0"/>
      </w:pPr>
      <w:proofErr w:type="gramStart"/>
      <w:r>
        <w:t>Подводя итог вышеизложенному, Комитет по телекоммуникациям и информатизации Ленинградской области полагает, что практика исполнения Плана в течение двух месяцев сформировала систему совместных действий органов исполнительной власти Ленинградской области по достижению в Ленинградской области показателя Указа № 601.</w:t>
      </w:r>
      <w:proofErr w:type="gramEnd"/>
    </w:p>
    <w:p w:rsidR="001467E8" w:rsidRDefault="001467E8" w:rsidP="005F0325">
      <w:pPr>
        <w:pStyle w:val="a3"/>
        <w:spacing w:before="120"/>
        <w:ind w:left="0"/>
      </w:pPr>
      <w:proofErr w:type="gramStart"/>
      <w:r>
        <w:t>Согласно</w:t>
      </w:r>
      <w:proofErr w:type="gramEnd"/>
      <w:r>
        <w:t xml:space="preserve"> тематического плана основных мероприятий</w:t>
      </w:r>
      <w:r w:rsidRPr="001467E8">
        <w:t xml:space="preserve"> </w:t>
      </w:r>
      <w:r>
        <w:t xml:space="preserve">органов исполнительной власти Ленинградской области на 4 квартал 2015 года вопрос о ходе выполнения </w:t>
      </w:r>
      <w:r w:rsidR="00C40CA0">
        <w:t>П</w:t>
      </w:r>
      <w:r>
        <w:t>лана будет слушаться на совещании с руководителями ОИВ в октябре 2015 года.</w:t>
      </w:r>
    </w:p>
    <w:p w:rsidR="0017706B" w:rsidRDefault="0017706B" w:rsidP="005F0325">
      <w:pPr>
        <w:pStyle w:val="a3"/>
        <w:spacing w:before="120"/>
        <w:ind w:left="0"/>
      </w:pPr>
    </w:p>
    <w:p w:rsidR="000E7F69" w:rsidRDefault="000E7F69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7706B" w:rsidRDefault="0017706B" w:rsidP="000E7F69">
      <w:pPr>
        <w:jc w:val="right"/>
        <w:rPr>
          <w:sz w:val="24"/>
          <w:szCs w:val="24"/>
        </w:rPr>
      </w:pPr>
    </w:p>
    <w:p w:rsidR="001467E8" w:rsidRDefault="001467E8" w:rsidP="000E7F69">
      <w:pPr>
        <w:jc w:val="right"/>
        <w:rPr>
          <w:sz w:val="24"/>
          <w:szCs w:val="24"/>
        </w:rPr>
      </w:pPr>
    </w:p>
    <w:p w:rsidR="001467E8" w:rsidRDefault="001467E8" w:rsidP="000E7F69">
      <w:pPr>
        <w:jc w:val="right"/>
        <w:rPr>
          <w:sz w:val="24"/>
          <w:szCs w:val="24"/>
        </w:rPr>
        <w:sectPr w:rsidR="001467E8" w:rsidSect="00ED2F6B">
          <w:pgSz w:w="11900" w:h="16840"/>
          <w:pgMar w:top="1134" w:right="851" w:bottom="1134" w:left="1134" w:header="709" w:footer="709" w:gutter="0"/>
          <w:cols w:space="708"/>
          <w:docGrid w:linePitch="360"/>
        </w:sectPr>
      </w:pPr>
    </w:p>
    <w:p w:rsidR="00410A72" w:rsidRDefault="00410A72" w:rsidP="000E7F6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20696">
        <w:rPr>
          <w:sz w:val="24"/>
          <w:szCs w:val="24"/>
        </w:rPr>
        <w:t>2</w:t>
      </w:r>
      <w:r>
        <w:rPr>
          <w:sz w:val="24"/>
          <w:szCs w:val="24"/>
        </w:rPr>
        <w:t xml:space="preserve"> к докладу</w:t>
      </w:r>
    </w:p>
    <w:p w:rsidR="00F94CE2" w:rsidRDefault="00F94CE2" w:rsidP="000E7F69">
      <w:pPr>
        <w:jc w:val="right"/>
        <w:rPr>
          <w:sz w:val="24"/>
          <w:szCs w:val="24"/>
        </w:rPr>
      </w:pPr>
    </w:p>
    <w:p w:rsidR="00410A72" w:rsidRPr="000E7F69" w:rsidRDefault="00410A72" w:rsidP="00410A72">
      <w:pPr>
        <w:jc w:val="center"/>
        <w:rPr>
          <w:b/>
          <w:sz w:val="24"/>
          <w:szCs w:val="24"/>
        </w:rPr>
      </w:pPr>
      <w:r w:rsidRPr="000E7F69">
        <w:rPr>
          <w:b/>
          <w:sz w:val="24"/>
          <w:szCs w:val="24"/>
        </w:rPr>
        <w:t xml:space="preserve">Удельный вес государственных услуг Ленинградской области, предоставленных в электронной форме в </w:t>
      </w:r>
      <w:r w:rsidR="0017706B">
        <w:rPr>
          <w:b/>
          <w:sz w:val="24"/>
          <w:szCs w:val="24"/>
        </w:rPr>
        <w:t>августе</w:t>
      </w:r>
      <w:r w:rsidRPr="000E7F69">
        <w:rPr>
          <w:b/>
          <w:sz w:val="24"/>
          <w:szCs w:val="24"/>
        </w:rPr>
        <w:t xml:space="preserve"> 2015 года</w:t>
      </w:r>
      <w:r w:rsidR="00C40CA0">
        <w:rPr>
          <w:b/>
          <w:sz w:val="24"/>
          <w:szCs w:val="24"/>
        </w:rPr>
        <w:t>,</w:t>
      </w:r>
      <w:r w:rsidRPr="000E7F69">
        <w:rPr>
          <w:b/>
          <w:sz w:val="24"/>
          <w:szCs w:val="24"/>
        </w:rPr>
        <w:t xml:space="preserve"> по органам исполнительной власти Ленинградской области </w:t>
      </w:r>
    </w:p>
    <w:tbl>
      <w:tblPr>
        <w:tblW w:w="9874" w:type="dxa"/>
        <w:tblInd w:w="93" w:type="dxa"/>
        <w:tblLook w:val="04A0" w:firstRow="1" w:lastRow="0" w:firstColumn="1" w:lastColumn="0" w:noHBand="0" w:noVBand="1"/>
      </w:tblPr>
      <w:tblGrid>
        <w:gridCol w:w="560"/>
        <w:gridCol w:w="3910"/>
        <w:gridCol w:w="1142"/>
        <w:gridCol w:w="1066"/>
        <w:gridCol w:w="1160"/>
        <w:gridCol w:w="967"/>
        <w:gridCol w:w="1069"/>
      </w:tblGrid>
      <w:tr w:rsidR="00AF4100" w:rsidRPr="000E7F69" w:rsidTr="008F001B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услуг в Реестре </w:t>
            </w:r>
            <w:proofErr w:type="spellStart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Переве</w:t>
            </w:r>
            <w:r w:rsidR="005C53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дено</w:t>
            </w:r>
            <w:proofErr w:type="spell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ид</w:t>
            </w:r>
            <w:proofErr w:type="spellEnd"/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Pr="000E7F69" w:rsidRDefault="00AF4100" w:rsidP="008F001B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Предоставлено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8F001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августе</w:t>
            </w: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</w:tr>
      <w:tr w:rsidR="00AF4100" w:rsidRPr="000E7F69" w:rsidTr="008F001B">
        <w:trPr>
          <w:trHeight w:val="58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Pr="000E7F69" w:rsidRDefault="00AF4100" w:rsidP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иде</w:t>
            </w:r>
            <w:proofErr w:type="spellEnd"/>
          </w:p>
        </w:tc>
      </w:tr>
      <w:tr w:rsidR="002A7D56" w:rsidTr="008F001B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D56" w:rsidTr="008F001B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Архивное управление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1,9%</w:t>
            </w:r>
          </w:p>
        </w:tc>
      </w:tr>
      <w:tr w:rsidR="002A7D56" w:rsidTr="008F001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общего и профессионального образования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1,2%</w:t>
            </w:r>
          </w:p>
        </w:tc>
      </w:tr>
      <w:tr w:rsidR="002A7D56" w:rsidTr="008F001B">
        <w:trPr>
          <w:trHeight w:val="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D56" w:rsidTr="008F001B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8F001B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здравоохранению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D56" w:rsidTr="008F001B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8F001B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2,5%</w:t>
            </w:r>
          </w:p>
        </w:tc>
      </w:tr>
      <w:tr w:rsidR="002A7D56" w:rsidTr="008F001B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природным ресурсам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D56" w:rsidTr="008F001B">
        <w:trPr>
          <w:trHeight w:val="5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1467E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11 153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1467E8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2A7D56" w:rsidTr="008F001B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 w:rsidP="008F00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00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труду и занятости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D56" w:rsidTr="008F001B">
        <w:trPr>
          <w:trHeight w:val="4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8F00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8F001B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8F00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экономического развития и инвестиционной деятельности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8F001B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8F00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CD3E8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D56" w:rsidTr="008F001B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8F00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Ленинградской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8F001B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8F00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ветеринарии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8F001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8F00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82069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82069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2A7D56" w:rsidTr="008F00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D56" w:rsidRDefault="002A7D56"/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56" w:rsidRDefault="002A7D5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56" w:rsidRDefault="002A7D56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D56" w:rsidRDefault="002A7D56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D56" w:rsidRDefault="00CD3E86" w:rsidP="00CD3E8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26 204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56" w:rsidRDefault="00820696" w:rsidP="002A7D56">
            <w:pPr>
              <w:ind w:firstLine="8"/>
              <w:jc w:val="center"/>
              <w:rPr>
                <w:sz w:val="22"/>
              </w:rPr>
            </w:pPr>
            <w:r>
              <w:rPr>
                <w:sz w:val="22"/>
              </w:rPr>
              <w:t>711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56" w:rsidRDefault="00820696" w:rsidP="001467E8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 w:rsidR="001467E8">
              <w:rPr>
                <w:sz w:val="22"/>
              </w:rPr>
              <w:t>7</w:t>
            </w:r>
            <w:r>
              <w:rPr>
                <w:sz w:val="22"/>
              </w:rPr>
              <w:t>%</w:t>
            </w:r>
          </w:p>
        </w:tc>
      </w:tr>
    </w:tbl>
    <w:p w:rsidR="002A7D56" w:rsidRDefault="002A7D56" w:rsidP="000E7F69">
      <w:pPr>
        <w:jc w:val="left"/>
        <w:rPr>
          <w:sz w:val="20"/>
          <w:szCs w:val="20"/>
        </w:rPr>
      </w:pPr>
    </w:p>
    <w:sectPr w:rsidR="002A7D56" w:rsidSect="001467E8">
      <w:type w:val="continuous"/>
      <w:pgSz w:w="11900" w:h="16840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0C"/>
    <w:multiLevelType w:val="hybridMultilevel"/>
    <w:tmpl w:val="56D465C0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D63B9B"/>
    <w:multiLevelType w:val="hybridMultilevel"/>
    <w:tmpl w:val="A8B01968"/>
    <w:lvl w:ilvl="0" w:tplc="26B65B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616D29"/>
    <w:multiLevelType w:val="multilevel"/>
    <w:tmpl w:val="AC6E8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1.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65F5221F"/>
    <w:multiLevelType w:val="hybridMultilevel"/>
    <w:tmpl w:val="4FB42886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B69612D"/>
    <w:multiLevelType w:val="multilevel"/>
    <w:tmpl w:val="AC6E8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1.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DA037FB"/>
    <w:multiLevelType w:val="hybridMultilevel"/>
    <w:tmpl w:val="8F9E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E7"/>
    <w:rsid w:val="00007FA3"/>
    <w:rsid w:val="00054D0F"/>
    <w:rsid w:val="000E7F69"/>
    <w:rsid w:val="00133160"/>
    <w:rsid w:val="001467E8"/>
    <w:rsid w:val="00173F62"/>
    <w:rsid w:val="0017706B"/>
    <w:rsid w:val="001E1653"/>
    <w:rsid w:val="001F1B29"/>
    <w:rsid w:val="002A7D56"/>
    <w:rsid w:val="00393086"/>
    <w:rsid w:val="003D4031"/>
    <w:rsid w:val="00410A72"/>
    <w:rsid w:val="00434ED7"/>
    <w:rsid w:val="005C53CA"/>
    <w:rsid w:val="005E0B0B"/>
    <w:rsid w:val="005F0325"/>
    <w:rsid w:val="006335A6"/>
    <w:rsid w:val="006D0316"/>
    <w:rsid w:val="007B4488"/>
    <w:rsid w:val="00820696"/>
    <w:rsid w:val="0084470C"/>
    <w:rsid w:val="00852E15"/>
    <w:rsid w:val="00894C6A"/>
    <w:rsid w:val="008F001B"/>
    <w:rsid w:val="0095209A"/>
    <w:rsid w:val="009C337C"/>
    <w:rsid w:val="00A113C4"/>
    <w:rsid w:val="00A670AD"/>
    <w:rsid w:val="00AA2071"/>
    <w:rsid w:val="00AA5EF5"/>
    <w:rsid w:val="00AC3677"/>
    <w:rsid w:val="00AF36E7"/>
    <w:rsid w:val="00AF4100"/>
    <w:rsid w:val="00B15BE8"/>
    <w:rsid w:val="00C40CA0"/>
    <w:rsid w:val="00C82EE6"/>
    <w:rsid w:val="00CA1A85"/>
    <w:rsid w:val="00CC4626"/>
    <w:rsid w:val="00CD074C"/>
    <w:rsid w:val="00CD3E86"/>
    <w:rsid w:val="00D14E51"/>
    <w:rsid w:val="00D472A9"/>
    <w:rsid w:val="00E117CF"/>
    <w:rsid w:val="00E17B17"/>
    <w:rsid w:val="00E544AC"/>
    <w:rsid w:val="00ED2F6B"/>
    <w:rsid w:val="00F5315B"/>
    <w:rsid w:val="00F91807"/>
    <w:rsid w:val="00F94CE2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E6"/>
    <w:pPr>
      <w:ind w:left="720"/>
      <w:contextualSpacing/>
    </w:pPr>
  </w:style>
  <w:style w:type="table" w:styleId="a4">
    <w:name w:val="Table Grid"/>
    <w:basedOn w:val="a1"/>
    <w:uiPriority w:val="59"/>
    <w:rsid w:val="0084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E6"/>
    <w:pPr>
      <w:ind w:left="720"/>
      <w:contextualSpacing/>
    </w:pPr>
  </w:style>
  <w:style w:type="table" w:styleId="a4">
    <w:name w:val="Table Grid"/>
    <w:basedOn w:val="a1"/>
    <w:uiPriority w:val="59"/>
    <w:rsid w:val="0084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3A64-B798-4AAB-936F-FF201F89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3</cp:revision>
  <cp:lastPrinted>2015-09-10T11:05:00Z</cp:lastPrinted>
  <dcterms:created xsi:type="dcterms:W3CDTF">2015-09-14T07:34:00Z</dcterms:created>
  <dcterms:modified xsi:type="dcterms:W3CDTF">2015-09-14T07:34:00Z</dcterms:modified>
</cp:coreProperties>
</file>