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951" w:rsidRDefault="00A53951" w:rsidP="00A53951">
      <w:pPr>
        <w:tabs>
          <w:tab w:val="left" w:pos="11790"/>
        </w:tabs>
        <w:jc w:val="center"/>
        <w:rPr>
          <w:b/>
        </w:rPr>
      </w:pPr>
      <w:bookmarkStart w:id="0" w:name="_GoBack"/>
      <w:r w:rsidRPr="00994364">
        <w:rPr>
          <w:b/>
        </w:rPr>
        <w:t>Информация о деятельности комисси</w:t>
      </w:r>
      <w:r>
        <w:rPr>
          <w:b/>
        </w:rPr>
        <w:t>и</w:t>
      </w:r>
      <w:r w:rsidRPr="00994364">
        <w:rPr>
          <w:b/>
        </w:rPr>
        <w:t xml:space="preserve"> по соблюдению требований к служебному поведению государственных гражданских служащих Ленинградской области и урегулированию конфликта интересов</w:t>
      </w:r>
      <w:r>
        <w:rPr>
          <w:b/>
        </w:rPr>
        <w:t xml:space="preserve"> </w:t>
      </w:r>
      <w:r w:rsidRPr="00A53951">
        <w:rPr>
          <w:b/>
        </w:rPr>
        <w:t xml:space="preserve">в Комитете по связи и информатизации Ленинградской области </w:t>
      </w:r>
    </w:p>
    <w:p w:rsidR="0010097B" w:rsidRDefault="00A53951" w:rsidP="00A53951">
      <w:pPr>
        <w:tabs>
          <w:tab w:val="left" w:pos="11790"/>
        </w:tabs>
        <w:jc w:val="center"/>
        <w:rPr>
          <w:b/>
        </w:rPr>
      </w:pPr>
      <w:r w:rsidRPr="00994364">
        <w:rPr>
          <w:b/>
        </w:rPr>
        <w:t xml:space="preserve">за </w:t>
      </w:r>
      <w:r w:rsidRPr="00994364">
        <w:rPr>
          <w:b/>
          <w:lang w:val="en-US"/>
        </w:rPr>
        <w:t>I</w:t>
      </w:r>
      <w:r>
        <w:rPr>
          <w:b/>
        </w:rPr>
        <w:t xml:space="preserve"> </w:t>
      </w:r>
      <w:r w:rsidRPr="00994364">
        <w:rPr>
          <w:b/>
        </w:rPr>
        <w:t>квартал 201</w:t>
      </w:r>
      <w:r>
        <w:rPr>
          <w:b/>
        </w:rPr>
        <w:t xml:space="preserve">8 </w:t>
      </w:r>
      <w:r w:rsidRPr="00994364">
        <w:rPr>
          <w:b/>
        </w:rPr>
        <w:t>года</w:t>
      </w:r>
    </w:p>
    <w:bookmarkEnd w:id="0"/>
    <w:p w:rsidR="00A53951" w:rsidRDefault="00A53951" w:rsidP="00934E87">
      <w:pPr>
        <w:tabs>
          <w:tab w:val="left" w:pos="11790"/>
        </w:tabs>
        <w:rPr>
          <w:b/>
        </w:rPr>
      </w:pPr>
    </w:p>
    <w:tbl>
      <w:tblPr>
        <w:tblStyle w:val="a7"/>
        <w:tblW w:w="0" w:type="auto"/>
        <w:tblLayout w:type="fixed"/>
        <w:tblLook w:val="04A0" w:firstRow="1" w:lastRow="0" w:firstColumn="1" w:lastColumn="0" w:noHBand="0" w:noVBand="1"/>
      </w:tblPr>
      <w:tblGrid>
        <w:gridCol w:w="534"/>
        <w:gridCol w:w="1417"/>
        <w:gridCol w:w="1985"/>
        <w:gridCol w:w="2693"/>
        <w:gridCol w:w="4536"/>
        <w:gridCol w:w="2835"/>
      </w:tblGrid>
      <w:tr w:rsidR="00A53951" w:rsidRPr="00F3682A" w:rsidTr="00E70755">
        <w:tc>
          <w:tcPr>
            <w:tcW w:w="534" w:type="dxa"/>
          </w:tcPr>
          <w:p w:rsidR="00A53951" w:rsidRPr="00994364" w:rsidRDefault="00A53951" w:rsidP="00E70755">
            <w:pPr>
              <w:tabs>
                <w:tab w:val="left" w:pos="11790"/>
              </w:tabs>
              <w:jc w:val="center"/>
              <w:rPr>
                <w:b/>
                <w:sz w:val="22"/>
                <w:szCs w:val="22"/>
              </w:rPr>
            </w:pPr>
            <w:r w:rsidRPr="00994364">
              <w:rPr>
                <w:b/>
                <w:sz w:val="22"/>
                <w:szCs w:val="22"/>
              </w:rPr>
              <w:t xml:space="preserve">№ </w:t>
            </w:r>
            <w:proofErr w:type="gramStart"/>
            <w:r w:rsidRPr="00994364">
              <w:rPr>
                <w:b/>
                <w:sz w:val="22"/>
                <w:szCs w:val="22"/>
              </w:rPr>
              <w:t>п</w:t>
            </w:r>
            <w:proofErr w:type="gramEnd"/>
            <w:r w:rsidRPr="00994364">
              <w:rPr>
                <w:b/>
                <w:sz w:val="22"/>
                <w:szCs w:val="22"/>
              </w:rPr>
              <w:t>/п</w:t>
            </w:r>
          </w:p>
        </w:tc>
        <w:tc>
          <w:tcPr>
            <w:tcW w:w="1417" w:type="dxa"/>
          </w:tcPr>
          <w:p w:rsidR="00A53951" w:rsidRPr="00994364" w:rsidRDefault="00A53951" w:rsidP="00E70755">
            <w:pPr>
              <w:tabs>
                <w:tab w:val="left" w:pos="11790"/>
              </w:tabs>
              <w:jc w:val="center"/>
              <w:rPr>
                <w:b/>
                <w:sz w:val="22"/>
                <w:szCs w:val="22"/>
              </w:rPr>
            </w:pPr>
            <w:r w:rsidRPr="00994364">
              <w:rPr>
                <w:b/>
                <w:sz w:val="22"/>
                <w:szCs w:val="22"/>
              </w:rPr>
              <w:t>Дата</w:t>
            </w:r>
          </w:p>
        </w:tc>
        <w:tc>
          <w:tcPr>
            <w:tcW w:w="1985" w:type="dxa"/>
          </w:tcPr>
          <w:p w:rsidR="00A53951" w:rsidRPr="00994364" w:rsidRDefault="00A53951" w:rsidP="00E70755">
            <w:pPr>
              <w:tabs>
                <w:tab w:val="left" w:pos="11790"/>
              </w:tabs>
              <w:jc w:val="center"/>
              <w:rPr>
                <w:b/>
                <w:sz w:val="22"/>
                <w:szCs w:val="22"/>
              </w:rPr>
            </w:pPr>
            <w:r w:rsidRPr="00994364">
              <w:rPr>
                <w:b/>
                <w:sz w:val="22"/>
                <w:szCs w:val="22"/>
              </w:rPr>
              <w:t>Количество гражданских служащих, в отношении которых состоялось заседание комиссии</w:t>
            </w:r>
          </w:p>
        </w:tc>
        <w:tc>
          <w:tcPr>
            <w:tcW w:w="2693" w:type="dxa"/>
          </w:tcPr>
          <w:p w:rsidR="00A53951" w:rsidRPr="00994364" w:rsidRDefault="00A53951" w:rsidP="00E70755">
            <w:pPr>
              <w:jc w:val="center"/>
              <w:rPr>
                <w:b/>
                <w:sz w:val="22"/>
                <w:szCs w:val="22"/>
              </w:rPr>
            </w:pPr>
            <w:r w:rsidRPr="00994364">
              <w:rPr>
                <w:b/>
                <w:sz w:val="22"/>
                <w:szCs w:val="22"/>
              </w:rPr>
              <w:t>Основания для заседания</w:t>
            </w:r>
          </w:p>
          <w:p w:rsidR="00A53951" w:rsidRPr="00994364" w:rsidRDefault="00A53951" w:rsidP="00E70755">
            <w:pPr>
              <w:tabs>
                <w:tab w:val="left" w:pos="11790"/>
              </w:tabs>
              <w:jc w:val="center"/>
              <w:rPr>
                <w:b/>
                <w:sz w:val="22"/>
                <w:szCs w:val="22"/>
              </w:rPr>
            </w:pPr>
          </w:p>
        </w:tc>
        <w:tc>
          <w:tcPr>
            <w:tcW w:w="4536" w:type="dxa"/>
          </w:tcPr>
          <w:p w:rsidR="00A53951" w:rsidRPr="00994364" w:rsidRDefault="00A53951" w:rsidP="00E70755">
            <w:pPr>
              <w:tabs>
                <w:tab w:val="left" w:pos="11790"/>
              </w:tabs>
              <w:jc w:val="center"/>
              <w:rPr>
                <w:b/>
                <w:sz w:val="22"/>
                <w:szCs w:val="22"/>
              </w:rPr>
            </w:pPr>
            <w:r w:rsidRPr="00994364">
              <w:rPr>
                <w:b/>
                <w:sz w:val="22"/>
                <w:szCs w:val="22"/>
              </w:rPr>
              <w:t>Решение комиссии</w:t>
            </w:r>
          </w:p>
        </w:tc>
        <w:tc>
          <w:tcPr>
            <w:tcW w:w="2835" w:type="dxa"/>
          </w:tcPr>
          <w:p w:rsidR="00A53951" w:rsidRPr="00994364" w:rsidRDefault="00A53951" w:rsidP="00E70755">
            <w:pPr>
              <w:tabs>
                <w:tab w:val="left" w:pos="11790"/>
              </w:tabs>
              <w:jc w:val="center"/>
              <w:rPr>
                <w:b/>
                <w:sz w:val="22"/>
                <w:szCs w:val="22"/>
              </w:rPr>
            </w:pPr>
            <w:r w:rsidRPr="00994364">
              <w:rPr>
                <w:b/>
                <w:sz w:val="22"/>
                <w:szCs w:val="22"/>
              </w:rPr>
              <w:t>Итог</w:t>
            </w:r>
          </w:p>
        </w:tc>
      </w:tr>
      <w:tr w:rsidR="00A53951" w:rsidRPr="00622DE9" w:rsidTr="00E70755">
        <w:tc>
          <w:tcPr>
            <w:tcW w:w="534" w:type="dxa"/>
          </w:tcPr>
          <w:p w:rsidR="00A53951" w:rsidRPr="00622DE9" w:rsidRDefault="00A53951" w:rsidP="00E70755">
            <w:pPr>
              <w:tabs>
                <w:tab w:val="left" w:pos="11790"/>
              </w:tabs>
              <w:jc w:val="center"/>
              <w:rPr>
                <w:sz w:val="21"/>
                <w:szCs w:val="21"/>
              </w:rPr>
            </w:pPr>
            <w:r w:rsidRPr="00622DE9">
              <w:rPr>
                <w:sz w:val="21"/>
                <w:szCs w:val="21"/>
              </w:rPr>
              <w:t>5</w:t>
            </w:r>
          </w:p>
        </w:tc>
        <w:tc>
          <w:tcPr>
            <w:tcW w:w="1417" w:type="dxa"/>
          </w:tcPr>
          <w:p w:rsidR="00A53951" w:rsidRPr="00622DE9" w:rsidRDefault="00A53951" w:rsidP="00E70755">
            <w:pPr>
              <w:jc w:val="center"/>
              <w:rPr>
                <w:sz w:val="21"/>
                <w:szCs w:val="21"/>
              </w:rPr>
            </w:pPr>
            <w:r w:rsidRPr="00622DE9">
              <w:rPr>
                <w:sz w:val="21"/>
                <w:szCs w:val="21"/>
              </w:rPr>
              <w:t>27.02.2018</w:t>
            </w:r>
          </w:p>
        </w:tc>
        <w:tc>
          <w:tcPr>
            <w:tcW w:w="1985" w:type="dxa"/>
          </w:tcPr>
          <w:p w:rsidR="00A53951" w:rsidRPr="00622DE9" w:rsidRDefault="00A53951" w:rsidP="00E70755">
            <w:pPr>
              <w:tabs>
                <w:tab w:val="left" w:pos="11790"/>
              </w:tabs>
              <w:jc w:val="center"/>
              <w:rPr>
                <w:sz w:val="21"/>
                <w:szCs w:val="21"/>
              </w:rPr>
            </w:pPr>
            <w:r w:rsidRPr="00622DE9">
              <w:rPr>
                <w:sz w:val="21"/>
                <w:szCs w:val="21"/>
              </w:rPr>
              <w:t>1</w:t>
            </w:r>
          </w:p>
        </w:tc>
        <w:tc>
          <w:tcPr>
            <w:tcW w:w="2693" w:type="dxa"/>
          </w:tcPr>
          <w:p w:rsidR="00A53951" w:rsidRPr="00622DE9" w:rsidRDefault="00A53951" w:rsidP="00E70755">
            <w:pPr>
              <w:widowControl w:val="0"/>
              <w:autoSpaceDE w:val="0"/>
              <w:autoSpaceDN w:val="0"/>
              <w:adjustRightInd w:val="0"/>
              <w:jc w:val="center"/>
              <w:rPr>
                <w:sz w:val="21"/>
                <w:szCs w:val="21"/>
              </w:rPr>
            </w:pPr>
            <w:r w:rsidRPr="00622DE9">
              <w:rPr>
                <w:sz w:val="21"/>
                <w:szCs w:val="21"/>
              </w:rPr>
              <w:t>Уведомление гражданского служащего о возникновении личной заинтересованности, которая приводит или может привести к конфликту интересов</w:t>
            </w:r>
          </w:p>
        </w:tc>
        <w:tc>
          <w:tcPr>
            <w:tcW w:w="4536" w:type="dxa"/>
          </w:tcPr>
          <w:p w:rsidR="00A53951" w:rsidRPr="00622DE9" w:rsidRDefault="00A53951" w:rsidP="00E70755">
            <w:pPr>
              <w:jc w:val="center"/>
              <w:rPr>
                <w:sz w:val="21"/>
                <w:szCs w:val="21"/>
              </w:rPr>
            </w:pPr>
            <w:r w:rsidRPr="00622DE9">
              <w:rPr>
                <w:sz w:val="21"/>
                <w:szCs w:val="21"/>
              </w:rPr>
              <w:t xml:space="preserve">1. </w:t>
            </w:r>
            <w:proofErr w:type="gramStart"/>
            <w:r w:rsidRPr="00622DE9">
              <w:rPr>
                <w:sz w:val="21"/>
                <w:szCs w:val="21"/>
              </w:rPr>
              <w:t xml:space="preserve">Гражданским служащим совершено правонарушение, выразившееся в ненадлежащем исполнении требований к служебному поведению и (или) требований об урегулировании конфликта интересов, установленных в целях противодействия коррупции </w:t>
            </w:r>
            <w:r w:rsidRPr="00622DE9">
              <w:rPr>
                <w:sz w:val="21"/>
                <w:szCs w:val="21"/>
                <w:lang w:bidi="ru-RU"/>
              </w:rPr>
              <w:t xml:space="preserve">п. 12 ч. 1 ст. 15 </w:t>
            </w:r>
            <w:r w:rsidRPr="00622DE9">
              <w:rPr>
                <w:sz w:val="21"/>
                <w:szCs w:val="21"/>
              </w:rPr>
              <w:t xml:space="preserve">Федерального закона от 27.07.2004 </w:t>
            </w:r>
            <w:r>
              <w:rPr>
                <w:sz w:val="21"/>
                <w:szCs w:val="21"/>
              </w:rPr>
              <w:t xml:space="preserve">№ 79-ФЗ </w:t>
            </w:r>
            <w:r w:rsidRPr="00622DE9">
              <w:rPr>
                <w:sz w:val="21"/>
                <w:szCs w:val="21"/>
              </w:rPr>
              <w:t xml:space="preserve">«О государственной гражданской службе Российской Федерации» (далее-Федеральный закон № 79-ФЗ) </w:t>
            </w:r>
            <w:r w:rsidRPr="00622DE9">
              <w:rPr>
                <w:sz w:val="21"/>
                <w:szCs w:val="21"/>
                <w:lang w:bidi="ru-RU"/>
              </w:rPr>
              <w:t xml:space="preserve">и ч. 2 ст. 11 Федерального закона № 273-ФЗ, а именно: </w:t>
            </w:r>
            <w:proofErr w:type="gramEnd"/>
          </w:p>
          <w:p w:rsidR="00A53951" w:rsidRPr="00622DE9" w:rsidRDefault="00A53951" w:rsidP="00E70755">
            <w:pPr>
              <w:jc w:val="center"/>
              <w:rPr>
                <w:sz w:val="21"/>
                <w:szCs w:val="21"/>
                <w:lang w:bidi="ru-RU"/>
              </w:rPr>
            </w:pPr>
            <w:r w:rsidRPr="00622DE9">
              <w:rPr>
                <w:sz w:val="21"/>
                <w:szCs w:val="21"/>
                <w:lang w:bidi="ru-RU"/>
              </w:rPr>
              <w:t xml:space="preserve">- </w:t>
            </w:r>
            <w:r w:rsidRPr="00622DE9">
              <w:rPr>
                <w:sz w:val="21"/>
                <w:szCs w:val="21"/>
              </w:rPr>
              <w:t>сообщать представителю нанимателя о личной заинтересованности при исполнении должностных обязанностей, которая может привести к конфликту интересов,</w:t>
            </w:r>
          </w:p>
          <w:p w:rsidR="00A53951" w:rsidRPr="00622DE9" w:rsidRDefault="00A53951" w:rsidP="00E70755">
            <w:pPr>
              <w:jc w:val="center"/>
              <w:rPr>
                <w:sz w:val="21"/>
                <w:szCs w:val="21"/>
                <w:lang w:bidi="ru-RU"/>
              </w:rPr>
            </w:pPr>
            <w:r w:rsidRPr="00622DE9">
              <w:rPr>
                <w:sz w:val="21"/>
                <w:szCs w:val="21"/>
                <w:lang w:bidi="ru-RU"/>
              </w:rPr>
              <w:t xml:space="preserve">- уведомить в порядке, определенном представителем нанимателя, о возникшем конфликте интересов или о возможности его возникновения, как только ему станет </w:t>
            </w:r>
          </w:p>
          <w:p w:rsidR="00A53951" w:rsidRPr="00622DE9" w:rsidRDefault="00A53951" w:rsidP="00E70755">
            <w:pPr>
              <w:jc w:val="center"/>
              <w:rPr>
                <w:sz w:val="21"/>
                <w:szCs w:val="21"/>
                <w:lang w:bidi="ru-RU"/>
              </w:rPr>
            </w:pPr>
            <w:r w:rsidRPr="00622DE9">
              <w:rPr>
                <w:sz w:val="21"/>
                <w:szCs w:val="21"/>
                <w:lang w:bidi="ru-RU"/>
              </w:rPr>
              <w:t>об этом известно, в части несвоевременности</w:t>
            </w:r>
          </w:p>
          <w:p w:rsidR="00A53951" w:rsidRPr="00622DE9" w:rsidRDefault="00A53951" w:rsidP="00E70755">
            <w:pPr>
              <w:jc w:val="center"/>
              <w:rPr>
                <w:sz w:val="21"/>
                <w:szCs w:val="21"/>
                <w:lang w:bidi="ru-RU"/>
              </w:rPr>
            </w:pPr>
            <w:r w:rsidRPr="00622DE9">
              <w:rPr>
                <w:sz w:val="21"/>
                <w:szCs w:val="21"/>
                <w:lang w:bidi="ru-RU"/>
              </w:rPr>
              <w:t xml:space="preserve"> представления уведомления.</w:t>
            </w:r>
          </w:p>
          <w:p w:rsidR="00A53951" w:rsidRPr="00622DE9" w:rsidRDefault="00A53951" w:rsidP="00E70755">
            <w:pPr>
              <w:jc w:val="center"/>
              <w:rPr>
                <w:sz w:val="21"/>
                <w:szCs w:val="21"/>
                <w:lang w:bidi="ru-RU"/>
              </w:rPr>
            </w:pPr>
            <w:r w:rsidRPr="00622DE9">
              <w:rPr>
                <w:sz w:val="21"/>
                <w:szCs w:val="21"/>
                <w:lang w:bidi="ru-RU"/>
              </w:rPr>
              <w:t xml:space="preserve">2. </w:t>
            </w:r>
            <w:r w:rsidRPr="00622DE9">
              <w:rPr>
                <w:sz w:val="21"/>
                <w:szCs w:val="21"/>
              </w:rPr>
              <w:t xml:space="preserve">Рекомендовать представителю нанимателя за совершение правонарушения применить к гражданскому служащему взыскание, предусмотренное п. 1 ст. 59.1 </w:t>
            </w:r>
            <w:r w:rsidRPr="00622DE9">
              <w:rPr>
                <w:sz w:val="21"/>
                <w:szCs w:val="21"/>
                <w:lang w:bidi="ru-RU"/>
              </w:rPr>
              <w:t xml:space="preserve">Федерального закона </w:t>
            </w:r>
            <w:r w:rsidRPr="00622DE9">
              <w:rPr>
                <w:sz w:val="21"/>
                <w:szCs w:val="21"/>
              </w:rPr>
              <w:t>№ 79-ФЗ, в виде замечания.</w:t>
            </w:r>
          </w:p>
          <w:p w:rsidR="00A53951" w:rsidRPr="00622DE9" w:rsidRDefault="00A53951" w:rsidP="00E70755">
            <w:pPr>
              <w:jc w:val="center"/>
              <w:rPr>
                <w:sz w:val="21"/>
                <w:szCs w:val="21"/>
                <w:lang w:bidi="ru-RU"/>
              </w:rPr>
            </w:pPr>
            <w:r w:rsidRPr="00622DE9">
              <w:rPr>
                <w:sz w:val="21"/>
                <w:szCs w:val="21"/>
                <w:lang w:bidi="ru-RU"/>
              </w:rPr>
              <w:t xml:space="preserve">3. </w:t>
            </w:r>
            <w:proofErr w:type="gramStart"/>
            <w:r w:rsidRPr="00622DE9">
              <w:rPr>
                <w:sz w:val="21"/>
                <w:szCs w:val="21"/>
              </w:rPr>
              <w:t xml:space="preserve">Личная заинтересованность гражданского служащего в связи с осуществлением ее супругом трудовой деятельности в обществе приводит или может привести к конфликту </w:t>
            </w:r>
            <w:r w:rsidRPr="00622DE9">
              <w:rPr>
                <w:sz w:val="21"/>
                <w:szCs w:val="21"/>
              </w:rPr>
              <w:lastRenderedPageBreak/>
              <w:t xml:space="preserve">интересов при исполнении ею должностных обязанностей в Комитете; в связи с этим, в период замещения ее супругом должности в обществе в целях предотвращения и (или) урегулирования конфликта интересов у гражданского служащего, рекомендовать представителю нанимателя: </w:t>
            </w:r>
            <w:proofErr w:type="gramEnd"/>
          </w:p>
          <w:p w:rsidR="00A53951" w:rsidRPr="00622DE9" w:rsidRDefault="00A53951" w:rsidP="00E70755">
            <w:pPr>
              <w:jc w:val="center"/>
              <w:rPr>
                <w:sz w:val="21"/>
                <w:szCs w:val="21"/>
              </w:rPr>
            </w:pPr>
            <w:r w:rsidRPr="00622DE9">
              <w:rPr>
                <w:sz w:val="21"/>
                <w:szCs w:val="21"/>
              </w:rPr>
              <w:t xml:space="preserve">3.1. исключить участие гражданского служащего: </w:t>
            </w:r>
          </w:p>
          <w:p w:rsidR="00A53951" w:rsidRPr="00622DE9" w:rsidRDefault="00A53951" w:rsidP="00E70755">
            <w:pPr>
              <w:jc w:val="center"/>
              <w:rPr>
                <w:sz w:val="21"/>
                <w:szCs w:val="21"/>
              </w:rPr>
            </w:pPr>
            <w:r w:rsidRPr="00622DE9">
              <w:rPr>
                <w:sz w:val="21"/>
                <w:szCs w:val="21"/>
              </w:rPr>
              <w:t>- в рассмотрении и оценке заявок по закупкам, участником по которым является общество,</w:t>
            </w:r>
          </w:p>
          <w:p w:rsidR="00A53951" w:rsidRPr="00622DE9" w:rsidRDefault="00A53951" w:rsidP="00E70755">
            <w:pPr>
              <w:jc w:val="center"/>
              <w:rPr>
                <w:sz w:val="21"/>
                <w:szCs w:val="21"/>
              </w:rPr>
            </w:pPr>
            <w:r w:rsidRPr="00622DE9">
              <w:rPr>
                <w:sz w:val="21"/>
                <w:szCs w:val="21"/>
              </w:rPr>
              <w:t>- при заключении и подписании государственных контрактов с обществом,</w:t>
            </w:r>
          </w:p>
          <w:p w:rsidR="00A53951" w:rsidRPr="00622DE9" w:rsidRDefault="00A53951" w:rsidP="00E70755">
            <w:pPr>
              <w:jc w:val="center"/>
              <w:rPr>
                <w:sz w:val="21"/>
                <w:szCs w:val="21"/>
              </w:rPr>
            </w:pPr>
            <w:r w:rsidRPr="00622DE9">
              <w:rPr>
                <w:sz w:val="21"/>
                <w:szCs w:val="21"/>
              </w:rPr>
              <w:t>- в приемке выполненных работ по государственным контрактам, исполнителем по которым является общество.</w:t>
            </w:r>
          </w:p>
          <w:p w:rsidR="00A53951" w:rsidRPr="00622DE9" w:rsidRDefault="00A53951" w:rsidP="00E70755">
            <w:pPr>
              <w:jc w:val="center"/>
              <w:rPr>
                <w:sz w:val="21"/>
                <w:szCs w:val="21"/>
              </w:rPr>
            </w:pPr>
            <w:r w:rsidRPr="00622DE9">
              <w:rPr>
                <w:sz w:val="21"/>
                <w:szCs w:val="21"/>
              </w:rPr>
              <w:t>3.2. Рекомендовать должностному лицу Комитета, уполномоченному на утверждение конкурсной документации на осуществление закупок (технических заданий, проектов государственных контрактов, обоснования начальной максимальной цены контракта), дополнительно оценивать указанные проекты документов, разработанные при участии гражданским служащим, на наличие выгод, преимуще</w:t>
            </w:r>
            <w:proofErr w:type="gramStart"/>
            <w:r w:rsidRPr="00622DE9">
              <w:rPr>
                <w:sz w:val="21"/>
                <w:szCs w:val="21"/>
              </w:rPr>
              <w:t>ств дл</w:t>
            </w:r>
            <w:proofErr w:type="gramEnd"/>
            <w:r w:rsidRPr="00622DE9">
              <w:rPr>
                <w:sz w:val="21"/>
                <w:szCs w:val="21"/>
              </w:rPr>
              <w:t xml:space="preserve">я общества. </w:t>
            </w:r>
          </w:p>
          <w:p w:rsidR="00A53951" w:rsidRPr="00622DE9" w:rsidRDefault="00A53951" w:rsidP="00E70755">
            <w:pPr>
              <w:jc w:val="center"/>
              <w:rPr>
                <w:sz w:val="21"/>
                <w:szCs w:val="21"/>
              </w:rPr>
            </w:pPr>
            <w:r w:rsidRPr="00622DE9">
              <w:rPr>
                <w:sz w:val="21"/>
                <w:szCs w:val="21"/>
              </w:rPr>
              <w:t>3.3. исключить любое иное служебное взаимодействие гражданского служащего, не предусмотренное п. 3.1. и п. 3.2., с обществом.</w:t>
            </w:r>
          </w:p>
        </w:tc>
        <w:tc>
          <w:tcPr>
            <w:tcW w:w="2835" w:type="dxa"/>
          </w:tcPr>
          <w:p w:rsidR="00A53951" w:rsidRPr="00622DE9" w:rsidRDefault="00A53951" w:rsidP="00E70755">
            <w:pPr>
              <w:widowControl w:val="0"/>
              <w:autoSpaceDE w:val="0"/>
              <w:autoSpaceDN w:val="0"/>
              <w:adjustRightInd w:val="0"/>
              <w:jc w:val="center"/>
              <w:rPr>
                <w:sz w:val="21"/>
                <w:szCs w:val="21"/>
              </w:rPr>
            </w:pPr>
            <w:r w:rsidRPr="00622DE9">
              <w:rPr>
                <w:sz w:val="21"/>
                <w:szCs w:val="21"/>
              </w:rPr>
              <w:lastRenderedPageBreak/>
              <w:t>Представителем нанимателя принято решение о назначении в отношении указанного гражданского служащего проверки соблюдения требований к служебному поведению</w:t>
            </w:r>
          </w:p>
          <w:p w:rsidR="00A53951" w:rsidRPr="00622DE9" w:rsidRDefault="00A53951" w:rsidP="00E70755">
            <w:pPr>
              <w:widowControl w:val="0"/>
              <w:autoSpaceDE w:val="0"/>
              <w:autoSpaceDN w:val="0"/>
              <w:adjustRightInd w:val="0"/>
              <w:jc w:val="center"/>
              <w:rPr>
                <w:sz w:val="21"/>
                <w:szCs w:val="21"/>
              </w:rPr>
            </w:pPr>
          </w:p>
        </w:tc>
      </w:tr>
    </w:tbl>
    <w:p w:rsidR="00A53951" w:rsidRPr="001849A9" w:rsidRDefault="00A53951" w:rsidP="00934E87">
      <w:pPr>
        <w:tabs>
          <w:tab w:val="left" w:pos="11790"/>
        </w:tabs>
        <w:rPr>
          <w:sz w:val="22"/>
          <w:szCs w:val="22"/>
        </w:rPr>
      </w:pPr>
    </w:p>
    <w:sectPr w:rsidR="00A53951" w:rsidRPr="001849A9" w:rsidSect="008B4535">
      <w:headerReference w:type="default" r:id="rId8"/>
      <w:pgSz w:w="16838" w:h="11906" w:orient="landscape"/>
      <w:pgMar w:top="238" w:right="567" w:bottom="244" w:left="1134"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101" w:rsidRDefault="00FA2101" w:rsidP="00774E70">
      <w:r>
        <w:separator/>
      </w:r>
    </w:p>
  </w:endnote>
  <w:endnote w:type="continuationSeparator" w:id="0">
    <w:p w:rsidR="00FA2101" w:rsidRDefault="00FA2101" w:rsidP="0077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101" w:rsidRDefault="00FA2101" w:rsidP="00774E70">
      <w:r>
        <w:separator/>
      </w:r>
    </w:p>
  </w:footnote>
  <w:footnote w:type="continuationSeparator" w:id="0">
    <w:p w:rsidR="00FA2101" w:rsidRDefault="00FA2101" w:rsidP="00774E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7E" w:rsidRDefault="0012237E" w:rsidP="0012237E">
    <w:pPr>
      <w:pStyle w:val="a3"/>
      <w:tabs>
        <w:tab w:val="clear" w:pos="4677"/>
        <w:tab w:val="clear" w:pos="9355"/>
        <w:tab w:val="left" w:pos="9870"/>
      </w:tabs>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200"/>
  <w:drawingGridVerticalSpacing w:val="3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E70"/>
    <w:rsid w:val="0001421C"/>
    <w:rsid w:val="0004437E"/>
    <w:rsid w:val="00046CB9"/>
    <w:rsid w:val="000527BA"/>
    <w:rsid w:val="00063FE5"/>
    <w:rsid w:val="000A429F"/>
    <w:rsid w:val="000B0951"/>
    <w:rsid w:val="000B53A9"/>
    <w:rsid w:val="000B6541"/>
    <w:rsid w:val="000D0DD8"/>
    <w:rsid w:val="000E22D6"/>
    <w:rsid w:val="000E4925"/>
    <w:rsid w:val="000E587B"/>
    <w:rsid w:val="000F5172"/>
    <w:rsid w:val="000F60F8"/>
    <w:rsid w:val="0010097B"/>
    <w:rsid w:val="0012237E"/>
    <w:rsid w:val="00130B3C"/>
    <w:rsid w:val="0013607B"/>
    <w:rsid w:val="0017205E"/>
    <w:rsid w:val="00181E2F"/>
    <w:rsid w:val="001821AB"/>
    <w:rsid w:val="001849A9"/>
    <w:rsid w:val="001869E9"/>
    <w:rsid w:val="001A54E9"/>
    <w:rsid w:val="001C2845"/>
    <w:rsid w:val="001C62BD"/>
    <w:rsid w:val="001D79E7"/>
    <w:rsid w:val="001E69BA"/>
    <w:rsid w:val="001F1D13"/>
    <w:rsid w:val="0021616C"/>
    <w:rsid w:val="00222EF1"/>
    <w:rsid w:val="00234BF2"/>
    <w:rsid w:val="0025183A"/>
    <w:rsid w:val="00271E0F"/>
    <w:rsid w:val="002740DB"/>
    <w:rsid w:val="00280EB8"/>
    <w:rsid w:val="00287F08"/>
    <w:rsid w:val="002908E0"/>
    <w:rsid w:val="00290AA7"/>
    <w:rsid w:val="002A2D9F"/>
    <w:rsid w:val="002B4FA4"/>
    <w:rsid w:val="002C2D7E"/>
    <w:rsid w:val="002E6EED"/>
    <w:rsid w:val="002F237A"/>
    <w:rsid w:val="0031363E"/>
    <w:rsid w:val="00313EC6"/>
    <w:rsid w:val="00317594"/>
    <w:rsid w:val="00323D89"/>
    <w:rsid w:val="0032688A"/>
    <w:rsid w:val="00327978"/>
    <w:rsid w:val="0033308E"/>
    <w:rsid w:val="00352DC7"/>
    <w:rsid w:val="00355545"/>
    <w:rsid w:val="0035718B"/>
    <w:rsid w:val="00370CFD"/>
    <w:rsid w:val="00387044"/>
    <w:rsid w:val="00391AE1"/>
    <w:rsid w:val="003942A4"/>
    <w:rsid w:val="0039453E"/>
    <w:rsid w:val="003A2238"/>
    <w:rsid w:val="003A34FA"/>
    <w:rsid w:val="003B6055"/>
    <w:rsid w:val="003C13C8"/>
    <w:rsid w:val="003D0FE3"/>
    <w:rsid w:val="003E53CC"/>
    <w:rsid w:val="003E7AF7"/>
    <w:rsid w:val="003E7DFD"/>
    <w:rsid w:val="00405862"/>
    <w:rsid w:val="0041386F"/>
    <w:rsid w:val="00413CF6"/>
    <w:rsid w:val="004412E2"/>
    <w:rsid w:val="00442017"/>
    <w:rsid w:val="00464B7D"/>
    <w:rsid w:val="004669FD"/>
    <w:rsid w:val="00471279"/>
    <w:rsid w:val="0049286B"/>
    <w:rsid w:val="004B096F"/>
    <w:rsid w:val="004B0EFF"/>
    <w:rsid w:val="004B481A"/>
    <w:rsid w:val="004C46D6"/>
    <w:rsid w:val="004C7B6C"/>
    <w:rsid w:val="004E64A4"/>
    <w:rsid w:val="004F1ACF"/>
    <w:rsid w:val="004F5627"/>
    <w:rsid w:val="00501E26"/>
    <w:rsid w:val="005032D5"/>
    <w:rsid w:val="00524476"/>
    <w:rsid w:val="00544683"/>
    <w:rsid w:val="0054575B"/>
    <w:rsid w:val="00550387"/>
    <w:rsid w:val="0055406F"/>
    <w:rsid w:val="0055510D"/>
    <w:rsid w:val="005618EF"/>
    <w:rsid w:val="0057484C"/>
    <w:rsid w:val="005921BC"/>
    <w:rsid w:val="00593E12"/>
    <w:rsid w:val="005B0765"/>
    <w:rsid w:val="005B3BD1"/>
    <w:rsid w:val="005B3EC8"/>
    <w:rsid w:val="005C2A57"/>
    <w:rsid w:val="00600E63"/>
    <w:rsid w:val="00605CE0"/>
    <w:rsid w:val="006145FA"/>
    <w:rsid w:val="00622DE9"/>
    <w:rsid w:val="00631908"/>
    <w:rsid w:val="006331E6"/>
    <w:rsid w:val="0063358A"/>
    <w:rsid w:val="00643922"/>
    <w:rsid w:val="00646BC5"/>
    <w:rsid w:val="00647439"/>
    <w:rsid w:val="006529C5"/>
    <w:rsid w:val="006537B4"/>
    <w:rsid w:val="00667BA2"/>
    <w:rsid w:val="00680BAE"/>
    <w:rsid w:val="0068595F"/>
    <w:rsid w:val="006B0625"/>
    <w:rsid w:val="006B3375"/>
    <w:rsid w:val="006C103A"/>
    <w:rsid w:val="006C4AB3"/>
    <w:rsid w:val="006C735C"/>
    <w:rsid w:val="006E0F94"/>
    <w:rsid w:val="0070413F"/>
    <w:rsid w:val="007051A6"/>
    <w:rsid w:val="00713169"/>
    <w:rsid w:val="007170BE"/>
    <w:rsid w:val="00724379"/>
    <w:rsid w:val="00726FD4"/>
    <w:rsid w:val="0073144F"/>
    <w:rsid w:val="00736D2E"/>
    <w:rsid w:val="007376D2"/>
    <w:rsid w:val="00743981"/>
    <w:rsid w:val="007560BB"/>
    <w:rsid w:val="00773113"/>
    <w:rsid w:val="00774E70"/>
    <w:rsid w:val="007847B0"/>
    <w:rsid w:val="007941C4"/>
    <w:rsid w:val="007A466E"/>
    <w:rsid w:val="007B7013"/>
    <w:rsid w:val="007B7F0F"/>
    <w:rsid w:val="007C2C01"/>
    <w:rsid w:val="007C2D84"/>
    <w:rsid w:val="007C4300"/>
    <w:rsid w:val="007E41E3"/>
    <w:rsid w:val="007E62D1"/>
    <w:rsid w:val="007F2990"/>
    <w:rsid w:val="007F6B45"/>
    <w:rsid w:val="0081787B"/>
    <w:rsid w:val="008314A5"/>
    <w:rsid w:val="0085201F"/>
    <w:rsid w:val="00853ED6"/>
    <w:rsid w:val="008563CE"/>
    <w:rsid w:val="0088048E"/>
    <w:rsid w:val="00891DFF"/>
    <w:rsid w:val="008933A0"/>
    <w:rsid w:val="008A00C6"/>
    <w:rsid w:val="008A3CC6"/>
    <w:rsid w:val="008B40CC"/>
    <w:rsid w:val="008B4535"/>
    <w:rsid w:val="008D361C"/>
    <w:rsid w:val="008E401A"/>
    <w:rsid w:val="008E6D9B"/>
    <w:rsid w:val="008F449A"/>
    <w:rsid w:val="00903CD1"/>
    <w:rsid w:val="00912E80"/>
    <w:rsid w:val="00934E87"/>
    <w:rsid w:val="0094123F"/>
    <w:rsid w:val="00943133"/>
    <w:rsid w:val="00945B83"/>
    <w:rsid w:val="00953508"/>
    <w:rsid w:val="00953A84"/>
    <w:rsid w:val="00977D5C"/>
    <w:rsid w:val="00994364"/>
    <w:rsid w:val="009A4633"/>
    <w:rsid w:val="009F3370"/>
    <w:rsid w:val="00A00D31"/>
    <w:rsid w:val="00A01EB9"/>
    <w:rsid w:val="00A02A58"/>
    <w:rsid w:val="00A141AA"/>
    <w:rsid w:val="00A201AE"/>
    <w:rsid w:val="00A359A4"/>
    <w:rsid w:val="00A53951"/>
    <w:rsid w:val="00A61414"/>
    <w:rsid w:val="00A706A2"/>
    <w:rsid w:val="00A90383"/>
    <w:rsid w:val="00AA6310"/>
    <w:rsid w:val="00AA6ABA"/>
    <w:rsid w:val="00AB1129"/>
    <w:rsid w:val="00AC00A2"/>
    <w:rsid w:val="00AD4A50"/>
    <w:rsid w:val="00AE25A3"/>
    <w:rsid w:val="00AE5C0F"/>
    <w:rsid w:val="00AF3543"/>
    <w:rsid w:val="00AF45A3"/>
    <w:rsid w:val="00B11670"/>
    <w:rsid w:val="00B1796F"/>
    <w:rsid w:val="00B21DB3"/>
    <w:rsid w:val="00B231C7"/>
    <w:rsid w:val="00B268AA"/>
    <w:rsid w:val="00B51B85"/>
    <w:rsid w:val="00B52BA5"/>
    <w:rsid w:val="00B531D4"/>
    <w:rsid w:val="00B55611"/>
    <w:rsid w:val="00B62F85"/>
    <w:rsid w:val="00B67427"/>
    <w:rsid w:val="00B703F4"/>
    <w:rsid w:val="00B74BB3"/>
    <w:rsid w:val="00B85AA7"/>
    <w:rsid w:val="00B93F07"/>
    <w:rsid w:val="00BB5B45"/>
    <w:rsid w:val="00BB723B"/>
    <w:rsid w:val="00BC72F3"/>
    <w:rsid w:val="00BD488A"/>
    <w:rsid w:val="00BD6521"/>
    <w:rsid w:val="00BE1BAE"/>
    <w:rsid w:val="00BE6377"/>
    <w:rsid w:val="00BF2B92"/>
    <w:rsid w:val="00C068E8"/>
    <w:rsid w:val="00C21F9D"/>
    <w:rsid w:val="00C333AB"/>
    <w:rsid w:val="00C43A02"/>
    <w:rsid w:val="00C53493"/>
    <w:rsid w:val="00C579EB"/>
    <w:rsid w:val="00C57C49"/>
    <w:rsid w:val="00C673CF"/>
    <w:rsid w:val="00C83B52"/>
    <w:rsid w:val="00C86DCB"/>
    <w:rsid w:val="00CA3D30"/>
    <w:rsid w:val="00CA6D2B"/>
    <w:rsid w:val="00CB2C68"/>
    <w:rsid w:val="00CC17F8"/>
    <w:rsid w:val="00CD0B61"/>
    <w:rsid w:val="00CD5F70"/>
    <w:rsid w:val="00CD73C6"/>
    <w:rsid w:val="00CF0E7A"/>
    <w:rsid w:val="00D04912"/>
    <w:rsid w:val="00D07FD8"/>
    <w:rsid w:val="00D13369"/>
    <w:rsid w:val="00D23DF8"/>
    <w:rsid w:val="00D245F2"/>
    <w:rsid w:val="00D32F2C"/>
    <w:rsid w:val="00D37B42"/>
    <w:rsid w:val="00D54D78"/>
    <w:rsid w:val="00D554EC"/>
    <w:rsid w:val="00D67154"/>
    <w:rsid w:val="00D73733"/>
    <w:rsid w:val="00D85EA1"/>
    <w:rsid w:val="00D85F9B"/>
    <w:rsid w:val="00D86D9D"/>
    <w:rsid w:val="00D950C2"/>
    <w:rsid w:val="00DC6F2E"/>
    <w:rsid w:val="00DD175E"/>
    <w:rsid w:val="00DD478E"/>
    <w:rsid w:val="00DD76AE"/>
    <w:rsid w:val="00DF500B"/>
    <w:rsid w:val="00E02878"/>
    <w:rsid w:val="00E02CC8"/>
    <w:rsid w:val="00E15E08"/>
    <w:rsid w:val="00E16D7C"/>
    <w:rsid w:val="00E31885"/>
    <w:rsid w:val="00E35B0F"/>
    <w:rsid w:val="00E4073D"/>
    <w:rsid w:val="00E5071A"/>
    <w:rsid w:val="00E601CC"/>
    <w:rsid w:val="00E6368B"/>
    <w:rsid w:val="00E65A1B"/>
    <w:rsid w:val="00E65A60"/>
    <w:rsid w:val="00E707D8"/>
    <w:rsid w:val="00E90347"/>
    <w:rsid w:val="00E94144"/>
    <w:rsid w:val="00EA0EF7"/>
    <w:rsid w:val="00EA2B90"/>
    <w:rsid w:val="00EA3D86"/>
    <w:rsid w:val="00ED0458"/>
    <w:rsid w:val="00ED0B56"/>
    <w:rsid w:val="00EE726B"/>
    <w:rsid w:val="00F02221"/>
    <w:rsid w:val="00F04730"/>
    <w:rsid w:val="00F1021E"/>
    <w:rsid w:val="00F117BC"/>
    <w:rsid w:val="00F135C7"/>
    <w:rsid w:val="00F15239"/>
    <w:rsid w:val="00F3331A"/>
    <w:rsid w:val="00F36584"/>
    <w:rsid w:val="00F3682A"/>
    <w:rsid w:val="00F5117D"/>
    <w:rsid w:val="00F51FEF"/>
    <w:rsid w:val="00F55232"/>
    <w:rsid w:val="00F6453E"/>
    <w:rsid w:val="00F7118F"/>
    <w:rsid w:val="00F753F5"/>
    <w:rsid w:val="00F809DF"/>
    <w:rsid w:val="00F80FAB"/>
    <w:rsid w:val="00F864AE"/>
    <w:rsid w:val="00F91E6E"/>
    <w:rsid w:val="00F9558E"/>
    <w:rsid w:val="00F95BC4"/>
    <w:rsid w:val="00FA2101"/>
    <w:rsid w:val="00FA7C64"/>
    <w:rsid w:val="00FB0604"/>
    <w:rsid w:val="00FB2081"/>
    <w:rsid w:val="00FB2778"/>
    <w:rsid w:val="00FC10DC"/>
    <w:rsid w:val="00FC485C"/>
    <w:rsid w:val="00FD3B73"/>
    <w:rsid w:val="00FD65A3"/>
    <w:rsid w:val="00FE24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4E70"/>
    <w:pPr>
      <w:tabs>
        <w:tab w:val="center" w:pos="4677"/>
        <w:tab w:val="right" w:pos="9355"/>
      </w:tabs>
    </w:pPr>
  </w:style>
  <w:style w:type="character" w:customStyle="1" w:styleId="a4">
    <w:name w:val="Верхний колонтитул Знак"/>
    <w:basedOn w:val="a0"/>
    <w:link w:val="a3"/>
    <w:uiPriority w:val="99"/>
    <w:rsid w:val="00774E70"/>
  </w:style>
  <w:style w:type="paragraph" w:styleId="a5">
    <w:name w:val="footer"/>
    <w:basedOn w:val="a"/>
    <w:link w:val="a6"/>
    <w:uiPriority w:val="99"/>
    <w:unhideWhenUsed/>
    <w:rsid w:val="00774E70"/>
    <w:pPr>
      <w:tabs>
        <w:tab w:val="center" w:pos="4677"/>
        <w:tab w:val="right" w:pos="9355"/>
      </w:tabs>
    </w:pPr>
  </w:style>
  <w:style w:type="character" w:customStyle="1" w:styleId="a6">
    <w:name w:val="Нижний колонтитул Знак"/>
    <w:basedOn w:val="a0"/>
    <w:link w:val="a5"/>
    <w:uiPriority w:val="99"/>
    <w:rsid w:val="00774E70"/>
  </w:style>
  <w:style w:type="table" w:styleId="a7">
    <w:name w:val="Table Grid"/>
    <w:basedOn w:val="a1"/>
    <w:uiPriority w:val="59"/>
    <w:rsid w:val="00774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23DF8"/>
    <w:pPr>
      <w:autoSpaceDE w:val="0"/>
      <w:autoSpaceDN w:val="0"/>
      <w:adjustRightInd w:val="0"/>
      <w:spacing w:after="0" w:line="240" w:lineRule="auto"/>
    </w:pPr>
    <w:rPr>
      <w:rFonts w:ascii="Times New Roman" w:hAnsi="Times New Roman" w:cs="Times New Roman"/>
      <w:sz w:val="28"/>
      <w:szCs w:val="28"/>
    </w:rPr>
  </w:style>
  <w:style w:type="character" w:customStyle="1" w:styleId="FontStyle16">
    <w:name w:val="Font Style16"/>
    <w:rsid w:val="00323D89"/>
    <w:rPr>
      <w:rFonts w:ascii="Times New Roman" w:hAnsi="Times New Roman" w:cs="Times New Roman"/>
      <w:sz w:val="26"/>
      <w:szCs w:val="26"/>
    </w:rPr>
  </w:style>
  <w:style w:type="paragraph" w:styleId="a8">
    <w:name w:val="Balloon Text"/>
    <w:basedOn w:val="a"/>
    <w:link w:val="a9"/>
    <w:uiPriority w:val="99"/>
    <w:semiHidden/>
    <w:unhideWhenUsed/>
    <w:rsid w:val="00E90347"/>
    <w:rPr>
      <w:rFonts w:ascii="Tahoma" w:hAnsi="Tahoma" w:cs="Tahoma"/>
      <w:sz w:val="16"/>
      <w:szCs w:val="16"/>
    </w:rPr>
  </w:style>
  <w:style w:type="character" w:customStyle="1" w:styleId="a9">
    <w:name w:val="Текст выноски Знак"/>
    <w:basedOn w:val="a0"/>
    <w:link w:val="a8"/>
    <w:uiPriority w:val="99"/>
    <w:semiHidden/>
    <w:rsid w:val="00E90347"/>
    <w:rPr>
      <w:rFonts w:ascii="Tahoma" w:eastAsia="Times New Roman" w:hAnsi="Tahoma" w:cs="Tahoma"/>
      <w:sz w:val="16"/>
      <w:szCs w:val="16"/>
      <w:lang w:eastAsia="ru-RU"/>
    </w:rPr>
  </w:style>
  <w:style w:type="paragraph" w:styleId="aa">
    <w:name w:val="List Paragraph"/>
    <w:basedOn w:val="a"/>
    <w:uiPriority w:val="34"/>
    <w:qFormat/>
    <w:rsid w:val="00EA0EF7"/>
    <w:pPr>
      <w:ind w:left="720"/>
      <w:contextualSpacing/>
    </w:pPr>
  </w:style>
  <w:style w:type="character" w:styleId="ab">
    <w:name w:val="Hyperlink"/>
    <w:basedOn w:val="a0"/>
    <w:uiPriority w:val="99"/>
    <w:unhideWhenUsed/>
    <w:rsid w:val="00ED04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2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CCDB-71F7-43C9-8A6C-0439CCD94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Архипова</dc:creator>
  <cp:lastModifiedBy>Дарья Игоревна Гусь</cp:lastModifiedBy>
  <cp:revision>2</cp:revision>
  <cp:lastPrinted>2017-01-16T08:34:00Z</cp:lastPrinted>
  <dcterms:created xsi:type="dcterms:W3CDTF">2018-12-13T06:54:00Z</dcterms:created>
  <dcterms:modified xsi:type="dcterms:W3CDTF">2018-12-13T06:54:00Z</dcterms:modified>
</cp:coreProperties>
</file>