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AA" w:rsidRPr="00C15DA9" w:rsidRDefault="000642AA" w:rsidP="00463597">
      <w:pPr>
        <w:ind w:firstLine="709"/>
        <w:jc w:val="center"/>
        <w:rPr>
          <w:b/>
          <w:szCs w:val="28"/>
        </w:rPr>
      </w:pPr>
      <w:r w:rsidRPr="00C15DA9">
        <w:rPr>
          <w:b/>
          <w:szCs w:val="28"/>
        </w:rPr>
        <w:t xml:space="preserve">Пояснительная записка о ходе реализации </w:t>
      </w:r>
    </w:p>
    <w:p w:rsidR="002E2DB7" w:rsidRPr="00C15DA9" w:rsidRDefault="000642AA" w:rsidP="00463597">
      <w:pPr>
        <w:ind w:firstLine="709"/>
        <w:jc w:val="center"/>
        <w:rPr>
          <w:b/>
          <w:szCs w:val="28"/>
        </w:rPr>
      </w:pPr>
      <w:r w:rsidRPr="00C15DA9">
        <w:rPr>
          <w:b/>
          <w:szCs w:val="28"/>
        </w:rPr>
        <w:t xml:space="preserve">государственной программы </w:t>
      </w:r>
    </w:p>
    <w:p w:rsidR="002E2DB7" w:rsidRPr="00C15DA9" w:rsidRDefault="000642AA" w:rsidP="00463597">
      <w:pPr>
        <w:ind w:firstLine="709"/>
        <w:jc w:val="center"/>
        <w:rPr>
          <w:b/>
          <w:szCs w:val="28"/>
        </w:rPr>
      </w:pPr>
      <w:r w:rsidRPr="00C15DA9">
        <w:rPr>
          <w:b/>
          <w:szCs w:val="28"/>
        </w:rPr>
        <w:t>«Цифровое р</w:t>
      </w:r>
      <w:r w:rsidR="002E2DB7" w:rsidRPr="00C15DA9">
        <w:rPr>
          <w:b/>
          <w:szCs w:val="28"/>
        </w:rPr>
        <w:t xml:space="preserve">азвитие Ленинградской области» </w:t>
      </w:r>
    </w:p>
    <w:p w:rsidR="0045527A" w:rsidRPr="00C15DA9" w:rsidRDefault="000642AA" w:rsidP="00463597">
      <w:pPr>
        <w:ind w:firstLine="709"/>
        <w:jc w:val="center"/>
        <w:rPr>
          <w:b/>
          <w:szCs w:val="28"/>
        </w:rPr>
      </w:pPr>
      <w:r w:rsidRPr="00C15DA9">
        <w:rPr>
          <w:b/>
          <w:szCs w:val="28"/>
        </w:rPr>
        <w:t>в январе-</w:t>
      </w:r>
      <w:r w:rsidR="00CE02E1">
        <w:rPr>
          <w:b/>
          <w:szCs w:val="28"/>
        </w:rPr>
        <w:t>декабре</w:t>
      </w:r>
      <w:r w:rsidRPr="00C15DA9">
        <w:rPr>
          <w:b/>
          <w:szCs w:val="28"/>
          <w:lang w:eastAsia="ru-RU"/>
        </w:rPr>
        <w:t xml:space="preserve"> </w:t>
      </w:r>
      <w:r w:rsidR="0045527A" w:rsidRPr="00C15DA9">
        <w:rPr>
          <w:b/>
          <w:szCs w:val="28"/>
          <w:lang w:eastAsia="ru-RU"/>
        </w:rPr>
        <w:t>20</w:t>
      </w:r>
      <w:r w:rsidR="0046157C" w:rsidRPr="00C15DA9">
        <w:rPr>
          <w:b/>
          <w:szCs w:val="28"/>
          <w:lang w:eastAsia="ru-RU"/>
        </w:rPr>
        <w:t>2</w:t>
      </w:r>
      <w:r w:rsidR="00DA36D5" w:rsidRPr="00C15DA9">
        <w:rPr>
          <w:b/>
          <w:szCs w:val="28"/>
          <w:lang w:eastAsia="ru-RU"/>
        </w:rPr>
        <w:t>3</w:t>
      </w:r>
      <w:r w:rsidR="0045527A" w:rsidRPr="00C15DA9">
        <w:rPr>
          <w:b/>
          <w:szCs w:val="28"/>
          <w:lang w:eastAsia="ru-RU"/>
        </w:rPr>
        <w:t xml:space="preserve"> года</w:t>
      </w:r>
    </w:p>
    <w:p w:rsidR="00D15810" w:rsidRPr="00C15DA9" w:rsidRDefault="00D15810" w:rsidP="00463597">
      <w:pPr>
        <w:ind w:firstLine="709"/>
        <w:rPr>
          <w:szCs w:val="28"/>
        </w:rPr>
      </w:pPr>
    </w:p>
    <w:p w:rsidR="00B67A17" w:rsidRPr="00CE02E1" w:rsidRDefault="00B67A17" w:rsidP="00463597">
      <w:pPr>
        <w:ind w:firstLine="709"/>
      </w:pPr>
      <w:r w:rsidRPr="00CE02E1">
        <w:t>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 (в редакции</w:t>
      </w:r>
      <w:r w:rsidR="002951B6" w:rsidRPr="00CE02E1">
        <w:t xml:space="preserve"> от «30» декабря 202</w:t>
      </w:r>
      <w:r w:rsidR="00BC3604" w:rsidRPr="00CE02E1">
        <w:t>2</w:t>
      </w:r>
      <w:r w:rsidR="002951B6" w:rsidRPr="00CE02E1">
        <w:t xml:space="preserve"> года </w:t>
      </w:r>
      <w:r w:rsidR="002A5F0A">
        <w:t xml:space="preserve">      </w:t>
      </w:r>
      <w:r w:rsidR="002951B6" w:rsidRPr="00CE02E1">
        <w:t xml:space="preserve">№ </w:t>
      </w:r>
      <w:r w:rsidR="00BC3604" w:rsidRPr="00CE02E1">
        <w:t>1021</w:t>
      </w:r>
      <w:r w:rsidRPr="00CE02E1">
        <w:t xml:space="preserve">) (далее </w:t>
      </w:r>
      <w:r w:rsidR="00FA094F" w:rsidRPr="00CE02E1">
        <w:t xml:space="preserve">- </w:t>
      </w:r>
      <w:r w:rsidRPr="00CE02E1">
        <w:t>государственная программа).</w:t>
      </w:r>
    </w:p>
    <w:p w:rsidR="00C75F36" w:rsidRPr="00CE02E1" w:rsidRDefault="00C75F36" w:rsidP="00E07AA9">
      <w:pPr>
        <w:pStyle w:val="a3"/>
        <w:numPr>
          <w:ilvl w:val="0"/>
          <w:numId w:val="19"/>
        </w:numPr>
        <w:ind w:left="0" w:firstLine="709"/>
      </w:pPr>
      <w:r w:rsidRPr="00CE02E1">
        <w:t>В государственную программу в отчетном периоде были внесены изменения:</w:t>
      </w:r>
    </w:p>
    <w:p w:rsidR="00CE02E1" w:rsidRDefault="00C75F36" w:rsidP="00E07AA9">
      <w:pPr>
        <w:pStyle w:val="a3"/>
        <w:numPr>
          <w:ilvl w:val="0"/>
          <w:numId w:val="25"/>
        </w:numPr>
        <w:ind w:left="0" w:firstLine="709"/>
      </w:pPr>
      <w:r w:rsidRPr="00CE02E1">
        <w:t xml:space="preserve">Постановление Правительства Ленинградской области от 29 июня 2023 года № 444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развитие Ленинградской области». </w:t>
      </w:r>
    </w:p>
    <w:p w:rsidR="00CE02E1" w:rsidRDefault="00CE02E1" w:rsidP="00CE02E1">
      <w:pPr>
        <w:pStyle w:val="a3"/>
        <w:numPr>
          <w:ilvl w:val="0"/>
          <w:numId w:val="25"/>
        </w:numPr>
        <w:ind w:left="0" w:firstLine="709"/>
      </w:pPr>
      <w:r w:rsidRPr="00CE02E1">
        <w:t xml:space="preserve">Постановление Правительства Ленинградской области от </w:t>
      </w:r>
      <w:r>
        <w:t>13 декабря</w:t>
      </w:r>
      <w:r w:rsidRPr="00CE02E1">
        <w:t xml:space="preserve"> 2023 года № </w:t>
      </w:r>
      <w:r>
        <w:t>925</w:t>
      </w:r>
      <w:r w:rsidRPr="00CE02E1">
        <w:t xml:space="preserve">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развитие Ленинградской области». </w:t>
      </w:r>
    </w:p>
    <w:p w:rsidR="00C75F36" w:rsidRDefault="00C75F36" w:rsidP="00CE02E1">
      <w:pPr>
        <w:pStyle w:val="a3"/>
        <w:ind w:left="709" w:firstLine="0"/>
      </w:pPr>
      <w:r w:rsidRPr="00CE02E1">
        <w:t>Изменения предусматривают</w:t>
      </w:r>
      <w:r w:rsidRPr="00CE02E1">
        <w:rPr>
          <w:lang w:val="en-US"/>
        </w:rPr>
        <w:t>:</w:t>
      </w:r>
    </w:p>
    <w:p w:rsidR="00486960" w:rsidRPr="00486960" w:rsidRDefault="00486960" w:rsidP="00486960">
      <w:pPr>
        <w:pStyle w:val="a3"/>
        <w:numPr>
          <w:ilvl w:val="0"/>
          <w:numId w:val="26"/>
        </w:numPr>
        <w:ind w:left="0" w:firstLine="709"/>
      </w:pPr>
      <w:r w:rsidRPr="00486960">
        <w:t>Исключение из государственной программы федерального проекта «Кадры для цифровой экономики»;</w:t>
      </w:r>
    </w:p>
    <w:p w:rsidR="00486960" w:rsidRPr="00486960" w:rsidRDefault="00486960" w:rsidP="00486960">
      <w:pPr>
        <w:pStyle w:val="a3"/>
        <w:numPr>
          <w:ilvl w:val="0"/>
          <w:numId w:val="26"/>
        </w:numPr>
        <w:ind w:left="0" w:firstLine="709"/>
      </w:pPr>
      <w:r w:rsidRPr="00486960">
        <w:t>Включение в государственную программу в качестве отдельного структурного элемента приоритетного проекта «Эффективный учет и анализ потребления коммунальных ресурсов Ленинградской области»;</w:t>
      </w:r>
    </w:p>
    <w:p w:rsidR="00486960" w:rsidRPr="00486960" w:rsidRDefault="00486960" w:rsidP="00486960">
      <w:pPr>
        <w:pStyle w:val="a3"/>
        <w:numPr>
          <w:ilvl w:val="0"/>
          <w:numId w:val="26"/>
        </w:numPr>
        <w:ind w:left="0" w:firstLine="709"/>
      </w:pPr>
      <w:r w:rsidRPr="00486960">
        <w:t>Указание фактических значений показателей (индикаторов) государственной программы Ленинградской области «Цифровое развитие Ленинградской области» за 2022 год;</w:t>
      </w:r>
    </w:p>
    <w:p w:rsidR="00486960" w:rsidRPr="00486960" w:rsidRDefault="00486960" w:rsidP="00486960">
      <w:pPr>
        <w:pStyle w:val="a3"/>
        <w:numPr>
          <w:ilvl w:val="0"/>
          <w:numId w:val="26"/>
        </w:numPr>
        <w:ind w:left="0" w:firstLine="709"/>
      </w:pPr>
      <w:r w:rsidRPr="00486960">
        <w:t>Указание фактических расходов на реализацию государственной программы в 2022 году.</w:t>
      </w:r>
    </w:p>
    <w:p w:rsidR="00CF222F" w:rsidRDefault="00486960" w:rsidP="00486960">
      <w:pPr>
        <w:pStyle w:val="a3"/>
        <w:ind w:left="0" w:firstLine="709"/>
      </w:pPr>
      <w:r>
        <w:t xml:space="preserve">В соответствии </w:t>
      </w:r>
      <w:r w:rsidRPr="00232EAE">
        <w:rPr>
          <w:szCs w:val="28"/>
        </w:rPr>
        <w:t xml:space="preserve">с распоряжением Правительства Ленинградской области </w:t>
      </w:r>
      <w:r w:rsidR="002A5F0A">
        <w:rPr>
          <w:szCs w:val="28"/>
        </w:rPr>
        <w:t xml:space="preserve">        </w:t>
      </w:r>
      <w:r w:rsidRPr="00232EAE">
        <w:rPr>
          <w:szCs w:val="28"/>
        </w:rPr>
        <w:t>от 14.11.2023 № 782-р</w:t>
      </w:r>
      <w:r>
        <w:rPr>
          <w:szCs w:val="28"/>
        </w:rPr>
        <w:t xml:space="preserve"> в </w:t>
      </w:r>
      <w:r>
        <w:t xml:space="preserve"> сводную бюджетную роспись были внесены изменения, </w:t>
      </w:r>
      <w:r w:rsidR="002A5F0A">
        <w:t xml:space="preserve">   </w:t>
      </w:r>
      <w:r w:rsidRPr="007B1CCF">
        <w:t>без внесения изменений в  областной закон Ленинградской области</w:t>
      </w:r>
      <w:r>
        <w:t>. О</w:t>
      </w:r>
      <w:r w:rsidR="00CE02E1">
        <w:t>бъем финансирования мероприятий государственной программы</w:t>
      </w:r>
      <w:r>
        <w:t xml:space="preserve"> в сводном детальном плане соответствует сводной бюджетной ро</w:t>
      </w:r>
      <w:r w:rsidR="00CF222F">
        <w:t>с</w:t>
      </w:r>
      <w:r>
        <w:t>писи.</w:t>
      </w:r>
      <w:r w:rsidR="00CF222F">
        <w:t xml:space="preserve"> В результате изменений</w:t>
      </w:r>
      <w:r w:rsidR="00CF222F" w:rsidRPr="00CF222F">
        <w:t>:</w:t>
      </w:r>
    </w:p>
    <w:p w:rsidR="00CF222F" w:rsidRDefault="00CF222F" w:rsidP="00CF222F">
      <w:pPr>
        <w:pStyle w:val="a3"/>
        <w:ind w:left="709" w:firstLine="0"/>
      </w:pPr>
      <w:r>
        <w:t>По Подпрограмме 1</w:t>
      </w:r>
      <w:r w:rsidRPr="00CF222F">
        <w:t>:</w:t>
      </w:r>
    </w:p>
    <w:p w:rsidR="00CE02E1" w:rsidRPr="00CF222F" w:rsidRDefault="00CF222F" w:rsidP="00CF222F">
      <w:pPr>
        <w:pStyle w:val="a3"/>
        <w:numPr>
          <w:ilvl w:val="0"/>
          <w:numId w:val="26"/>
        </w:numPr>
        <w:ind w:left="0" w:firstLine="709"/>
      </w:pPr>
      <w:r w:rsidRPr="00CF222F">
        <w:t>Уменьшено финансирование мероприятий</w:t>
      </w:r>
      <w:r>
        <w:t xml:space="preserve"> по с</w:t>
      </w:r>
      <w:r w:rsidRPr="00CF222F">
        <w:t>оздани</w:t>
      </w:r>
      <w:r>
        <w:t>ю</w:t>
      </w:r>
      <w:r w:rsidRPr="00CF222F">
        <w:t>, развити</w:t>
      </w:r>
      <w:r>
        <w:t>ю</w:t>
      </w:r>
      <w:r w:rsidRPr="00CF222F">
        <w:t xml:space="preserve"> </w:t>
      </w:r>
      <w:r w:rsidR="002A5F0A">
        <w:t xml:space="preserve">          </w:t>
      </w:r>
      <w:r w:rsidRPr="00CF222F">
        <w:t>и обеспечени</w:t>
      </w:r>
      <w:r>
        <w:t>ю</w:t>
      </w:r>
      <w:r w:rsidRPr="00CF222F">
        <w:t xml:space="preserve"> функционирования ведомственных информационных систем </w:t>
      </w:r>
      <w:r w:rsidR="002A5F0A">
        <w:t xml:space="preserve">             </w:t>
      </w:r>
      <w:r w:rsidRPr="00CF222F">
        <w:t>и программных платформ кадровой работы в государственных органах Ленинградской области</w:t>
      </w:r>
      <w:r w:rsidR="00022218">
        <w:t xml:space="preserve"> на 33 691,6 тыс. руб.</w:t>
      </w:r>
      <w:r>
        <w:t>, в том числе</w:t>
      </w:r>
      <w:r w:rsidRPr="00CF222F">
        <w:t>:</w:t>
      </w:r>
    </w:p>
    <w:p w:rsidR="00CF222F" w:rsidRPr="00CF222F" w:rsidRDefault="00CF222F" w:rsidP="00CF222F">
      <w:pPr>
        <w:pStyle w:val="a3"/>
        <w:ind w:left="709" w:firstLine="0"/>
        <w:rPr>
          <w:szCs w:val="28"/>
        </w:rPr>
      </w:pPr>
      <w:r>
        <w:rPr>
          <w:szCs w:val="28"/>
        </w:rPr>
        <w:t>У</w:t>
      </w:r>
      <w:r w:rsidRPr="00232EAE">
        <w:rPr>
          <w:szCs w:val="28"/>
        </w:rPr>
        <w:t>меньшен</w:t>
      </w:r>
      <w:r>
        <w:rPr>
          <w:szCs w:val="28"/>
        </w:rPr>
        <w:t>ы</w:t>
      </w:r>
      <w:r w:rsidRPr="00232EAE">
        <w:rPr>
          <w:szCs w:val="28"/>
        </w:rPr>
        <w:t xml:space="preserve"> бюджетны</w:t>
      </w:r>
      <w:r>
        <w:rPr>
          <w:szCs w:val="28"/>
        </w:rPr>
        <w:t>е</w:t>
      </w:r>
      <w:r w:rsidRPr="00232EAE">
        <w:rPr>
          <w:szCs w:val="28"/>
        </w:rPr>
        <w:t xml:space="preserve"> ассигновани</w:t>
      </w:r>
      <w:r>
        <w:rPr>
          <w:szCs w:val="28"/>
        </w:rPr>
        <w:t>я</w:t>
      </w:r>
      <w:r w:rsidRPr="00232EAE">
        <w:rPr>
          <w:szCs w:val="28"/>
        </w:rPr>
        <w:t xml:space="preserve"> на </w:t>
      </w:r>
      <w:r>
        <w:rPr>
          <w:szCs w:val="28"/>
        </w:rPr>
        <w:t>10 934,1</w:t>
      </w:r>
      <w:r w:rsidRPr="00232EAE">
        <w:rPr>
          <w:szCs w:val="28"/>
        </w:rPr>
        <w:t xml:space="preserve"> тыс. руб</w:t>
      </w:r>
      <w:r>
        <w:rPr>
          <w:szCs w:val="28"/>
        </w:rPr>
        <w:t>. по мероприятию «</w:t>
      </w:r>
      <w:r w:rsidRPr="00CF222F">
        <w:rPr>
          <w:szCs w:val="28"/>
        </w:rPr>
        <w:t>Информационная система управления реестром полномочий органов исполнительной власти Ленинградской области</w:t>
      </w:r>
      <w:r>
        <w:rPr>
          <w:szCs w:val="28"/>
        </w:rPr>
        <w:t>»</w:t>
      </w:r>
      <w:r w:rsidRPr="00CF222F">
        <w:rPr>
          <w:szCs w:val="28"/>
        </w:rPr>
        <w:t>;</w:t>
      </w:r>
    </w:p>
    <w:p w:rsidR="00CF222F" w:rsidRDefault="00CF222F" w:rsidP="00CF222F">
      <w:pPr>
        <w:pStyle w:val="a3"/>
        <w:ind w:left="709" w:firstLine="0"/>
        <w:rPr>
          <w:szCs w:val="28"/>
        </w:rPr>
      </w:pPr>
      <w:r w:rsidRPr="00232EAE">
        <w:rPr>
          <w:szCs w:val="28"/>
        </w:rPr>
        <w:lastRenderedPageBreak/>
        <w:t>Уменьшен</w:t>
      </w:r>
      <w:r>
        <w:rPr>
          <w:szCs w:val="28"/>
        </w:rPr>
        <w:t>ы</w:t>
      </w:r>
      <w:r w:rsidRPr="00232EAE">
        <w:rPr>
          <w:szCs w:val="28"/>
        </w:rPr>
        <w:t xml:space="preserve"> бюджетны</w:t>
      </w:r>
      <w:r>
        <w:rPr>
          <w:szCs w:val="28"/>
        </w:rPr>
        <w:t>е</w:t>
      </w:r>
      <w:r w:rsidRPr="00232EAE">
        <w:rPr>
          <w:szCs w:val="28"/>
        </w:rPr>
        <w:t xml:space="preserve"> ассигновани</w:t>
      </w:r>
      <w:r>
        <w:rPr>
          <w:szCs w:val="28"/>
        </w:rPr>
        <w:t>я</w:t>
      </w:r>
      <w:r w:rsidRPr="00232EAE">
        <w:rPr>
          <w:szCs w:val="28"/>
        </w:rPr>
        <w:t xml:space="preserve"> на </w:t>
      </w:r>
      <w:r>
        <w:rPr>
          <w:szCs w:val="28"/>
        </w:rPr>
        <w:t>15 760,9</w:t>
      </w:r>
      <w:r w:rsidRPr="008F0BAC">
        <w:rPr>
          <w:szCs w:val="28"/>
        </w:rPr>
        <w:t xml:space="preserve"> тыс. руб. по мероприятию «Государственная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r w:rsidRPr="00CF222F">
        <w:rPr>
          <w:szCs w:val="28"/>
        </w:rPr>
        <w:t>;</w:t>
      </w:r>
    </w:p>
    <w:p w:rsidR="00CF222F" w:rsidRDefault="00CF222F" w:rsidP="00CF222F">
      <w:pPr>
        <w:pStyle w:val="a3"/>
        <w:ind w:left="709" w:firstLine="0"/>
        <w:rPr>
          <w:szCs w:val="28"/>
        </w:rPr>
      </w:pPr>
      <w:r w:rsidRPr="00232EAE">
        <w:rPr>
          <w:szCs w:val="28"/>
        </w:rPr>
        <w:t>Уменьшен</w:t>
      </w:r>
      <w:r>
        <w:rPr>
          <w:szCs w:val="28"/>
        </w:rPr>
        <w:t>ы</w:t>
      </w:r>
      <w:r w:rsidRPr="00232EAE">
        <w:rPr>
          <w:szCs w:val="28"/>
        </w:rPr>
        <w:t xml:space="preserve"> бюджетны</w:t>
      </w:r>
      <w:r>
        <w:rPr>
          <w:szCs w:val="28"/>
        </w:rPr>
        <w:t>е</w:t>
      </w:r>
      <w:r w:rsidRPr="00232EAE">
        <w:rPr>
          <w:szCs w:val="28"/>
        </w:rPr>
        <w:t xml:space="preserve"> ассигнований на </w:t>
      </w:r>
      <w:r w:rsidRPr="00232EAE">
        <w:rPr>
          <w:szCs w:val="28"/>
        </w:rPr>
        <w:softHyphen/>
      </w:r>
      <w:r w:rsidRPr="00232EAE">
        <w:rPr>
          <w:szCs w:val="28"/>
        </w:rPr>
        <w:softHyphen/>
      </w:r>
      <w:r w:rsidRPr="00232EAE">
        <w:rPr>
          <w:szCs w:val="28"/>
        </w:rPr>
        <w:softHyphen/>
      </w:r>
      <w:r w:rsidRPr="00232EAE">
        <w:rPr>
          <w:szCs w:val="28"/>
        </w:rPr>
        <w:softHyphen/>
      </w:r>
      <w:r w:rsidRPr="00232EAE">
        <w:rPr>
          <w:szCs w:val="28"/>
        </w:rPr>
        <w:softHyphen/>
      </w:r>
      <w:r w:rsidRPr="00232EAE">
        <w:rPr>
          <w:szCs w:val="28"/>
        </w:rPr>
        <w:softHyphen/>
      </w:r>
      <w:r w:rsidRPr="00232EAE">
        <w:rPr>
          <w:szCs w:val="28"/>
        </w:rPr>
        <w:softHyphen/>
      </w:r>
      <w:r w:rsidRPr="00232EAE">
        <w:rPr>
          <w:szCs w:val="28"/>
        </w:rPr>
        <w:softHyphen/>
      </w:r>
      <w:r w:rsidRPr="00232EAE">
        <w:rPr>
          <w:szCs w:val="28"/>
        </w:rPr>
        <w:softHyphen/>
      </w:r>
      <w:r>
        <w:rPr>
          <w:szCs w:val="28"/>
        </w:rPr>
        <w:t>2 743,6</w:t>
      </w:r>
      <w:r w:rsidRPr="00232EAE">
        <w:rPr>
          <w:szCs w:val="28"/>
        </w:rPr>
        <w:t xml:space="preserve"> тыс. руб. </w:t>
      </w:r>
      <w:r>
        <w:rPr>
          <w:szCs w:val="28"/>
        </w:rPr>
        <w:t>по мероприятию «</w:t>
      </w:r>
      <w:r w:rsidRPr="00232EAE">
        <w:rPr>
          <w:szCs w:val="28"/>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ЛО (АК</w:t>
      </w:r>
      <w:r>
        <w:rPr>
          <w:szCs w:val="28"/>
        </w:rPr>
        <w:t xml:space="preserve"> «</w:t>
      </w:r>
      <w:proofErr w:type="gramStart"/>
      <w:r w:rsidRPr="00232EAE">
        <w:rPr>
          <w:szCs w:val="28"/>
        </w:rPr>
        <w:t>Конкурс-кадры</w:t>
      </w:r>
      <w:proofErr w:type="gramEnd"/>
      <w:r>
        <w:rPr>
          <w:szCs w:val="28"/>
        </w:rPr>
        <w:t>»</w:t>
      </w:r>
      <w:r w:rsidRPr="00232EAE">
        <w:rPr>
          <w:szCs w:val="28"/>
        </w:rPr>
        <w:t>)</w:t>
      </w:r>
      <w:r w:rsidRPr="00CF222F">
        <w:rPr>
          <w:szCs w:val="28"/>
        </w:rPr>
        <w:t>;</w:t>
      </w:r>
    </w:p>
    <w:p w:rsidR="00CF222F" w:rsidRPr="00CF222F" w:rsidRDefault="00CF222F" w:rsidP="00CF222F">
      <w:pPr>
        <w:pStyle w:val="a3"/>
        <w:ind w:left="709" w:firstLine="0"/>
        <w:rPr>
          <w:szCs w:val="28"/>
        </w:rPr>
      </w:pPr>
      <w:r w:rsidRPr="00232EAE">
        <w:rPr>
          <w:szCs w:val="28"/>
        </w:rPr>
        <w:t>Уменьшен</w:t>
      </w:r>
      <w:r>
        <w:rPr>
          <w:szCs w:val="28"/>
        </w:rPr>
        <w:t>ы</w:t>
      </w:r>
      <w:r w:rsidRPr="00232EAE">
        <w:rPr>
          <w:szCs w:val="28"/>
        </w:rPr>
        <w:t xml:space="preserve"> бюджетны</w:t>
      </w:r>
      <w:r>
        <w:rPr>
          <w:szCs w:val="28"/>
        </w:rPr>
        <w:t>е</w:t>
      </w:r>
      <w:r w:rsidRPr="00232EAE">
        <w:rPr>
          <w:szCs w:val="28"/>
        </w:rPr>
        <w:t xml:space="preserve"> ассигнований на </w:t>
      </w:r>
      <w:r>
        <w:rPr>
          <w:szCs w:val="28"/>
        </w:rPr>
        <w:t>4 253,0</w:t>
      </w:r>
      <w:r w:rsidRPr="00232EAE">
        <w:rPr>
          <w:szCs w:val="28"/>
        </w:rPr>
        <w:t xml:space="preserve"> тыс. руб. </w:t>
      </w:r>
      <w:r>
        <w:rPr>
          <w:szCs w:val="28"/>
        </w:rPr>
        <w:t>по мероприятию «</w:t>
      </w:r>
      <w:r w:rsidRPr="00232EAE">
        <w:rPr>
          <w:szCs w:val="28"/>
        </w:rPr>
        <w:t>Автоматизированная информационная система анализа информации в целях предотвращения конфликта интересов</w:t>
      </w:r>
      <w:r>
        <w:rPr>
          <w:szCs w:val="28"/>
        </w:rPr>
        <w:t>».</w:t>
      </w:r>
    </w:p>
    <w:p w:rsidR="00CF222F" w:rsidRPr="00CF222F" w:rsidRDefault="00022218" w:rsidP="00022218">
      <w:pPr>
        <w:pStyle w:val="a3"/>
        <w:numPr>
          <w:ilvl w:val="0"/>
          <w:numId w:val="26"/>
        </w:numPr>
        <w:ind w:left="0" w:firstLine="709"/>
      </w:pPr>
      <w:r>
        <w:t>Увеличены бюджетные ассигнования к</w:t>
      </w:r>
      <w:r w:rsidRPr="00022218">
        <w:t xml:space="preserve">омплекс процессных мероприятий </w:t>
      </w:r>
      <w:r>
        <w:t>«</w:t>
      </w:r>
      <w:r w:rsidRPr="00022218">
        <w:t>Повышение качества и доступности, а также оптимизация предоставления государственных и муниципальных услуг, процессов государственного управления</w:t>
      </w:r>
      <w:r>
        <w:t xml:space="preserve">» на </w:t>
      </w:r>
      <w:r w:rsidRPr="00307E19">
        <w:rPr>
          <w:rFonts w:eastAsia="Times New Roman"/>
          <w:szCs w:val="28"/>
        </w:rPr>
        <w:t>24 426,0 тыс. руб. по мероприятию «Мероприятия по сохранению и развитию материально-технической базы государственных учреждений»</w:t>
      </w:r>
      <w:r>
        <w:rPr>
          <w:rFonts w:eastAsia="Times New Roman"/>
          <w:szCs w:val="28"/>
        </w:rPr>
        <w:t>.</w:t>
      </w:r>
    </w:p>
    <w:p w:rsidR="00B67A17" w:rsidRPr="00961F83" w:rsidRDefault="00BC3604" w:rsidP="00B67A17">
      <w:pPr>
        <w:ind w:firstLine="709"/>
      </w:pPr>
      <w:r w:rsidRPr="00961F83">
        <w:t>Общий объем</w:t>
      </w:r>
      <w:r w:rsidR="00D75EF7" w:rsidRPr="00961F83">
        <w:t xml:space="preserve"> ф</w:t>
      </w:r>
      <w:r w:rsidR="00B67A17" w:rsidRPr="00961F83">
        <w:t>инансирования государственной программы в 202</w:t>
      </w:r>
      <w:r w:rsidRPr="00961F83">
        <w:t>3</w:t>
      </w:r>
      <w:r w:rsidR="00B67A17" w:rsidRPr="00961F83">
        <w:t xml:space="preserve"> году составляет 3 </w:t>
      </w:r>
      <w:r w:rsidR="00E25551" w:rsidRPr="00961F83">
        <w:t>6</w:t>
      </w:r>
      <w:r w:rsidR="00961F83" w:rsidRPr="00961F83">
        <w:t>30</w:t>
      </w:r>
      <w:r w:rsidR="00B67A17" w:rsidRPr="00961F83">
        <w:t> </w:t>
      </w:r>
      <w:r w:rsidR="00E25551" w:rsidRPr="00961F83">
        <w:t>77</w:t>
      </w:r>
      <w:r w:rsidR="00961F83" w:rsidRPr="00961F83">
        <w:t>9</w:t>
      </w:r>
      <w:r w:rsidR="00B67A17" w:rsidRPr="00961F83">
        <w:t>,</w:t>
      </w:r>
      <w:r w:rsidR="00961F83" w:rsidRPr="00961F83">
        <w:t>2</w:t>
      </w:r>
      <w:r w:rsidR="00B67A17" w:rsidRPr="00961F83">
        <w:t xml:space="preserve"> тыс. рублей, в том числе:</w:t>
      </w:r>
    </w:p>
    <w:p w:rsidR="00B67A17" w:rsidRPr="00961F83" w:rsidRDefault="00B67A17" w:rsidP="00B67A17">
      <w:pPr>
        <w:ind w:firstLine="709"/>
      </w:pPr>
      <w:r w:rsidRPr="00961F83">
        <w:t xml:space="preserve">Федеральный бюджет – </w:t>
      </w:r>
      <w:r w:rsidR="00961F83" w:rsidRPr="00961F83">
        <w:t>1</w:t>
      </w:r>
      <w:r w:rsidRPr="00961F83">
        <w:t> </w:t>
      </w:r>
      <w:r w:rsidR="00961F83" w:rsidRPr="00961F83">
        <w:t>994</w:t>
      </w:r>
      <w:r w:rsidRPr="00961F83">
        <w:t>,</w:t>
      </w:r>
      <w:r w:rsidR="00961F83" w:rsidRPr="00961F83">
        <w:t>7</w:t>
      </w:r>
      <w:r w:rsidRPr="00961F83">
        <w:t xml:space="preserve"> тыс. рублей;</w:t>
      </w:r>
    </w:p>
    <w:p w:rsidR="00B67A17" w:rsidRPr="00961F83" w:rsidRDefault="00B67A17" w:rsidP="00B67A17">
      <w:pPr>
        <w:ind w:firstLine="709"/>
      </w:pPr>
      <w:r w:rsidRPr="00961F83">
        <w:t xml:space="preserve">Областной бюджет – </w:t>
      </w:r>
      <w:r w:rsidR="00917E4F" w:rsidRPr="00961F83">
        <w:t>3</w:t>
      </w:r>
      <w:r w:rsidRPr="00961F83">
        <w:t> </w:t>
      </w:r>
      <w:r w:rsidR="00E25551" w:rsidRPr="00961F83">
        <w:t>6</w:t>
      </w:r>
      <w:r w:rsidR="00961F83" w:rsidRPr="00961F83">
        <w:t>28</w:t>
      </w:r>
      <w:r w:rsidRPr="00961F83">
        <w:t xml:space="preserve"> </w:t>
      </w:r>
      <w:r w:rsidR="00961F83" w:rsidRPr="00961F83">
        <w:t>784</w:t>
      </w:r>
      <w:r w:rsidRPr="00961F83">
        <w:t>,</w:t>
      </w:r>
      <w:r w:rsidR="00961F83" w:rsidRPr="00961F83">
        <w:t>5</w:t>
      </w:r>
      <w:r w:rsidRPr="00961F83">
        <w:t xml:space="preserve"> тыс. рублей.</w:t>
      </w:r>
    </w:p>
    <w:p w:rsidR="00B67A17" w:rsidRPr="009920E1" w:rsidRDefault="00B67A17" w:rsidP="00B67A17">
      <w:pPr>
        <w:ind w:firstLine="709"/>
      </w:pPr>
      <w:r w:rsidRPr="009920E1">
        <w:t>Объем финансирования подпрограммы 1 «</w:t>
      </w:r>
      <w:r w:rsidRPr="009920E1">
        <w:rPr>
          <w:szCs w:val="28"/>
          <w:u w:val="single"/>
        </w:rPr>
        <w:t>Цифровая трансформация ключевых отраслей экономики в Ленинградской области</w:t>
      </w:r>
      <w:r w:rsidRPr="009920E1">
        <w:t>» составляет 2 </w:t>
      </w:r>
      <w:r w:rsidR="009920E1" w:rsidRPr="009920E1">
        <w:t>576</w:t>
      </w:r>
      <w:r w:rsidRPr="009920E1">
        <w:t> </w:t>
      </w:r>
      <w:r w:rsidR="009920E1" w:rsidRPr="009920E1">
        <w:t>318</w:t>
      </w:r>
      <w:r w:rsidRPr="009920E1">
        <w:t>,</w:t>
      </w:r>
      <w:r w:rsidR="009920E1" w:rsidRPr="009920E1">
        <w:t>5</w:t>
      </w:r>
      <w:r w:rsidRPr="009920E1">
        <w:t xml:space="preserve"> тыс. рублей, в том числе:</w:t>
      </w:r>
    </w:p>
    <w:p w:rsidR="00B67A17" w:rsidRPr="009920E1" w:rsidRDefault="00B67A17" w:rsidP="00B67A17">
      <w:pPr>
        <w:ind w:firstLine="709"/>
      </w:pPr>
      <w:r w:rsidRPr="009920E1">
        <w:t xml:space="preserve">Федеральный бюджет – </w:t>
      </w:r>
      <w:r w:rsidR="009920E1" w:rsidRPr="009920E1">
        <w:t>1</w:t>
      </w:r>
      <w:r w:rsidRPr="009920E1">
        <w:t> </w:t>
      </w:r>
      <w:r w:rsidR="009920E1" w:rsidRPr="009920E1">
        <w:t>994</w:t>
      </w:r>
      <w:r w:rsidRPr="009920E1">
        <w:t>,</w:t>
      </w:r>
      <w:r w:rsidR="009920E1" w:rsidRPr="009920E1">
        <w:t>7</w:t>
      </w:r>
      <w:r w:rsidRPr="009920E1">
        <w:t xml:space="preserve"> тыс. рублей;</w:t>
      </w:r>
    </w:p>
    <w:p w:rsidR="00B67A17" w:rsidRPr="009920E1" w:rsidRDefault="00B67A17" w:rsidP="00B67A17">
      <w:pPr>
        <w:ind w:firstLine="709"/>
      </w:pPr>
      <w:r w:rsidRPr="009920E1">
        <w:t>Областной бюджет – 2 </w:t>
      </w:r>
      <w:r w:rsidR="009920E1" w:rsidRPr="009920E1">
        <w:t>574</w:t>
      </w:r>
      <w:r w:rsidRPr="009920E1">
        <w:t> </w:t>
      </w:r>
      <w:r w:rsidR="00E25551" w:rsidRPr="009920E1">
        <w:t>3</w:t>
      </w:r>
      <w:r w:rsidR="009920E1" w:rsidRPr="009920E1">
        <w:t>23</w:t>
      </w:r>
      <w:r w:rsidRPr="009920E1">
        <w:t>,</w:t>
      </w:r>
      <w:r w:rsidR="009920E1" w:rsidRPr="009920E1">
        <w:t>8</w:t>
      </w:r>
      <w:r w:rsidRPr="009920E1">
        <w:t xml:space="preserve"> тыс. рублей.</w:t>
      </w:r>
    </w:p>
    <w:p w:rsidR="00B67A17" w:rsidRPr="00961F83" w:rsidRDefault="00B67A17" w:rsidP="00B67A17">
      <w:pPr>
        <w:ind w:firstLine="709"/>
      </w:pPr>
      <w:r w:rsidRPr="00961F83">
        <w:t xml:space="preserve">Объем финансирования подпрограммы 2 «Развитие информационной инфраструктуры Ленинградской области и обеспечение ее информационной безопасности» составляет </w:t>
      </w:r>
      <w:r w:rsidR="00E25551" w:rsidRPr="00961F83">
        <w:t>1 05</w:t>
      </w:r>
      <w:r w:rsidR="00961F83" w:rsidRPr="00961F83">
        <w:t>4</w:t>
      </w:r>
      <w:r w:rsidR="00E25551" w:rsidRPr="00961F83">
        <w:t> </w:t>
      </w:r>
      <w:r w:rsidR="00961F83" w:rsidRPr="00961F83">
        <w:t>460</w:t>
      </w:r>
      <w:r w:rsidR="00E25551" w:rsidRPr="00961F83">
        <w:t>,</w:t>
      </w:r>
      <w:r w:rsidR="00961F83" w:rsidRPr="00961F83">
        <w:t>8</w:t>
      </w:r>
      <w:r w:rsidR="00E25551" w:rsidRPr="00961F83">
        <w:t xml:space="preserve"> </w:t>
      </w:r>
      <w:r w:rsidRPr="00961F83">
        <w:t>тыс. рублей, в том числе:</w:t>
      </w:r>
    </w:p>
    <w:p w:rsidR="00B67A17" w:rsidRPr="00961F83" w:rsidRDefault="00B67A17" w:rsidP="00B67A17">
      <w:pPr>
        <w:ind w:firstLine="709"/>
      </w:pPr>
      <w:r w:rsidRPr="00961F83">
        <w:t>Федеральный бюджет - 0,</w:t>
      </w:r>
      <w:r w:rsidR="00BC3604" w:rsidRPr="00961F83">
        <w:t>0</w:t>
      </w:r>
      <w:r w:rsidRPr="00961F83">
        <w:t xml:space="preserve"> тыс. рублей;</w:t>
      </w:r>
    </w:p>
    <w:p w:rsidR="00B67A17" w:rsidRPr="00961F83" w:rsidRDefault="00B67A17" w:rsidP="00463597">
      <w:pPr>
        <w:ind w:firstLine="709"/>
        <w:rPr>
          <w:szCs w:val="28"/>
        </w:rPr>
      </w:pPr>
      <w:r w:rsidRPr="00961F83">
        <w:t xml:space="preserve">Областной бюджет – </w:t>
      </w:r>
      <w:r w:rsidR="00E25551" w:rsidRPr="00961F83">
        <w:t>1 05</w:t>
      </w:r>
      <w:r w:rsidR="00961F83" w:rsidRPr="00961F83">
        <w:t>4</w:t>
      </w:r>
      <w:r w:rsidRPr="00961F83">
        <w:t> </w:t>
      </w:r>
      <w:r w:rsidR="00961F83" w:rsidRPr="00961F83">
        <w:t>460</w:t>
      </w:r>
      <w:r w:rsidRPr="00961F83">
        <w:t>,</w:t>
      </w:r>
      <w:r w:rsidR="00961F83" w:rsidRPr="00961F83">
        <w:t>8</w:t>
      </w:r>
      <w:r w:rsidRPr="00961F83">
        <w:t xml:space="preserve"> тыс. рублей.</w:t>
      </w:r>
    </w:p>
    <w:p w:rsidR="00463BE6" w:rsidRPr="00663D0B" w:rsidRDefault="00463BE6" w:rsidP="00E07AA9">
      <w:pPr>
        <w:pStyle w:val="a3"/>
        <w:numPr>
          <w:ilvl w:val="0"/>
          <w:numId w:val="19"/>
        </w:numPr>
        <w:ind w:left="0" w:firstLine="709"/>
      </w:pPr>
      <w:r w:rsidRPr="00663D0B">
        <w:rPr>
          <w:szCs w:val="28"/>
        </w:rPr>
        <w:t xml:space="preserve">За </w:t>
      </w:r>
      <w:r w:rsidRPr="00663D0B">
        <w:t xml:space="preserve">период с января по </w:t>
      </w:r>
      <w:r w:rsidR="00663D0B" w:rsidRPr="00663D0B">
        <w:t>декабрь</w:t>
      </w:r>
      <w:r w:rsidRPr="00663D0B">
        <w:t xml:space="preserve"> 202</w:t>
      </w:r>
      <w:r w:rsidR="00BC3604" w:rsidRPr="00663D0B">
        <w:t>3</w:t>
      </w:r>
      <w:r w:rsidRPr="00663D0B">
        <w:t xml:space="preserve"> года достигнуты следующие результаты:</w:t>
      </w:r>
    </w:p>
    <w:p w:rsidR="00B67A17" w:rsidRPr="006C1B32" w:rsidRDefault="00463BE6" w:rsidP="00E07AA9">
      <w:pPr>
        <w:pStyle w:val="a3"/>
        <w:numPr>
          <w:ilvl w:val="0"/>
          <w:numId w:val="20"/>
        </w:numPr>
        <w:ind w:left="0" w:firstLine="709"/>
        <w:rPr>
          <w:szCs w:val="28"/>
        </w:rPr>
      </w:pPr>
      <w:r w:rsidRPr="006C1B32">
        <w:rPr>
          <w:szCs w:val="28"/>
        </w:rPr>
        <w:t>Подпрограмма 1 «Цифровая трансформация ключевых отраслей экономики в Ленинградской области»:</w:t>
      </w:r>
    </w:p>
    <w:p w:rsidR="00463BE6" w:rsidRPr="006C1B32" w:rsidRDefault="00463BE6" w:rsidP="00E07AA9">
      <w:pPr>
        <w:pStyle w:val="a3"/>
        <w:numPr>
          <w:ilvl w:val="0"/>
          <w:numId w:val="21"/>
        </w:numPr>
        <w:ind w:left="0" w:firstLine="709"/>
        <w:rPr>
          <w:szCs w:val="28"/>
        </w:rPr>
      </w:pPr>
      <w:r w:rsidRPr="006C1B32">
        <w:rPr>
          <w:szCs w:val="28"/>
        </w:rPr>
        <w:t>Обеспечено сопрово</w:t>
      </w:r>
      <w:r w:rsidR="00863025" w:rsidRPr="006C1B32">
        <w:rPr>
          <w:szCs w:val="28"/>
        </w:rPr>
        <w:t xml:space="preserve">ждение </w:t>
      </w:r>
      <w:r w:rsidR="006C1B32" w:rsidRPr="006C1B32">
        <w:rPr>
          <w:szCs w:val="28"/>
        </w:rPr>
        <w:t>31</w:t>
      </w:r>
      <w:r w:rsidR="00863025" w:rsidRPr="006C1B32">
        <w:rPr>
          <w:szCs w:val="28"/>
        </w:rPr>
        <w:t xml:space="preserve"> информационн</w:t>
      </w:r>
      <w:r w:rsidR="006C1B32">
        <w:rPr>
          <w:szCs w:val="28"/>
        </w:rPr>
        <w:t>ой</w:t>
      </w:r>
      <w:r w:rsidR="00863025" w:rsidRPr="006C1B32">
        <w:rPr>
          <w:szCs w:val="28"/>
        </w:rPr>
        <w:t xml:space="preserve"> систе</w:t>
      </w:r>
      <w:r w:rsidRPr="006C1B32">
        <w:rPr>
          <w:szCs w:val="28"/>
        </w:rPr>
        <w:t>м</w:t>
      </w:r>
      <w:r w:rsidR="006C1B32">
        <w:rPr>
          <w:szCs w:val="28"/>
        </w:rPr>
        <w:t>ы</w:t>
      </w:r>
      <w:r w:rsidR="00863025" w:rsidRPr="006C1B32">
        <w:rPr>
          <w:szCs w:val="28"/>
          <w:lang w:val="en-US"/>
        </w:rPr>
        <w:t>;</w:t>
      </w:r>
    </w:p>
    <w:p w:rsidR="00863025" w:rsidRPr="006C1B32" w:rsidRDefault="006C1B32" w:rsidP="00E07AA9">
      <w:pPr>
        <w:pStyle w:val="a3"/>
        <w:numPr>
          <w:ilvl w:val="0"/>
          <w:numId w:val="21"/>
        </w:numPr>
        <w:ind w:left="0" w:firstLine="709"/>
        <w:rPr>
          <w:szCs w:val="28"/>
        </w:rPr>
      </w:pPr>
      <w:r w:rsidRPr="006C1B32">
        <w:rPr>
          <w:szCs w:val="28"/>
        </w:rPr>
        <w:t>В соответствии с требованиями функциональных заказчиков осуществлено развитие 1</w:t>
      </w:r>
      <w:r w:rsidR="007B434E">
        <w:rPr>
          <w:szCs w:val="28"/>
        </w:rPr>
        <w:t>1</w:t>
      </w:r>
      <w:r w:rsidR="005D0C80">
        <w:rPr>
          <w:szCs w:val="28"/>
        </w:rPr>
        <w:t>-и</w:t>
      </w:r>
      <w:r w:rsidRPr="006C1B32">
        <w:rPr>
          <w:szCs w:val="28"/>
        </w:rPr>
        <w:t xml:space="preserve"> информационных систем Ленинградской области. Развитие еще </w:t>
      </w:r>
      <w:r w:rsidR="007B434E">
        <w:rPr>
          <w:szCs w:val="28"/>
        </w:rPr>
        <w:t>5</w:t>
      </w:r>
      <w:r w:rsidRPr="006C1B32">
        <w:rPr>
          <w:szCs w:val="28"/>
        </w:rPr>
        <w:t>-</w:t>
      </w:r>
      <w:r w:rsidR="005D0C80">
        <w:rPr>
          <w:szCs w:val="28"/>
        </w:rPr>
        <w:t>и</w:t>
      </w:r>
      <w:r w:rsidRPr="006C1B32">
        <w:rPr>
          <w:szCs w:val="28"/>
        </w:rPr>
        <w:t xml:space="preserve"> государственных информационных систем Ленинградской области было осуществлено частично</w:t>
      </w:r>
      <w:r w:rsidR="00863025" w:rsidRPr="006C1B32">
        <w:rPr>
          <w:szCs w:val="28"/>
        </w:rPr>
        <w:t>;</w:t>
      </w:r>
    </w:p>
    <w:p w:rsidR="00863025" w:rsidRPr="00663D0B" w:rsidRDefault="00033DB7" w:rsidP="00E07AA9">
      <w:pPr>
        <w:pStyle w:val="a3"/>
        <w:numPr>
          <w:ilvl w:val="0"/>
          <w:numId w:val="21"/>
        </w:numPr>
        <w:ind w:left="0" w:firstLine="709"/>
        <w:rPr>
          <w:szCs w:val="28"/>
        </w:rPr>
      </w:pPr>
      <w:r w:rsidRPr="00663D0B">
        <w:rPr>
          <w:szCs w:val="28"/>
        </w:rPr>
        <w:t xml:space="preserve">Обеспечено предоставление </w:t>
      </w:r>
      <w:r w:rsidR="00663D0B" w:rsidRPr="00663D0B">
        <w:rPr>
          <w:szCs w:val="28"/>
        </w:rPr>
        <w:t>5 145 232</w:t>
      </w:r>
      <w:r w:rsidR="00493AE3" w:rsidRPr="00663D0B">
        <w:rPr>
          <w:szCs w:val="28"/>
        </w:rPr>
        <w:t xml:space="preserve"> </w:t>
      </w:r>
      <w:r w:rsidR="00493AE3" w:rsidRPr="00663D0B">
        <w:t>государственных, муниципальных и иных услуг в многофункциональных центрах предоставления государственных (муниципальных) услуг;</w:t>
      </w:r>
    </w:p>
    <w:p w:rsidR="007611F4" w:rsidRPr="00FE0839" w:rsidRDefault="007611F4" w:rsidP="00E07AA9">
      <w:pPr>
        <w:pStyle w:val="a3"/>
        <w:numPr>
          <w:ilvl w:val="0"/>
          <w:numId w:val="21"/>
        </w:numPr>
        <w:ind w:left="0" w:firstLine="709"/>
        <w:rPr>
          <w:szCs w:val="28"/>
        </w:rPr>
      </w:pPr>
      <w:r w:rsidRPr="00FE0839">
        <w:t>Обеспечена деятельность государственного казенного учреждения Ленинградской области «Оператор «электронного правительства». Осуществлено поддержание работоспособного состояния автоматизированных рабочих мест сотрудников ОИВ ЛО, включая обеспечение доступа к информационным ресурсам</w:t>
      </w:r>
      <w:r w:rsidR="006359A2" w:rsidRPr="00FE0839">
        <w:t>.</w:t>
      </w:r>
      <w:r w:rsidRPr="00FE0839">
        <w:t xml:space="preserve"> </w:t>
      </w:r>
      <w:r w:rsidR="006359A2" w:rsidRPr="00FE0839">
        <w:t>З</w:t>
      </w:r>
      <w:r w:rsidR="00CD3F04" w:rsidRPr="00FE0839">
        <w:t xml:space="preserve">а отчетный период отработаны </w:t>
      </w:r>
      <w:r w:rsidR="00FE0839" w:rsidRPr="00FE0839">
        <w:t>12 877</w:t>
      </w:r>
      <w:r w:rsidR="00CD3F04" w:rsidRPr="00FE0839">
        <w:t xml:space="preserve"> заявок по работе программного обеспечения, </w:t>
      </w:r>
      <w:r w:rsidR="00FE0839" w:rsidRPr="00FE0839">
        <w:t xml:space="preserve">сопровождению ЕСПД ЛО, </w:t>
      </w:r>
      <w:r w:rsidR="00CD3F04" w:rsidRPr="00FE0839">
        <w:t xml:space="preserve">обращений на предоставление доступа </w:t>
      </w:r>
      <w:r w:rsidR="002A5F0A">
        <w:t xml:space="preserve">                              </w:t>
      </w:r>
      <w:r w:rsidR="00CD3F04" w:rsidRPr="00FE0839">
        <w:t>к информационным ресурсам и обслуживание серверной инфраструктуры</w:t>
      </w:r>
      <w:r w:rsidRPr="00FE0839">
        <w:t xml:space="preserve">. </w:t>
      </w:r>
      <w:r w:rsidR="00CD3F04" w:rsidRPr="00FE0839">
        <w:t xml:space="preserve">Обеспечено функционирование системы ВКС Администрации Ленинградской области, проводились звукоусиление и звукозапись в залах совещаний </w:t>
      </w:r>
      <w:r w:rsidR="002A5F0A">
        <w:t xml:space="preserve">                       </w:t>
      </w:r>
      <w:r w:rsidR="00CD3F04" w:rsidRPr="00FE0839">
        <w:t xml:space="preserve">и на выездных мероприятиях, а также организация ВКС в условиях удаленного доступа. </w:t>
      </w:r>
      <w:r w:rsidR="00CD3F04" w:rsidRPr="00FE0839">
        <w:rPr>
          <w:szCs w:val="28"/>
        </w:rPr>
        <w:t xml:space="preserve">За отчетный период проведено </w:t>
      </w:r>
      <w:r w:rsidR="00FE0839" w:rsidRPr="00FE0839">
        <w:rPr>
          <w:szCs w:val="28"/>
        </w:rPr>
        <w:t>9</w:t>
      </w:r>
      <w:r w:rsidR="00814C20" w:rsidRPr="00FE0839">
        <w:rPr>
          <w:szCs w:val="28"/>
        </w:rPr>
        <w:t xml:space="preserve"> </w:t>
      </w:r>
      <w:r w:rsidR="00FE0839" w:rsidRPr="00FE0839">
        <w:rPr>
          <w:szCs w:val="28"/>
        </w:rPr>
        <w:t>071</w:t>
      </w:r>
      <w:r w:rsidR="00CD3F04" w:rsidRPr="00FE0839">
        <w:rPr>
          <w:szCs w:val="28"/>
        </w:rPr>
        <w:t xml:space="preserve"> сеансов ВКС, из них </w:t>
      </w:r>
      <w:r w:rsidR="00814C20" w:rsidRPr="00FE0839">
        <w:rPr>
          <w:szCs w:val="28"/>
        </w:rPr>
        <w:t>1</w:t>
      </w:r>
      <w:r w:rsidR="00FE0839" w:rsidRPr="00FE0839">
        <w:rPr>
          <w:szCs w:val="28"/>
        </w:rPr>
        <w:t>58</w:t>
      </w:r>
      <w:r w:rsidR="00CD3F04" w:rsidRPr="00FE0839">
        <w:rPr>
          <w:szCs w:val="28"/>
        </w:rPr>
        <w:t xml:space="preserve"> с участием Губернатора Ленинградской области</w:t>
      </w:r>
      <w:r w:rsidRPr="00FE0839">
        <w:t>.</w:t>
      </w:r>
    </w:p>
    <w:p w:rsidR="00493AE3" w:rsidRPr="004D0FCE" w:rsidRDefault="00493AE3" w:rsidP="00E07AA9">
      <w:pPr>
        <w:pStyle w:val="a3"/>
        <w:numPr>
          <w:ilvl w:val="0"/>
          <w:numId w:val="21"/>
        </w:numPr>
        <w:ind w:left="0" w:firstLine="709"/>
        <w:rPr>
          <w:szCs w:val="28"/>
        </w:rPr>
      </w:pPr>
      <w:r w:rsidRPr="00090888">
        <w:t xml:space="preserve">В рамках федерального проекта «Цифровые технологии» </w:t>
      </w:r>
      <w:r w:rsidR="005F427C" w:rsidRPr="00090888">
        <w:t xml:space="preserve">на сайте Комитета цифрового развития Ленинградской области опубликовано </w:t>
      </w:r>
      <w:r w:rsidR="007B46ED" w:rsidRPr="00090888">
        <w:t>11</w:t>
      </w:r>
      <w:r w:rsidR="005F427C" w:rsidRPr="00090888">
        <w:t xml:space="preserve"> </w:t>
      </w:r>
      <w:r w:rsidR="005F427C" w:rsidRPr="00090888">
        <w:rPr>
          <w:szCs w:val="28"/>
        </w:rPr>
        <w:t>пресс-релиз</w:t>
      </w:r>
      <w:r w:rsidR="00194CEC" w:rsidRPr="00090888">
        <w:rPr>
          <w:szCs w:val="28"/>
        </w:rPr>
        <w:t>ов</w:t>
      </w:r>
      <w:r w:rsidR="005F427C" w:rsidRPr="00090888">
        <w:rPr>
          <w:szCs w:val="28"/>
        </w:rPr>
        <w:t xml:space="preserve">  о мерах поддержки отрасли информационных технологий в РФ</w:t>
      </w:r>
      <w:r w:rsidRPr="00090888">
        <w:rPr>
          <w:szCs w:val="28"/>
        </w:rPr>
        <w:t>;</w:t>
      </w:r>
    </w:p>
    <w:p w:rsidR="004D0FCE" w:rsidRPr="006A780A" w:rsidRDefault="004D0FCE" w:rsidP="00E07AA9">
      <w:pPr>
        <w:pStyle w:val="a3"/>
        <w:numPr>
          <w:ilvl w:val="0"/>
          <w:numId w:val="21"/>
        </w:numPr>
        <w:ind w:left="0" w:firstLine="709"/>
        <w:rPr>
          <w:szCs w:val="28"/>
        </w:rPr>
      </w:pPr>
      <w:r w:rsidRPr="004D0FCE">
        <w:t xml:space="preserve">В рамках федерального проекта «Цифровое государственное управление» </w:t>
      </w:r>
      <w:r w:rsidRPr="004D0FCE">
        <w:rPr>
          <w:szCs w:val="28"/>
        </w:rPr>
        <w:t xml:space="preserve">100% массовых социально значимых услуг из регионального перечня </w:t>
      </w:r>
      <w:proofErr w:type="gramStart"/>
      <w:r w:rsidRPr="006A780A">
        <w:rPr>
          <w:szCs w:val="28"/>
        </w:rPr>
        <w:t>доступны</w:t>
      </w:r>
      <w:proofErr w:type="gramEnd"/>
      <w:r w:rsidRPr="006A780A">
        <w:rPr>
          <w:szCs w:val="28"/>
        </w:rPr>
        <w:t xml:space="preserve"> в электронном виде.</w:t>
      </w:r>
    </w:p>
    <w:p w:rsidR="00463BE6" w:rsidRPr="006A780A" w:rsidRDefault="00463BE6" w:rsidP="00E07AA9">
      <w:pPr>
        <w:pStyle w:val="a3"/>
        <w:numPr>
          <w:ilvl w:val="0"/>
          <w:numId w:val="20"/>
        </w:numPr>
        <w:ind w:left="0" w:firstLine="709"/>
        <w:rPr>
          <w:szCs w:val="28"/>
        </w:rPr>
      </w:pPr>
      <w:r w:rsidRPr="006A780A">
        <w:rPr>
          <w:szCs w:val="28"/>
        </w:rPr>
        <w:t>Подпрограмма 2 «Развитие информационной инфраструктуры Ленинградской области и обеспечение ее информационной безопасности»</w:t>
      </w:r>
    </w:p>
    <w:p w:rsidR="00463BE6" w:rsidRPr="006A780A" w:rsidRDefault="00685420" w:rsidP="00E07AA9">
      <w:pPr>
        <w:pStyle w:val="a3"/>
        <w:numPr>
          <w:ilvl w:val="0"/>
          <w:numId w:val="21"/>
        </w:numPr>
        <w:ind w:left="0" w:firstLine="709"/>
        <w:rPr>
          <w:szCs w:val="28"/>
        </w:rPr>
      </w:pPr>
      <w:r w:rsidRPr="006A780A">
        <w:t>Провод</w:t>
      </w:r>
      <w:r w:rsidR="00BC3BAD" w:rsidRPr="006A780A">
        <w:t>ились</w:t>
      </w:r>
      <w:r w:rsidRPr="006A780A">
        <w:t xml:space="preserve"> работы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w:t>
      </w:r>
      <w:r w:rsidR="00DC5D4E" w:rsidRPr="006A780A">
        <w:t>Обеспечено</w:t>
      </w:r>
      <w:r w:rsidR="00DC5D4E" w:rsidRPr="006A780A">
        <w:rPr>
          <w:szCs w:val="28"/>
        </w:rPr>
        <w:t xml:space="preserve"> сопровождение и обслуживание сетевой и информационной инфраструктуры единой сети передачи данных Ленинградской области. </w:t>
      </w:r>
      <w:r w:rsidR="00DC5D4E" w:rsidRPr="006A780A">
        <w:t xml:space="preserve">Выполнялись работы </w:t>
      </w:r>
      <w:r w:rsidR="002A5F0A">
        <w:t xml:space="preserve">           </w:t>
      </w:r>
      <w:r w:rsidR="00DC5D4E" w:rsidRPr="006A780A">
        <w:t xml:space="preserve">по сопровождению и обслуживанию подсистемы межсетевого экранирования </w:t>
      </w:r>
      <w:r w:rsidR="002A5F0A">
        <w:t xml:space="preserve">           </w:t>
      </w:r>
      <w:r w:rsidR="00DC5D4E" w:rsidRPr="006A780A">
        <w:t>и систем защиты информации информационных систем ОИВ ЛО, защищенного сегмента ЕСПД ЛО</w:t>
      </w:r>
      <w:r w:rsidRPr="006A780A">
        <w:t>. О</w:t>
      </w:r>
      <w:r w:rsidRPr="006A780A">
        <w:rPr>
          <w:szCs w:val="28"/>
        </w:rPr>
        <w:t xml:space="preserve">существлена поставка программно-аппаратных комплексов для модернизации и развития существующей защищённой сети </w:t>
      </w:r>
      <w:proofErr w:type="spellStart"/>
      <w:r w:rsidRPr="006A780A">
        <w:rPr>
          <w:szCs w:val="28"/>
        </w:rPr>
        <w:t>ViPNet</w:t>
      </w:r>
      <w:proofErr w:type="spellEnd"/>
      <w:r w:rsidRPr="006A780A">
        <w:rPr>
          <w:szCs w:val="28"/>
        </w:rPr>
        <w:t xml:space="preserve"> 6440 электронного правительства Ленинградской области</w:t>
      </w:r>
      <w:r w:rsidR="00DC5D4E" w:rsidRPr="006A780A">
        <w:t>;</w:t>
      </w:r>
    </w:p>
    <w:p w:rsidR="00DC5D4E" w:rsidRPr="006A780A" w:rsidRDefault="00DC5D4E" w:rsidP="00E07AA9">
      <w:pPr>
        <w:pStyle w:val="a3"/>
        <w:numPr>
          <w:ilvl w:val="0"/>
          <w:numId w:val="21"/>
        </w:numPr>
        <w:ind w:left="0" w:firstLine="709"/>
        <w:rPr>
          <w:szCs w:val="28"/>
        </w:rPr>
      </w:pPr>
      <w:r w:rsidRPr="006A780A">
        <w:t>Обеспечено</w:t>
      </w:r>
      <w:r w:rsidRPr="006A780A">
        <w:rPr>
          <w:szCs w:val="28"/>
        </w:rPr>
        <w:t xml:space="preserve"> предоставление защищённых каналов связи цифровой технологической сети передачи данных между территориально разделёнными объектами ЕСПД ЛО;</w:t>
      </w:r>
    </w:p>
    <w:p w:rsidR="00DC5D4E" w:rsidRPr="006A780A" w:rsidRDefault="00DC5D4E" w:rsidP="00E07AA9">
      <w:pPr>
        <w:pStyle w:val="a3"/>
        <w:numPr>
          <w:ilvl w:val="0"/>
          <w:numId w:val="21"/>
        </w:numPr>
        <w:ind w:left="0" w:firstLine="709"/>
        <w:rPr>
          <w:szCs w:val="28"/>
        </w:rPr>
      </w:pPr>
      <w:r w:rsidRPr="006A780A">
        <w:rPr>
          <w:szCs w:val="28"/>
        </w:rPr>
        <w:t xml:space="preserve">Обеспечено функционирование технологической инфраструктуры «электронного» правительства, в том числе для оказания государственных </w:t>
      </w:r>
      <w:r w:rsidR="002A5F0A">
        <w:rPr>
          <w:szCs w:val="28"/>
        </w:rPr>
        <w:t xml:space="preserve">                </w:t>
      </w:r>
      <w:r w:rsidRPr="006A780A">
        <w:rPr>
          <w:szCs w:val="28"/>
        </w:rPr>
        <w:t>и муниципальных услуг в электронном виде в Ленинградской области;</w:t>
      </w:r>
    </w:p>
    <w:p w:rsidR="00DC5D4E" w:rsidRPr="002606F1" w:rsidRDefault="00DC5D4E" w:rsidP="00E07AA9">
      <w:pPr>
        <w:pStyle w:val="a3"/>
        <w:numPr>
          <w:ilvl w:val="0"/>
          <w:numId w:val="21"/>
        </w:numPr>
        <w:ind w:left="0" w:firstLine="709"/>
        <w:rPr>
          <w:szCs w:val="28"/>
        </w:rPr>
      </w:pPr>
      <w:r w:rsidRPr="006A780A">
        <w:t xml:space="preserve">В рамках </w:t>
      </w:r>
      <w:r w:rsidRPr="006A780A">
        <w:rPr>
          <w:szCs w:val="28"/>
        </w:rPr>
        <w:t>федерального</w:t>
      </w:r>
      <w:r w:rsidRPr="006A780A">
        <w:t xml:space="preserve"> проекта «Информационная инфраструктура»</w:t>
      </w:r>
      <w:r w:rsidRPr="002606F1">
        <w:t xml:space="preserve"> </w:t>
      </w:r>
      <w:r w:rsidR="00825F3B" w:rsidRPr="002606F1">
        <w:rPr>
          <w:szCs w:val="28"/>
        </w:rPr>
        <w:t>оказано содействие в предоставлении доступа через волоконно-оптическую линию связи к информационно-телекоммуникационной сети «Интернет» социально значимым объектам Ленинградской области.</w:t>
      </w:r>
    </w:p>
    <w:p w:rsidR="002606F1" w:rsidRPr="00CE02E1" w:rsidRDefault="002606F1" w:rsidP="002606F1">
      <w:pPr>
        <w:pStyle w:val="a3"/>
        <w:ind w:left="0" w:firstLine="709"/>
        <w:rPr>
          <w:szCs w:val="28"/>
          <w:highlight w:val="lightGray"/>
        </w:rPr>
      </w:pPr>
      <w:r>
        <w:rPr>
          <w:szCs w:val="28"/>
        </w:rPr>
        <w:t xml:space="preserve">В рамках </w:t>
      </w:r>
      <w:r w:rsidRPr="00F945CD">
        <w:rPr>
          <w:szCs w:val="28"/>
        </w:rPr>
        <w:t>программ</w:t>
      </w:r>
      <w:r>
        <w:rPr>
          <w:szCs w:val="28"/>
        </w:rPr>
        <w:t>ы</w:t>
      </w:r>
      <w:r w:rsidRPr="00F945CD">
        <w:rPr>
          <w:szCs w:val="28"/>
        </w:rPr>
        <w:t xml:space="preserve"> </w:t>
      </w:r>
      <w:r>
        <w:rPr>
          <w:szCs w:val="28"/>
        </w:rPr>
        <w:t>«Устранение цифрового неравенства</w:t>
      </w:r>
      <w:r w:rsidRPr="00F945CD">
        <w:rPr>
          <w:szCs w:val="28"/>
        </w:rPr>
        <w:t xml:space="preserve"> 2.0</w:t>
      </w:r>
      <w:r>
        <w:rPr>
          <w:szCs w:val="28"/>
        </w:rPr>
        <w:t>»</w:t>
      </w:r>
      <w:r w:rsidRPr="00F945CD">
        <w:rPr>
          <w:szCs w:val="28"/>
        </w:rPr>
        <w:t xml:space="preserve"> </w:t>
      </w:r>
      <w:r>
        <w:rPr>
          <w:szCs w:val="28"/>
        </w:rPr>
        <w:t>в</w:t>
      </w:r>
      <w:r w:rsidRPr="00F945CD">
        <w:rPr>
          <w:szCs w:val="28"/>
        </w:rPr>
        <w:t xml:space="preserve"> 2023 году ПАО «Ростелеком» (исполнител</w:t>
      </w:r>
      <w:r>
        <w:rPr>
          <w:szCs w:val="28"/>
        </w:rPr>
        <w:t>ем</w:t>
      </w:r>
      <w:r w:rsidRPr="00F945CD">
        <w:rPr>
          <w:szCs w:val="28"/>
        </w:rPr>
        <w:t xml:space="preserve"> по федеральному контракту </w:t>
      </w:r>
      <w:proofErr w:type="spellStart"/>
      <w:r w:rsidRPr="00F945CD">
        <w:rPr>
          <w:szCs w:val="28"/>
        </w:rPr>
        <w:t>Минцифры</w:t>
      </w:r>
      <w:proofErr w:type="spellEnd"/>
      <w:r w:rsidRPr="00F945CD">
        <w:rPr>
          <w:szCs w:val="28"/>
        </w:rPr>
        <w:t xml:space="preserve"> РФ) </w:t>
      </w:r>
      <w:r w:rsidR="002A5F0A">
        <w:rPr>
          <w:szCs w:val="28"/>
        </w:rPr>
        <w:t xml:space="preserve">       </w:t>
      </w:r>
      <w:r w:rsidRPr="00F945CD">
        <w:rPr>
          <w:szCs w:val="28"/>
        </w:rPr>
        <w:t>в регионе построено десять антенно-мачтовых сооружений и монтаж базовых станций 2G и 4G в населённых пунктах с количеством жителей от 100 до 500 человек</w:t>
      </w:r>
      <w:r>
        <w:rPr>
          <w:szCs w:val="28"/>
        </w:rPr>
        <w:t>.</w:t>
      </w:r>
    </w:p>
    <w:p w:rsidR="00DC5D4E" w:rsidRPr="009B0D3F" w:rsidRDefault="00DC5D4E" w:rsidP="00E07AA9">
      <w:pPr>
        <w:pStyle w:val="a3"/>
        <w:numPr>
          <w:ilvl w:val="0"/>
          <w:numId w:val="21"/>
        </w:numPr>
        <w:ind w:left="0" w:firstLine="709"/>
        <w:rPr>
          <w:szCs w:val="28"/>
        </w:rPr>
      </w:pPr>
      <w:r w:rsidRPr="009B0D3F">
        <w:t xml:space="preserve">В рамках федерального проекта «Информационная безопасность» </w:t>
      </w:r>
      <w:r w:rsidR="00825F3B" w:rsidRPr="009B0D3F">
        <w:t>р</w:t>
      </w:r>
      <w:r w:rsidR="00825F3B" w:rsidRPr="009B0D3F">
        <w:rPr>
          <w:szCs w:val="28"/>
        </w:rPr>
        <w:t xml:space="preserve">азработаны планы реализации мероприятий по обеспечению мер защиты информации в государственных информационных системах и ресурсах, а также </w:t>
      </w:r>
      <w:r w:rsidR="002A5F0A">
        <w:rPr>
          <w:szCs w:val="28"/>
        </w:rPr>
        <w:t xml:space="preserve">      </w:t>
      </w:r>
      <w:r w:rsidR="00825F3B" w:rsidRPr="009B0D3F">
        <w:rPr>
          <w:szCs w:val="28"/>
        </w:rPr>
        <w:t xml:space="preserve">на объектах </w:t>
      </w:r>
      <w:r w:rsidR="00FB7BE5" w:rsidRPr="009B0D3F">
        <w:rPr>
          <w:szCs w:val="28"/>
        </w:rPr>
        <w:t xml:space="preserve">критической информационной инфраструктуры (далее – </w:t>
      </w:r>
      <w:r w:rsidR="00825F3B" w:rsidRPr="009B0D3F">
        <w:rPr>
          <w:szCs w:val="28"/>
        </w:rPr>
        <w:t>КИИ</w:t>
      </w:r>
      <w:r w:rsidR="00FB7BE5" w:rsidRPr="009B0D3F">
        <w:rPr>
          <w:szCs w:val="28"/>
        </w:rPr>
        <w:t>)</w:t>
      </w:r>
      <w:r w:rsidR="00825F3B" w:rsidRPr="009B0D3F">
        <w:rPr>
          <w:szCs w:val="28"/>
        </w:rPr>
        <w:t xml:space="preserve">. Проводились работы по внедрению дополнительных мер защиты ГИС и КИИ </w:t>
      </w:r>
      <w:r w:rsidR="002A5F0A">
        <w:rPr>
          <w:szCs w:val="28"/>
        </w:rPr>
        <w:t xml:space="preserve">         </w:t>
      </w:r>
      <w:r w:rsidR="00825F3B" w:rsidRPr="009B0D3F">
        <w:rPr>
          <w:szCs w:val="28"/>
        </w:rPr>
        <w:t xml:space="preserve">от компьютерных атак согласно рекомендациям Управления ФСТЭК РФ по СЗФО. </w:t>
      </w:r>
      <w:proofErr w:type="gramStart"/>
      <w:r w:rsidR="00825F3B" w:rsidRPr="009B0D3F">
        <w:rPr>
          <w:szCs w:val="28"/>
        </w:rPr>
        <w:t xml:space="preserve">Растиражированы для доведения до </w:t>
      </w:r>
      <w:r w:rsidR="00FB7BE5" w:rsidRPr="009B0D3F">
        <w:rPr>
          <w:szCs w:val="28"/>
        </w:rPr>
        <w:t xml:space="preserve">органов исполнительной власти Ленинградской области (далее - ОИВ ЛО) и органов местного самоуправления Ленинградской области (далее - </w:t>
      </w:r>
      <w:r w:rsidR="00825F3B" w:rsidRPr="009B0D3F">
        <w:rPr>
          <w:szCs w:val="28"/>
        </w:rPr>
        <w:t xml:space="preserve"> ОМСУ ЛО</w:t>
      </w:r>
      <w:r w:rsidR="00FB7BE5" w:rsidRPr="009B0D3F">
        <w:rPr>
          <w:szCs w:val="28"/>
        </w:rPr>
        <w:t>)</w:t>
      </w:r>
      <w:r w:rsidR="00825F3B" w:rsidRPr="009B0D3F">
        <w:rPr>
          <w:szCs w:val="28"/>
        </w:rPr>
        <w:t xml:space="preserve"> методические рекомендации Управления ФСТЭК РФ по СЗФО по совершенствованию систем защиты информации ГИС и КИИ.</w:t>
      </w:r>
      <w:proofErr w:type="gramEnd"/>
    </w:p>
    <w:p w:rsidR="007611F4" w:rsidRPr="00CE02E1" w:rsidRDefault="007611F4" w:rsidP="00463597">
      <w:pPr>
        <w:ind w:firstLine="709"/>
        <w:rPr>
          <w:szCs w:val="28"/>
          <w:highlight w:val="lightGray"/>
        </w:rPr>
      </w:pPr>
    </w:p>
    <w:p w:rsidR="00463BE6" w:rsidRPr="00CE02E1" w:rsidRDefault="00463BE6" w:rsidP="00DA36D5">
      <w:pPr>
        <w:pStyle w:val="a3"/>
        <w:ind w:left="709" w:firstLine="0"/>
        <w:rPr>
          <w:szCs w:val="28"/>
          <w:highlight w:val="lightGray"/>
        </w:rPr>
      </w:pPr>
    </w:p>
    <w:p w:rsidR="00FB7BE5" w:rsidRPr="00CE02E1" w:rsidRDefault="00FB7BE5" w:rsidP="00463597">
      <w:pPr>
        <w:ind w:firstLine="709"/>
        <w:jc w:val="center"/>
        <w:rPr>
          <w:szCs w:val="28"/>
          <w:highlight w:val="lightGray"/>
          <w:u w:val="single"/>
        </w:rPr>
        <w:sectPr w:rsidR="00FB7BE5" w:rsidRPr="00CE02E1" w:rsidSect="00471550">
          <w:pgSz w:w="11900" w:h="16840"/>
          <w:pgMar w:top="1135" w:right="560" w:bottom="851" w:left="1134" w:header="709" w:footer="709" w:gutter="0"/>
          <w:cols w:space="708"/>
          <w:docGrid w:linePitch="381"/>
        </w:sectPr>
      </w:pPr>
    </w:p>
    <w:p w:rsidR="007F39E6" w:rsidRPr="00961F83" w:rsidRDefault="0099696F" w:rsidP="00463597">
      <w:pPr>
        <w:ind w:firstLine="709"/>
        <w:jc w:val="center"/>
        <w:rPr>
          <w:szCs w:val="28"/>
          <w:u w:val="single"/>
        </w:rPr>
      </w:pPr>
      <w:r w:rsidRPr="00961F83">
        <w:rPr>
          <w:szCs w:val="28"/>
          <w:u w:val="single"/>
        </w:rPr>
        <w:t xml:space="preserve">Подпрограмма 1 </w:t>
      </w:r>
      <w:r w:rsidR="001A1171" w:rsidRPr="00961F83">
        <w:rPr>
          <w:szCs w:val="28"/>
          <w:u w:val="single"/>
        </w:rPr>
        <w:t>«</w:t>
      </w:r>
      <w:r w:rsidR="0066373D" w:rsidRPr="00961F83">
        <w:rPr>
          <w:szCs w:val="28"/>
          <w:u w:val="single"/>
        </w:rPr>
        <w:t xml:space="preserve">Цифровая трансформация ключевых отраслей экономики </w:t>
      </w:r>
      <w:r w:rsidR="002A5F0A">
        <w:rPr>
          <w:szCs w:val="28"/>
          <w:u w:val="single"/>
        </w:rPr>
        <w:t xml:space="preserve">    </w:t>
      </w:r>
      <w:r w:rsidR="0066373D" w:rsidRPr="00961F83">
        <w:rPr>
          <w:szCs w:val="28"/>
          <w:u w:val="single"/>
        </w:rPr>
        <w:t>в Ленинградской области</w:t>
      </w:r>
      <w:r w:rsidR="001A1171" w:rsidRPr="00961F83">
        <w:rPr>
          <w:szCs w:val="28"/>
          <w:u w:val="single"/>
        </w:rPr>
        <w:t>»</w:t>
      </w:r>
    </w:p>
    <w:p w:rsidR="007F39E6" w:rsidRPr="00961F83" w:rsidRDefault="007F39E6" w:rsidP="00463597">
      <w:pPr>
        <w:ind w:firstLine="709"/>
        <w:rPr>
          <w:szCs w:val="28"/>
        </w:rPr>
      </w:pPr>
    </w:p>
    <w:p w:rsidR="0066373D" w:rsidRPr="00961F83" w:rsidRDefault="0066373D" w:rsidP="00463597">
      <w:pPr>
        <w:ind w:firstLine="709"/>
        <w:rPr>
          <w:szCs w:val="28"/>
        </w:rPr>
      </w:pPr>
      <w:r w:rsidRPr="00961F83">
        <w:rPr>
          <w:szCs w:val="28"/>
        </w:rPr>
        <w:t>Проектная часть.</w:t>
      </w:r>
    </w:p>
    <w:p w:rsidR="0066373D" w:rsidRPr="004D0FCE" w:rsidRDefault="0066373D" w:rsidP="0066373D">
      <w:pPr>
        <w:pStyle w:val="a3"/>
        <w:numPr>
          <w:ilvl w:val="0"/>
          <w:numId w:val="1"/>
        </w:numPr>
        <w:rPr>
          <w:szCs w:val="28"/>
        </w:rPr>
      </w:pPr>
      <w:r w:rsidRPr="004D0FCE">
        <w:rPr>
          <w:i/>
          <w:szCs w:val="28"/>
        </w:rPr>
        <w:t>Федеральный проект «Цифровое государственное управление»:</w:t>
      </w:r>
      <w:r w:rsidR="000642AA" w:rsidRPr="004D0FCE">
        <w:rPr>
          <w:i/>
          <w:szCs w:val="28"/>
        </w:rPr>
        <w:t xml:space="preserve"> </w:t>
      </w:r>
    </w:p>
    <w:p w:rsidR="008D7DA0" w:rsidRPr="004D0FCE" w:rsidRDefault="00861D0B" w:rsidP="00E07AA9">
      <w:pPr>
        <w:pStyle w:val="a3"/>
        <w:numPr>
          <w:ilvl w:val="0"/>
          <w:numId w:val="4"/>
        </w:numPr>
        <w:ind w:left="0" w:firstLine="709"/>
        <w:rPr>
          <w:szCs w:val="28"/>
        </w:rPr>
      </w:pPr>
      <w:r w:rsidRPr="004D0FCE">
        <w:rPr>
          <w:szCs w:val="28"/>
        </w:rPr>
        <w:t xml:space="preserve">«Реализация мероприятий, направленных на увеличение доли массовых социально значимых услуг в электронном виде, а также на доступность видов сведений, необходимых для оказания массовых социально значимых услуг в электронном виде». </w:t>
      </w:r>
      <w:proofErr w:type="gramStart"/>
      <w:r w:rsidR="004D0FCE" w:rsidRPr="004D0FCE">
        <w:rPr>
          <w:szCs w:val="28"/>
        </w:rPr>
        <w:t xml:space="preserve">Согласно распоряжению Правительства Ленинградской области от 18.06.2021 № 392-р «Об утверждении Перечня массовых социально значимых государственных услуг Ленинградской области, предоставляемых органами исполнительной власти Ленинградской области, и Рекомендованного перечня массовых социально значимых муниципальных услуг Ленинградской области, предоставляемых органами местного самоуправления Ленинградской области» на </w:t>
      </w:r>
      <w:r w:rsidR="002A5F0A">
        <w:rPr>
          <w:szCs w:val="28"/>
        </w:rPr>
        <w:t xml:space="preserve">   </w:t>
      </w:r>
      <w:r w:rsidR="004D0FCE" w:rsidRPr="004D0FCE">
        <w:rPr>
          <w:szCs w:val="28"/>
        </w:rPr>
        <w:t>1 января 2023 года на Едином портале государственных услуг предоставляется 90 массовых социально значимых муниципальных услуг Ленинградской области (далее</w:t>
      </w:r>
      <w:proofErr w:type="gramEnd"/>
      <w:r w:rsidR="004D0FCE" w:rsidRPr="004D0FCE">
        <w:rPr>
          <w:szCs w:val="28"/>
        </w:rPr>
        <w:t xml:space="preserve"> - </w:t>
      </w:r>
      <w:proofErr w:type="gramStart"/>
      <w:r w:rsidR="004D0FCE" w:rsidRPr="004D0FCE">
        <w:rPr>
          <w:szCs w:val="28"/>
        </w:rPr>
        <w:t>МСЗУ Ленинградской области).</w:t>
      </w:r>
      <w:proofErr w:type="gramEnd"/>
      <w:r w:rsidR="004D0FCE" w:rsidRPr="004D0FCE">
        <w:rPr>
          <w:szCs w:val="28"/>
        </w:rPr>
        <w:t xml:space="preserve"> </w:t>
      </w:r>
      <w:proofErr w:type="gramStart"/>
      <w:r w:rsidR="004D0FCE" w:rsidRPr="004D0FCE">
        <w:rPr>
          <w:szCs w:val="28"/>
        </w:rPr>
        <w:t>В рамках повышения доступности МСЗУ в Ленинградской области в ОМСУ ЛО и ОИВ ЛО направлены инструктивных письма о подключении к Типовому облачному решению Платформы государственных сервисов - 8 шт., направлены 7 писем о необходимости популяризации МСЗУ,  предоставлены  методические рекомендации, даны разъяснения по 654 запросам от ОМСУ ЛО и ОИВ ЛО, осуществлены 567 ревизий справочников в Единой системе нормативно-справочной информации Министерства цифрового</w:t>
      </w:r>
      <w:proofErr w:type="gramEnd"/>
      <w:r w:rsidR="004D0FCE" w:rsidRPr="004D0FCE">
        <w:rPr>
          <w:szCs w:val="28"/>
        </w:rPr>
        <w:t xml:space="preserve"> развития, связи и массовых коммуникаций Российской Федерации, 205 муниципальное образование Ленинградской области подключено </w:t>
      </w:r>
      <w:proofErr w:type="gramStart"/>
      <w:r w:rsidR="004D0FCE" w:rsidRPr="004D0FCE">
        <w:rPr>
          <w:szCs w:val="28"/>
        </w:rPr>
        <w:t>к</w:t>
      </w:r>
      <w:proofErr w:type="gramEnd"/>
      <w:r w:rsidR="004D0FCE" w:rsidRPr="004D0FCE">
        <w:rPr>
          <w:szCs w:val="28"/>
        </w:rPr>
        <w:t xml:space="preserve"> ТОР ПГС. 100% МСЗУ из регионального перечня доступны в электронном виде</w:t>
      </w:r>
      <w:r w:rsidR="00A813C9" w:rsidRPr="004D0FCE">
        <w:rPr>
          <w:szCs w:val="28"/>
        </w:rPr>
        <w:t>.</w:t>
      </w:r>
    </w:p>
    <w:p w:rsidR="008D7DA0" w:rsidRPr="00CE02E1" w:rsidRDefault="008D7DA0" w:rsidP="008D7DA0">
      <w:pPr>
        <w:pStyle w:val="a3"/>
        <w:ind w:left="709" w:firstLine="0"/>
        <w:rPr>
          <w:szCs w:val="28"/>
          <w:highlight w:val="lightGray"/>
        </w:rPr>
      </w:pPr>
    </w:p>
    <w:p w:rsidR="0066373D" w:rsidRPr="00961F83" w:rsidRDefault="0066373D" w:rsidP="0066373D">
      <w:pPr>
        <w:pStyle w:val="a3"/>
        <w:numPr>
          <w:ilvl w:val="0"/>
          <w:numId w:val="1"/>
        </w:numPr>
        <w:rPr>
          <w:i/>
          <w:szCs w:val="28"/>
        </w:rPr>
      </w:pPr>
      <w:r w:rsidRPr="00961F83">
        <w:rPr>
          <w:i/>
          <w:szCs w:val="28"/>
        </w:rPr>
        <w:t>Мероприятия, направленные на достижение цели федерального проекта «Цифровое государственное управление»:</w:t>
      </w:r>
    </w:p>
    <w:p w:rsidR="008D7DA0" w:rsidRPr="00CC3912" w:rsidRDefault="008D7DA0" w:rsidP="00E07AA9">
      <w:pPr>
        <w:pStyle w:val="a3"/>
        <w:numPr>
          <w:ilvl w:val="0"/>
          <w:numId w:val="24"/>
        </w:numPr>
        <w:ind w:left="0" w:firstLine="709"/>
        <w:rPr>
          <w:szCs w:val="28"/>
        </w:rPr>
      </w:pPr>
      <w:r w:rsidRPr="00CC3912">
        <w:rPr>
          <w:szCs w:val="28"/>
        </w:rPr>
        <w:t>В рамках мероприятия «Развитие информационных систем и программных платформ, обеспечивающих предоставление государственных услуг в электронном виде»</w:t>
      </w:r>
      <w:r w:rsidR="0055681C" w:rsidRPr="00CC3912">
        <w:rPr>
          <w:szCs w:val="28"/>
        </w:rPr>
        <w:t>:</w:t>
      </w:r>
    </w:p>
    <w:p w:rsidR="007B46ED" w:rsidRPr="00CC3912" w:rsidRDefault="00A10554" w:rsidP="007B46ED">
      <w:pPr>
        <w:pStyle w:val="a3"/>
        <w:numPr>
          <w:ilvl w:val="0"/>
          <w:numId w:val="10"/>
        </w:numPr>
        <w:ind w:left="0" w:firstLine="709"/>
        <w:rPr>
          <w:rFonts w:eastAsia="Times New Roman"/>
          <w:color w:val="000000"/>
          <w:szCs w:val="28"/>
          <w:lang w:eastAsia="ru-RU"/>
        </w:rPr>
      </w:pPr>
      <w:r w:rsidRPr="00CC3912">
        <w:rPr>
          <w:szCs w:val="28"/>
        </w:rPr>
        <w:t>Цифровая платформа «</w:t>
      </w:r>
      <w:proofErr w:type="spellStart"/>
      <w:r w:rsidRPr="00CC3912">
        <w:rPr>
          <w:szCs w:val="28"/>
        </w:rPr>
        <w:t>Госуслуги</w:t>
      </w:r>
      <w:proofErr w:type="spellEnd"/>
      <w:r w:rsidRPr="00CC3912">
        <w:rPr>
          <w:szCs w:val="28"/>
        </w:rPr>
        <w:t xml:space="preserve">». </w:t>
      </w:r>
      <w:r w:rsidR="007B46ED" w:rsidRPr="00CC3912">
        <w:rPr>
          <w:szCs w:val="28"/>
        </w:rPr>
        <w:t xml:space="preserve">Заключен государственный контракт </w:t>
      </w:r>
      <w:r w:rsidR="00D243B9" w:rsidRPr="00CC3912">
        <w:rPr>
          <w:szCs w:val="28"/>
        </w:rPr>
        <w:t>н</w:t>
      </w:r>
      <w:r w:rsidR="007B46ED" w:rsidRPr="00CC3912">
        <w:rPr>
          <w:szCs w:val="28"/>
        </w:rPr>
        <w:t xml:space="preserve">а сопровождение платформы. Обеспечено ее бесперебойное функционирование. В рамках выполнения </w:t>
      </w:r>
      <w:r w:rsidR="007B46ED" w:rsidRPr="00CC3912">
        <w:rPr>
          <w:rFonts w:eastAsia="Times New Roman"/>
          <w:color w:val="000000"/>
          <w:szCs w:val="28"/>
          <w:lang w:eastAsia="ru-RU"/>
        </w:rPr>
        <w:t xml:space="preserve">3 этапа работ по государственному контракту 2022 года выведены в продуктивный контур на новом портале государственных услуг Ленинградской области </w:t>
      </w:r>
      <w:r w:rsidR="00CC3912" w:rsidRPr="00CC3912">
        <w:rPr>
          <w:rFonts w:eastAsia="Times New Roman"/>
          <w:color w:val="000000"/>
          <w:szCs w:val="28"/>
          <w:lang w:eastAsia="ru-RU"/>
        </w:rPr>
        <w:t>25</w:t>
      </w:r>
      <w:r w:rsidR="007B46ED" w:rsidRPr="00CC3912">
        <w:rPr>
          <w:rFonts w:eastAsia="Times New Roman"/>
          <w:color w:val="000000"/>
          <w:szCs w:val="28"/>
          <w:lang w:eastAsia="ru-RU"/>
        </w:rPr>
        <w:t xml:space="preserve"> услуг (</w:t>
      </w:r>
      <w:r w:rsidR="00CC3912" w:rsidRPr="00CC3912">
        <w:rPr>
          <w:rFonts w:eastAsia="Times New Roman"/>
          <w:color w:val="000000"/>
          <w:szCs w:val="28"/>
          <w:lang w:eastAsia="ru-RU"/>
        </w:rPr>
        <w:t>15</w:t>
      </w:r>
      <w:r w:rsidR="007B46ED" w:rsidRPr="00CC3912">
        <w:rPr>
          <w:rFonts w:eastAsia="Times New Roman"/>
          <w:color w:val="000000"/>
          <w:szCs w:val="28"/>
          <w:lang w:eastAsia="ru-RU"/>
        </w:rPr>
        <w:t xml:space="preserve"> услуг ОИВ ЛО, </w:t>
      </w:r>
      <w:r w:rsidR="00CC3912" w:rsidRPr="00CC3912">
        <w:rPr>
          <w:rFonts w:eastAsia="Times New Roman"/>
          <w:color w:val="000000"/>
          <w:szCs w:val="28"/>
          <w:lang w:eastAsia="ru-RU"/>
        </w:rPr>
        <w:t>10</w:t>
      </w:r>
      <w:r w:rsidR="007B46ED" w:rsidRPr="00CC3912">
        <w:rPr>
          <w:rFonts w:eastAsia="Times New Roman"/>
          <w:color w:val="000000"/>
          <w:szCs w:val="28"/>
          <w:lang w:eastAsia="ru-RU"/>
        </w:rPr>
        <w:t xml:space="preserve"> ОМСУ ЛО). </w:t>
      </w:r>
    </w:p>
    <w:p w:rsidR="007B46ED" w:rsidRPr="00CC3912" w:rsidRDefault="007B46ED" w:rsidP="007B46ED">
      <w:pPr>
        <w:pStyle w:val="a3"/>
        <w:ind w:left="0" w:firstLine="709"/>
        <w:rPr>
          <w:rFonts w:eastAsia="Times New Roman"/>
          <w:color w:val="000000"/>
          <w:szCs w:val="28"/>
          <w:lang w:eastAsia="ru-RU"/>
        </w:rPr>
      </w:pPr>
      <w:r w:rsidRPr="00CC3912">
        <w:rPr>
          <w:rFonts w:eastAsia="Times New Roman"/>
          <w:color w:val="000000"/>
          <w:szCs w:val="28"/>
          <w:lang w:eastAsia="ru-RU"/>
        </w:rPr>
        <w:t xml:space="preserve">В АИС </w:t>
      </w:r>
      <w:proofErr w:type="spellStart"/>
      <w:r w:rsidRPr="00CC3912">
        <w:rPr>
          <w:rFonts w:eastAsia="Times New Roman"/>
          <w:color w:val="000000"/>
          <w:szCs w:val="28"/>
          <w:lang w:eastAsia="ru-RU"/>
        </w:rPr>
        <w:t>Межвед</w:t>
      </w:r>
      <w:proofErr w:type="spellEnd"/>
      <w:r w:rsidRPr="00CC3912">
        <w:rPr>
          <w:rFonts w:eastAsia="Times New Roman"/>
          <w:color w:val="000000"/>
          <w:szCs w:val="28"/>
          <w:lang w:eastAsia="ru-RU"/>
        </w:rPr>
        <w:t xml:space="preserve"> ЛО разработано 13 новых видов сведений СМЭВ, необходимых для передачи сведений от ОМСУ ЛО в </w:t>
      </w:r>
      <w:proofErr w:type="spellStart"/>
      <w:r w:rsidRPr="00CC3912">
        <w:rPr>
          <w:rFonts w:eastAsia="Times New Roman"/>
          <w:color w:val="000000"/>
          <w:szCs w:val="28"/>
          <w:lang w:eastAsia="ru-RU"/>
        </w:rPr>
        <w:t>Росреестр</w:t>
      </w:r>
      <w:proofErr w:type="spellEnd"/>
      <w:r w:rsidRPr="00CC3912">
        <w:rPr>
          <w:rFonts w:eastAsia="Times New Roman"/>
          <w:color w:val="000000"/>
          <w:szCs w:val="28"/>
          <w:lang w:eastAsia="ru-RU"/>
        </w:rPr>
        <w:t>.</w:t>
      </w:r>
    </w:p>
    <w:p w:rsidR="007B46ED" w:rsidRPr="00CC3912" w:rsidRDefault="007B46ED" w:rsidP="007B46ED">
      <w:pPr>
        <w:pStyle w:val="a3"/>
        <w:ind w:left="0" w:firstLine="709"/>
        <w:rPr>
          <w:rFonts w:eastAsia="Times New Roman"/>
          <w:color w:val="000000"/>
          <w:szCs w:val="28"/>
          <w:lang w:eastAsia="ru-RU"/>
        </w:rPr>
      </w:pPr>
      <w:r w:rsidRPr="00CC3912">
        <w:rPr>
          <w:rFonts w:eastAsia="Times New Roman"/>
          <w:color w:val="000000"/>
          <w:szCs w:val="28"/>
          <w:lang w:eastAsia="ru-RU"/>
        </w:rPr>
        <w:t xml:space="preserve">Проведено 3 обучающих семинаров по работе в АИС </w:t>
      </w:r>
      <w:proofErr w:type="spellStart"/>
      <w:r w:rsidRPr="00CC3912">
        <w:rPr>
          <w:rFonts w:eastAsia="Times New Roman"/>
          <w:color w:val="000000"/>
          <w:szCs w:val="28"/>
          <w:lang w:eastAsia="ru-RU"/>
        </w:rPr>
        <w:t>Межвед</w:t>
      </w:r>
      <w:proofErr w:type="spellEnd"/>
      <w:r w:rsidRPr="00CC3912">
        <w:rPr>
          <w:rFonts w:eastAsia="Times New Roman"/>
          <w:color w:val="000000"/>
          <w:szCs w:val="28"/>
          <w:lang w:eastAsia="ru-RU"/>
        </w:rPr>
        <w:t xml:space="preserve"> ЛО. </w:t>
      </w:r>
    </w:p>
    <w:p w:rsidR="007B46ED" w:rsidRPr="00CC3912" w:rsidRDefault="007B46ED" w:rsidP="007B46ED">
      <w:pPr>
        <w:pStyle w:val="a3"/>
        <w:ind w:left="0" w:firstLine="709"/>
        <w:rPr>
          <w:rFonts w:eastAsia="Times New Roman"/>
          <w:color w:val="000000"/>
          <w:szCs w:val="28"/>
          <w:lang w:eastAsia="ru-RU"/>
        </w:rPr>
      </w:pPr>
      <w:r w:rsidRPr="00CC3912">
        <w:rPr>
          <w:rFonts w:eastAsia="Times New Roman"/>
          <w:color w:val="000000"/>
          <w:szCs w:val="28"/>
          <w:lang w:eastAsia="ru-RU"/>
        </w:rPr>
        <w:t xml:space="preserve">Разработан и принят в эксплуатацию новый механизм оплаты начислений банковскими картами на новом портале государственных услуг Ленинградской области и  механизм пакетного формирования межведомственных запросов в АИС </w:t>
      </w:r>
      <w:proofErr w:type="spellStart"/>
      <w:r w:rsidRPr="00CC3912">
        <w:rPr>
          <w:rFonts w:eastAsia="Times New Roman"/>
          <w:color w:val="000000"/>
          <w:szCs w:val="28"/>
          <w:lang w:eastAsia="ru-RU"/>
        </w:rPr>
        <w:t>Межвед</w:t>
      </w:r>
      <w:proofErr w:type="spellEnd"/>
      <w:r w:rsidRPr="00CC3912">
        <w:rPr>
          <w:rFonts w:eastAsia="Times New Roman"/>
          <w:color w:val="000000"/>
          <w:szCs w:val="28"/>
          <w:lang w:eastAsia="ru-RU"/>
        </w:rPr>
        <w:t xml:space="preserve"> ЛО.</w:t>
      </w:r>
    </w:p>
    <w:p w:rsidR="007B46ED" w:rsidRPr="00CC3912" w:rsidRDefault="00CC3912" w:rsidP="007B46ED">
      <w:pPr>
        <w:pStyle w:val="a3"/>
        <w:ind w:left="0" w:firstLine="709"/>
        <w:rPr>
          <w:rFonts w:eastAsia="Times New Roman"/>
          <w:color w:val="000000"/>
          <w:szCs w:val="28"/>
          <w:lang w:eastAsia="ru-RU"/>
        </w:rPr>
      </w:pPr>
      <w:proofErr w:type="gramStart"/>
      <w:r w:rsidRPr="00CC3912">
        <w:rPr>
          <w:rFonts w:eastAsia="Times New Roman"/>
          <w:color w:val="000000"/>
          <w:szCs w:val="28"/>
          <w:lang w:eastAsia="ru-RU"/>
        </w:rPr>
        <w:t>В рамках г</w:t>
      </w:r>
      <w:r w:rsidR="007B46ED" w:rsidRPr="00CC3912">
        <w:rPr>
          <w:rFonts w:eastAsia="Times New Roman"/>
          <w:color w:val="000000"/>
          <w:szCs w:val="28"/>
          <w:lang w:eastAsia="ru-RU"/>
        </w:rPr>
        <w:t>осударственн</w:t>
      </w:r>
      <w:r w:rsidRPr="00CC3912">
        <w:rPr>
          <w:rFonts w:eastAsia="Times New Roman"/>
          <w:color w:val="000000"/>
          <w:szCs w:val="28"/>
          <w:lang w:eastAsia="ru-RU"/>
        </w:rPr>
        <w:t>ого</w:t>
      </w:r>
      <w:r w:rsidR="007B46ED" w:rsidRPr="00CC3912">
        <w:rPr>
          <w:rFonts w:eastAsia="Times New Roman"/>
          <w:color w:val="000000"/>
          <w:szCs w:val="28"/>
          <w:lang w:eastAsia="ru-RU"/>
        </w:rPr>
        <w:t xml:space="preserve"> контракт</w:t>
      </w:r>
      <w:r w:rsidRPr="00CC3912">
        <w:rPr>
          <w:rFonts w:eastAsia="Times New Roman"/>
          <w:color w:val="000000"/>
          <w:szCs w:val="28"/>
          <w:lang w:eastAsia="ru-RU"/>
        </w:rPr>
        <w:t>а</w:t>
      </w:r>
      <w:r w:rsidR="007B46ED" w:rsidRPr="00CC3912">
        <w:rPr>
          <w:rFonts w:eastAsia="Times New Roman"/>
          <w:color w:val="000000"/>
          <w:szCs w:val="28"/>
          <w:lang w:eastAsia="ru-RU"/>
        </w:rPr>
        <w:t xml:space="preserve"> на выполнение работ по развитию государственной информационной системы Ленинградской области «Цифровая платформа «</w:t>
      </w:r>
      <w:proofErr w:type="spellStart"/>
      <w:r w:rsidR="007B46ED" w:rsidRPr="00CC3912">
        <w:rPr>
          <w:rFonts w:eastAsia="Times New Roman"/>
          <w:color w:val="000000"/>
          <w:szCs w:val="28"/>
          <w:lang w:eastAsia="ru-RU"/>
        </w:rPr>
        <w:t>Госуслуги</w:t>
      </w:r>
      <w:proofErr w:type="spellEnd"/>
      <w:r w:rsidR="007B46ED" w:rsidRPr="00CC3912">
        <w:rPr>
          <w:rFonts w:eastAsia="Times New Roman"/>
          <w:color w:val="000000"/>
          <w:szCs w:val="28"/>
          <w:lang w:eastAsia="ru-RU"/>
        </w:rPr>
        <w:t>», информационной системы Ленинградской области «Портал государственных и муниципальных услуг (функций) Ленинградской области» в части реализации мероприятий проекта «Создание сервиса «Электронный социальный паспорт жителя Ленинградской области» созданы и приняты 5 сервис-услуг, обеспечивающих быстрое, адресное и простое получение жителем Ленинградской области услуг в сфере социальной</w:t>
      </w:r>
      <w:proofErr w:type="gramEnd"/>
      <w:r w:rsidR="007B46ED" w:rsidRPr="00CC3912">
        <w:rPr>
          <w:rFonts w:eastAsia="Times New Roman"/>
          <w:color w:val="000000"/>
          <w:szCs w:val="28"/>
          <w:lang w:eastAsia="ru-RU"/>
        </w:rPr>
        <w:t xml:space="preserve"> защита населения Ленинградской области, </w:t>
      </w:r>
      <w:proofErr w:type="gramStart"/>
      <w:r w:rsidR="007B46ED" w:rsidRPr="00CC3912">
        <w:rPr>
          <w:rFonts w:eastAsia="Times New Roman"/>
          <w:color w:val="000000"/>
          <w:szCs w:val="28"/>
          <w:lang w:eastAsia="ru-RU"/>
        </w:rPr>
        <w:t>отвечающих</w:t>
      </w:r>
      <w:proofErr w:type="gramEnd"/>
      <w:r w:rsidR="007B46ED" w:rsidRPr="00CC3912">
        <w:rPr>
          <w:rFonts w:eastAsia="Times New Roman"/>
          <w:color w:val="000000"/>
          <w:szCs w:val="28"/>
          <w:lang w:eastAsia="ru-RU"/>
        </w:rPr>
        <w:t xml:space="preserve"> конкретной жизненной ситуации, с помощью его однократной идентификации.</w:t>
      </w:r>
    </w:p>
    <w:p w:rsidR="007B46ED" w:rsidRPr="00CC3912" w:rsidRDefault="007B46ED" w:rsidP="007B46ED">
      <w:pPr>
        <w:pStyle w:val="a3"/>
        <w:ind w:left="0" w:firstLine="709"/>
        <w:rPr>
          <w:rFonts w:eastAsia="Times New Roman"/>
          <w:color w:val="000000"/>
          <w:szCs w:val="28"/>
          <w:lang w:eastAsia="ru-RU"/>
        </w:rPr>
      </w:pPr>
      <w:r w:rsidRPr="00CC3912">
        <w:rPr>
          <w:rFonts w:eastAsia="Times New Roman"/>
          <w:color w:val="000000"/>
          <w:szCs w:val="28"/>
          <w:lang w:eastAsia="ru-RU"/>
        </w:rPr>
        <w:t>В рамках выполнения работ в АИС «</w:t>
      </w:r>
      <w:proofErr w:type="spellStart"/>
      <w:r w:rsidRPr="00CC3912">
        <w:rPr>
          <w:rFonts w:eastAsia="Times New Roman"/>
          <w:color w:val="000000"/>
          <w:szCs w:val="28"/>
          <w:lang w:eastAsia="ru-RU"/>
        </w:rPr>
        <w:t>Межвед</w:t>
      </w:r>
      <w:proofErr w:type="spellEnd"/>
      <w:r w:rsidRPr="00CC3912">
        <w:rPr>
          <w:rFonts w:eastAsia="Times New Roman"/>
          <w:color w:val="000000"/>
          <w:szCs w:val="28"/>
          <w:lang w:eastAsia="ru-RU"/>
        </w:rPr>
        <w:t xml:space="preserve"> ЛО» создан и принят сервис СМЭВ 3  </w:t>
      </w:r>
      <w:r w:rsidRPr="00CC3912">
        <w:rPr>
          <w:szCs w:val="28"/>
        </w:rPr>
        <w:t xml:space="preserve">«Предоставление сведений о гражданах» для возможности направления сведений в Государственный информационный ресурс воинского учёта Минобороны Российской Федерации (далее – ГИР ВУ). </w:t>
      </w:r>
    </w:p>
    <w:p w:rsidR="007B46ED" w:rsidRPr="00CC3912" w:rsidRDefault="007B46ED" w:rsidP="007B46ED">
      <w:pPr>
        <w:pStyle w:val="a3"/>
        <w:ind w:left="0" w:firstLine="709"/>
        <w:rPr>
          <w:rFonts w:eastAsia="Times New Roman"/>
          <w:color w:val="000000"/>
          <w:szCs w:val="28"/>
          <w:lang w:eastAsia="ru-RU"/>
        </w:rPr>
      </w:pPr>
      <w:r w:rsidRPr="00CC3912">
        <w:rPr>
          <w:rFonts w:eastAsia="Times New Roman"/>
          <w:color w:val="000000"/>
          <w:szCs w:val="28"/>
          <w:lang w:eastAsia="ru-RU"/>
        </w:rPr>
        <w:t xml:space="preserve">В результате работы сервиса необходимые сведения со стороны Ленинградской области загружены в ГИР ВУ и актуализируются ежемесячно, </w:t>
      </w:r>
      <w:r w:rsidRPr="00CC3912">
        <w:rPr>
          <w:rFonts w:eastAsia="Times New Roman"/>
          <w:color w:val="000000"/>
          <w:szCs w:val="28"/>
          <w:lang w:eastAsia="ru-RU"/>
        </w:rPr>
        <w:br/>
        <w:t>на постоянной основе (июнь-</w:t>
      </w:r>
      <w:r w:rsidR="00CC3912" w:rsidRPr="00CC3912">
        <w:rPr>
          <w:rFonts w:eastAsia="Times New Roman"/>
          <w:color w:val="000000"/>
          <w:szCs w:val="28"/>
          <w:lang w:eastAsia="ru-RU"/>
        </w:rPr>
        <w:t>декабрь</w:t>
      </w:r>
      <w:r w:rsidRPr="00CC3912">
        <w:rPr>
          <w:rFonts w:eastAsia="Times New Roman"/>
          <w:color w:val="000000"/>
          <w:szCs w:val="28"/>
          <w:lang w:eastAsia="ru-RU"/>
        </w:rPr>
        <w:t xml:space="preserve"> 2023 года).</w:t>
      </w:r>
    </w:p>
    <w:p w:rsidR="0035136B" w:rsidRDefault="007B46ED" w:rsidP="007B46ED">
      <w:pPr>
        <w:pStyle w:val="a3"/>
        <w:ind w:left="0" w:firstLine="709"/>
        <w:rPr>
          <w:rFonts w:eastAsia="Times New Roman"/>
          <w:color w:val="000000"/>
          <w:szCs w:val="28"/>
          <w:lang w:eastAsia="ru-RU"/>
        </w:rPr>
      </w:pPr>
      <w:r w:rsidRPr="00CC3912">
        <w:rPr>
          <w:rFonts w:eastAsia="Times New Roman"/>
          <w:color w:val="000000"/>
          <w:szCs w:val="28"/>
          <w:lang w:eastAsia="ru-RU"/>
        </w:rPr>
        <w:t xml:space="preserve">В целях </w:t>
      </w:r>
      <w:proofErr w:type="gramStart"/>
      <w:r w:rsidRPr="00CC3912">
        <w:rPr>
          <w:rFonts w:eastAsia="Times New Roman"/>
          <w:color w:val="000000"/>
          <w:szCs w:val="28"/>
          <w:lang w:eastAsia="ru-RU"/>
        </w:rPr>
        <w:t>обеспечения доступности предоставления мер поддержки</w:t>
      </w:r>
      <w:proofErr w:type="gramEnd"/>
      <w:r w:rsidRPr="00CC3912">
        <w:rPr>
          <w:rFonts w:eastAsia="Times New Roman"/>
          <w:color w:val="000000"/>
          <w:szCs w:val="28"/>
          <w:lang w:eastAsia="ru-RU"/>
        </w:rPr>
        <w:t xml:space="preserve"> для участников СВО и членов их семей на территории Ленинградской области </w:t>
      </w:r>
      <w:r w:rsidR="00CC3912" w:rsidRPr="00CC3912">
        <w:rPr>
          <w:rFonts w:eastAsia="Times New Roman"/>
          <w:color w:val="000000"/>
          <w:szCs w:val="28"/>
          <w:lang w:eastAsia="ru-RU"/>
        </w:rPr>
        <w:t>создан сервис, выведено на портал РПГУ 4 государственные услуги для поддержки участников специальной военной операции и членов их семей</w:t>
      </w:r>
      <w:r w:rsidR="0035136B" w:rsidRPr="00CC3912">
        <w:rPr>
          <w:rFonts w:eastAsia="Times New Roman"/>
          <w:color w:val="000000"/>
          <w:szCs w:val="28"/>
          <w:lang w:eastAsia="ru-RU"/>
        </w:rPr>
        <w:t>.</w:t>
      </w:r>
    </w:p>
    <w:p w:rsidR="00CC3912" w:rsidRDefault="00CC3912" w:rsidP="00CC3912">
      <w:pPr>
        <w:pStyle w:val="a3"/>
        <w:ind w:left="0" w:firstLine="709"/>
      </w:pPr>
      <w:r w:rsidRPr="00A5586C">
        <w:rPr>
          <w:rFonts w:eastAsia="Times New Roman"/>
          <w:color w:val="000000"/>
          <w:szCs w:val="28"/>
          <w:lang w:eastAsia="ru-RU"/>
        </w:rPr>
        <w:t xml:space="preserve">В рамках государственного контракта по модернизации автоматизированной информационной </w:t>
      </w:r>
      <w:proofErr w:type="gramStart"/>
      <w:r w:rsidRPr="00A5586C">
        <w:rPr>
          <w:rFonts w:eastAsia="Times New Roman"/>
          <w:color w:val="000000"/>
          <w:szCs w:val="28"/>
          <w:lang w:eastAsia="ru-RU"/>
        </w:rPr>
        <w:t>системы обеспечения деятельности многофункциональных центров предоставления государственных</w:t>
      </w:r>
      <w:proofErr w:type="gramEnd"/>
      <w:r w:rsidRPr="00A5586C">
        <w:rPr>
          <w:rFonts w:eastAsia="Times New Roman"/>
          <w:color w:val="000000"/>
          <w:szCs w:val="28"/>
          <w:lang w:eastAsia="ru-RU"/>
        </w:rPr>
        <w:t xml:space="preserve"> и муниципальных услуг Ленинградской области реализован функционал подачи заявления с Портала МФЦ в АИС МФЦ, оценки работы сотрудников на Портале МФЦ и доработан алгоритм фильтрации услуг на Портале МФЦ. Реализовано электронное взаимодействие с АИС «</w:t>
      </w:r>
      <w:proofErr w:type="spellStart"/>
      <w:r w:rsidRPr="00A5586C">
        <w:rPr>
          <w:rFonts w:eastAsia="Times New Roman"/>
          <w:color w:val="000000"/>
          <w:szCs w:val="28"/>
          <w:lang w:eastAsia="ru-RU"/>
        </w:rPr>
        <w:t>Охотресурсы</w:t>
      </w:r>
      <w:proofErr w:type="spellEnd"/>
      <w:r w:rsidRPr="00A5586C">
        <w:rPr>
          <w:rFonts w:eastAsia="Times New Roman"/>
          <w:color w:val="000000"/>
          <w:szCs w:val="28"/>
          <w:lang w:eastAsia="ru-RU"/>
        </w:rPr>
        <w:t xml:space="preserve">», </w:t>
      </w:r>
      <w:r w:rsidRPr="00A5586C">
        <w:rPr>
          <w:color w:val="000000"/>
          <w:szCs w:val="28"/>
        </w:rPr>
        <w:t>с ГИС Комитета по природным ресурсам ЛО, с ИС УЦ</w:t>
      </w:r>
      <w:r w:rsidRPr="00345291">
        <w:rPr>
          <w:color w:val="000000"/>
          <w:szCs w:val="28"/>
        </w:rPr>
        <w:t xml:space="preserve"> Акционерного общества «</w:t>
      </w:r>
      <w:proofErr w:type="spellStart"/>
      <w:r w:rsidRPr="00345291">
        <w:rPr>
          <w:color w:val="000000"/>
          <w:szCs w:val="28"/>
        </w:rPr>
        <w:t>ИнфоТеКС</w:t>
      </w:r>
      <w:proofErr w:type="spellEnd"/>
      <w:r w:rsidRPr="00345291">
        <w:rPr>
          <w:color w:val="000000"/>
          <w:szCs w:val="28"/>
        </w:rPr>
        <w:t xml:space="preserve"> Интернет Траст», с ФАДН в части интеграции АИС МФЦ и Платформы государственных сервисов при предоставлении услуги </w:t>
      </w:r>
      <w:r w:rsidR="00A5586C">
        <w:rPr>
          <w:color w:val="000000"/>
          <w:szCs w:val="28"/>
        </w:rPr>
        <w:t>«</w:t>
      </w:r>
      <w:r w:rsidRPr="00345291">
        <w:rPr>
          <w:color w:val="000000"/>
          <w:szCs w:val="28"/>
        </w:rPr>
        <w:t>Учет лиц, относящихся к коренным малочисленным народам РФ</w:t>
      </w:r>
      <w:r w:rsidR="00A5586C">
        <w:rPr>
          <w:color w:val="000000"/>
          <w:szCs w:val="28"/>
        </w:rPr>
        <w:t>»</w:t>
      </w:r>
      <w:r>
        <w:rPr>
          <w:color w:val="000000"/>
          <w:szCs w:val="28"/>
        </w:rPr>
        <w:t>.</w:t>
      </w:r>
      <w:r w:rsidRPr="00345291">
        <w:t xml:space="preserve"> </w:t>
      </w:r>
    </w:p>
    <w:p w:rsidR="00CC3912" w:rsidRPr="00C42E68" w:rsidRDefault="00CC3912" w:rsidP="00CC3912">
      <w:pPr>
        <w:rPr>
          <w:rFonts w:eastAsia="Times New Roman"/>
          <w:color w:val="000000"/>
          <w:szCs w:val="28"/>
          <w:lang w:eastAsia="ru-RU"/>
        </w:rPr>
      </w:pPr>
      <w:proofErr w:type="gramStart"/>
      <w:r>
        <w:t>Р</w:t>
      </w:r>
      <w:r w:rsidRPr="00345291">
        <w:rPr>
          <w:color w:val="000000"/>
          <w:szCs w:val="28"/>
        </w:rPr>
        <w:t>азработ</w:t>
      </w:r>
      <w:r>
        <w:rPr>
          <w:color w:val="000000"/>
          <w:szCs w:val="28"/>
        </w:rPr>
        <w:t>ан</w:t>
      </w:r>
      <w:proofErr w:type="gramEnd"/>
      <w:r w:rsidRPr="00345291">
        <w:rPr>
          <w:color w:val="000000"/>
          <w:szCs w:val="28"/>
        </w:rPr>
        <w:t xml:space="preserve"> дополнительно</w:t>
      </w:r>
      <w:r>
        <w:rPr>
          <w:color w:val="000000"/>
          <w:szCs w:val="28"/>
        </w:rPr>
        <w:t>й</w:t>
      </w:r>
      <w:r w:rsidRPr="00345291">
        <w:rPr>
          <w:color w:val="000000"/>
          <w:szCs w:val="28"/>
        </w:rPr>
        <w:t xml:space="preserve"> функционала для АИС МФЦ</w:t>
      </w:r>
      <w:r>
        <w:rPr>
          <w:color w:val="000000"/>
          <w:szCs w:val="28"/>
        </w:rPr>
        <w:t>, а именно:</w:t>
      </w:r>
      <w:r w:rsidRPr="00345291">
        <w:rPr>
          <w:color w:val="000000"/>
          <w:szCs w:val="28"/>
        </w:rPr>
        <w:t xml:space="preserve"> </w:t>
      </w:r>
      <w:proofErr w:type="gramStart"/>
      <w:r w:rsidRPr="0062592B">
        <w:rPr>
          <w:color w:val="000000"/>
          <w:szCs w:val="28"/>
        </w:rPr>
        <w:t>Универсальный</w:t>
      </w:r>
      <w:r>
        <w:rPr>
          <w:color w:val="000000"/>
          <w:szCs w:val="28"/>
        </w:rPr>
        <w:t xml:space="preserve"> прикладной программный интерфейс (</w:t>
      </w:r>
      <w:r>
        <w:rPr>
          <w:color w:val="000000"/>
          <w:szCs w:val="28"/>
          <w:lang w:val="en-US"/>
        </w:rPr>
        <w:t>API</w:t>
      </w:r>
      <w:r w:rsidRPr="0062592B">
        <w:rPr>
          <w:color w:val="000000"/>
          <w:szCs w:val="28"/>
        </w:rPr>
        <w:t xml:space="preserve">) для электронного взаимодействия </w:t>
      </w:r>
      <w:r>
        <w:rPr>
          <w:color w:val="000000"/>
          <w:szCs w:val="28"/>
        </w:rPr>
        <w:t xml:space="preserve">с ИС </w:t>
      </w:r>
      <w:r w:rsidRPr="00345291">
        <w:rPr>
          <w:color w:val="000000"/>
          <w:szCs w:val="28"/>
        </w:rPr>
        <w:t>выдачи и переоформления разрешений на осуществление деятельности по перевозке пассажиров и багажа легковым такси в ЛО</w:t>
      </w:r>
      <w:r>
        <w:rPr>
          <w:color w:val="000000"/>
          <w:szCs w:val="28"/>
        </w:rPr>
        <w:t xml:space="preserve">, </w:t>
      </w:r>
      <w:r w:rsidRPr="00345291">
        <w:rPr>
          <w:color w:val="000000"/>
          <w:szCs w:val="28"/>
        </w:rPr>
        <w:t>функционал для учёта времени, затрачиваемого сотрудниками на обслуживание</w:t>
      </w:r>
      <w:r>
        <w:rPr>
          <w:color w:val="000000"/>
          <w:szCs w:val="28"/>
        </w:rPr>
        <w:t xml:space="preserve"> </w:t>
      </w:r>
      <w:r w:rsidRPr="00345291">
        <w:rPr>
          <w:color w:val="000000"/>
          <w:szCs w:val="28"/>
        </w:rPr>
        <w:t>граждан</w:t>
      </w:r>
      <w:r>
        <w:rPr>
          <w:color w:val="000000"/>
          <w:szCs w:val="28"/>
        </w:rPr>
        <w:t>,</w:t>
      </w:r>
      <w:r w:rsidRPr="00345291">
        <w:rPr>
          <w:color w:val="000000"/>
          <w:szCs w:val="28"/>
        </w:rPr>
        <w:t xml:space="preserve"> функционал </w:t>
      </w:r>
      <w:proofErr w:type="spellStart"/>
      <w:r w:rsidRPr="00345291">
        <w:rPr>
          <w:color w:val="000000"/>
          <w:szCs w:val="28"/>
        </w:rPr>
        <w:t>инфомата</w:t>
      </w:r>
      <w:proofErr w:type="spellEnd"/>
      <w:r w:rsidRPr="00345291">
        <w:rPr>
          <w:color w:val="000000"/>
          <w:szCs w:val="28"/>
        </w:rPr>
        <w:t>/компьютера общего доступа в части учета обращений в сектор пользовательского сопровождения</w:t>
      </w:r>
      <w:r>
        <w:rPr>
          <w:color w:val="000000"/>
          <w:szCs w:val="28"/>
        </w:rPr>
        <w:t>, функционал</w:t>
      </w:r>
      <w:r w:rsidRPr="00345291">
        <w:rPr>
          <w:color w:val="000000"/>
          <w:szCs w:val="28"/>
        </w:rPr>
        <w:t xml:space="preserve"> выдачи документов в </w:t>
      </w:r>
      <w:proofErr w:type="spellStart"/>
      <w:r w:rsidRPr="00345291">
        <w:rPr>
          <w:color w:val="000000"/>
          <w:szCs w:val="28"/>
        </w:rPr>
        <w:t>постамате</w:t>
      </w:r>
      <w:proofErr w:type="spellEnd"/>
      <w:r>
        <w:rPr>
          <w:color w:val="000000"/>
          <w:szCs w:val="28"/>
        </w:rPr>
        <w:t>.</w:t>
      </w:r>
      <w:proofErr w:type="gramEnd"/>
      <w:r>
        <w:rPr>
          <w:color w:val="000000"/>
          <w:szCs w:val="28"/>
        </w:rPr>
        <w:t xml:space="preserve"> Доработан функционал</w:t>
      </w:r>
      <w:r w:rsidRPr="00345291">
        <w:rPr>
          <w:color w:val="000000"/>
          <w:szCs w:val="28"/>
        </w:rPr>
        <w:t xml:space="preserve"> консультаций</w:t>
      </w:r>
      <w:r>
        <w:rPr>
          <w:color w:val="000000"/>
          <w:szCs w:val="28"/>
        </w:rPr>
        <w:t xml:space="preserve"> и модуля «Платежи», реализована вкладка </w:t>
      </w:r>
      <w:r w:rsidRPr="00345291">
        <w:rPr>
          <w:color w:val="000000"/>
          <w:szCs w:val="28"/>
        </w:rPr>
        <w:t>«Избранные услуги»</w:t>
      </w:r>
      <w:r>
        <w:rPr>
          <w:color w:val="000000"/>
          <w:szCs w:val="28"/>
        </w:rPr>
        <w:t xml:space="preserve"> и </w:t>
      </w:r>
      <w:r w:rsidRPr="00345291">
        <w:rPr>
          <w:color w:val="000000"/>
          <w:szCs w:val="28"/>
        </w:rPr>
        <w:t>визуально</w:t>
      </w:r>
      <w:r>
        <w:rPr>
          <w:color w:val="000000"/>
          <w:szCs w:val="28"/>
        </w:rPr>
        <w:t xml:space="preserve">е </w:t>
      </w:r>
      <w:r w:rsidRPr="00345291">
        <w:rPr>
          <w:color w:val="000000"/>
          <w:szCs w:val="28"/>
        </w:rPr>
        <w:t>отображения объёма</w:t>
      </w:r>
      <w:r>
        <w:rPr>
          <w:color w:val="000000"/>
          <w:szCs w:val="28"/>
        </w:rPr>
        <w:t xml:space="preserve"> прикрепляемого</w:t>
      </w:r>
      <w:r w:rsidRPr="00345291">
        <w:rPr>
          <w:color w:val="000000"/>
          <w:szCs w:val="28"/>
        </w:rPr>
        <w:t xml:space="preserve"> пакета документов</w:t>
      </w:r>
      <w:r>
        <w:rPr>
          <w:color w:val="000000"/>
          <w:szCs w:val="28"/>
        </w:rPr>
        <w:t>, функционал копирования, реализовано о</w:t>
      </w:r>
      <w:r w:rsidRPr="0062592B">
        <w:rPr>
          <w:color w:val="000000"/>
          <w:szCs w:val="28"/>
        </w:rPr>
        <w:t>беспечение требований по обезличиванию информации об участниках дел</w:t>
      </w:r>
      <w:r>
        <w:rPr>
          <w:color w:val="000000"/>
          <w:szCs w:val="28"/>
        </w:rPr>
        <w:t xml:space="preserve"> и реализация отдельного</w:t>
      </w:r>
      <w:r w:rsidRPr="0062592B">
        <w:rPr>
          <w:color w:val="000000"/>
          <w:szCs w:val="28"/>
        </w:rPr>
        <w:t xml:space="preserve"> файлового хранилища</w:t>
      </w:r>
      <w:r>
        <w:rPr>
          <w:color w:val="000000"/>
          <w:szCs w:val="28"/>
        </w:rPr>
        <w:t xml:space="preserve"> для печатных форм и документов.</w:t>
      </w:r>
    </w:p>
    <w:p w:rsidR="008D7DA0" w:rsidRPr="00334FEA" w:rsidRDefault="008D7DA0" w:rsidP="00E07AA9">
      <w:pPr>
        <w:pStyle w:val="a3"/>
        <w:numPr>
          <w:ilvl w:val="0"/>
          <w:numId w:val="24"/>
        </w:numPr>
        <w:ind w:left="0" w:firstLine="709"/>
        <w:rPr>
          <w:szCs w:val="28"/>
        </w:rPr>
      </w:pPr>
      <w:r w:rsidRPr="00334FEA">
        <w:rPr>
          <w:szCs w:val="28"/>
        </w:rPr>
        <w:t>В рамках мероприятия «Создание,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r w:rsidR="0055681C" w:rsidRPr="00334FEA">
        <w:rPr>
          <w:szCs w:val="28"/>
        </w:rPr>
        <w:t>:</w:t>
      </w:r>
    </w:p>
    <w:p w:rsidR="0055681C" w:rsidRPr="00B13163" w:rsidRDefault="0055681C" w:rsidP="00A10554">
      <w:pPr>
        <w:pStyle w:val="a3"/>
        <w:numPr>
          <w:ilvl w:val="0"/>
          <w:numId w:val="27"/>
        </w:numPr>
        <w:ind w:left="0" w:firstLine="709"/>
        <w:rPr>
          <w:szCs w:val="28"/>
        </w:rPr>
      </w:pPr>
      <w:r w:rsidRPr="00B13163">
        <w:rPr>
          <w:szCs w:val="28"/>
        </w:rPr>
        <w:t>Автоматизированная информационная система управления имуществом Ленинградской области</w:t>
      </w:r>
      <w:r w:rsidR="00B05734" w:rsidRPr="00B13163">
        <w:rPr>
          <w:szCs w:val="28"/>
        </w:rPr>
        <w:t xml:space="preserve">. </w:t>
      </w:r>
      <w:r w:rsidR="00C1539C" w:rsidRPr="00B13163">
        <w:rPr>
          <w:szCs w:val="28"/>
        </w:rPr>
        <w:t>Заключен государственный контракт на сопровождение</w:t>
      </w:r>
      <w:r w:rsidR="006830C1" w:rsidRPr="00B13163">
        <w:rPr>
          <w:szCs w:val="28"/>
        </w:rPr>
        <w:t xml:space="preserve"> системы</w:t>
      </w:r>
      <w:r w:rsidR="00C1539C" w:rsidRPr="00B13163">
        <w:rPr>
          <w:szCs w:val="28"/>
        </w:rPr>
        <w:t xml:space="preserve">. Обеспечено бесперебойное функционирование. </w:t>
      </w:r>
      <w:r w:rsidR="00FE693B" w:rsidRPr="00B13163">
        <w:rPr>
          <w:szCs w:val="28"/>
        </w:rPr>
        <w:t>В рамках развития реализова</w:t>
      </w:r>
      <w:r w:rsidR="00B13163" w:rsidRPr="00B13163">
        <w:rPr>
          <w:szCs w:val="28"/>
        </w:rPr>
        <w:t>н</w:t>
      </w:r>
      <w:r w:rsidR="00FE693B" w:rsidRPr="00B13163">
        <w:rPr>
          <w:szCs w:val="28"/>
        </w:rPr>
        <w:t xml:space="preserve"> функционал подсистем «Личный кабинет арендатора» и «Публичный реестр»</w:t>
      </w:r>
      <w:r w:rsidR="00C1539C" w:rsidRPr="00B13163">
        <w:rPr>
          <w:szCs w:val="28"/>
        </w:rPr>
        <w:t>.</w:t>
      </w:r>
    </w:p>
    <w:p w:rsidR="00AD7EF2" w:rsidRPr="00334FEA" w:rsidRDefault="0055681C" w:rsidP="00A10554">
      <w:pPr>
        <w:pStyle w:val="a3"/>
        <w:numPr>
          <w:ilvl w:val="0"/>
          <w:numId w:val="27"/>
        </w:numPr>
        <w:ind w:left="0" w:firstLine="709"/>
        <w:rPr>
          <w:szCs w:val="28"/>
        </w:rPr>
      </w:pPr>
      <w:r w:rsidRPr="00B13163">
        <w:rPr>
          <w:szCs w:val="28"/>
        </w:rPr>
        <w:t>Информационная система «Управление бюджетным процессом Ленинградской области»</w:t>
      </w:r>
      <w:r w:rsidR="00DE6ED7" w:rsidRPr="00B13163">
        <w:rPr>
          <w:szCs w:val="28"/>
        </w:rPr>
        <w:t>.</w:t>
      </w:r>
      <w:r w:rsidR="00DE6ED7" w:rsidRPr="00B13163">
        <w:rPr>
          <w:color w:val="000000"/>
        </w:rPr>
        <w:t xml:space="preserve"> </w:t>
      </w:r>
      <w:r w:rsidR="00FC3253" w:rsidRPr="00B13163">
        <w:rPr>
          <w:szCs w:val="28"/>
        </w:rPr>
        <w:t>Заключен государственный контракт на сопровождение</w:t>
      </w:r>
      <w:r w:rsidR="006830C1" w:rsidRPr="00B13163">
        <w:rPr>
          <w:szCs w:val="28"/>
        </w:rPr>
        <w:t xml:space="preserve"> </w:t>
      </w:r>
      <w:r w:rsidR="006830C1" w:rsidRPr="00334FEA">
        <w:rPr>
          <w:szCs w:val="28"/>
        </w:rPr>
        <w:t>системы</w:t>
      </w:r>
      <w:r w:rsidR="00FC3253" w:rsidRPr="00334FEA">
        <w:rPr>
          <w:szCs w:val="28"/>
        </w:rPr>
        <w:t xml:space="preserve">. Обеспечено бесперебойное функционирование. </w:t>
      </w:r>
      <w:r w:rsidR="00AD7EF2" w:rsidRPr="00334FEA">
        <w:rPr>
          <w:szCs w:val="28"/>
        </w:rPr>
        <w:t>В соответствии с требованиями Минздрава, утвержденными Приказом Минфина от 15.04.2021 № 61н, в ИС УБП внедрен</w:t>
      </w:r>
      <w:r w:rsidR="00B13163" w:rsidRPr="00334FEA">
        <w:rPr>
          <w:szCs w:val="28"/>
        </w:rPr>
        <w:t xml:space="preserve"> </w:t>
      </w:r>
      <w:r w:rsidR="00AD7EF2" w:rsidRPr="00334FEA">
        <w:rPr>
          <w:szCs w:val="28"/>
        </w:rPr>
        <w:t>электронн</w:t>
      </w:r>
      <w:r w:rsidR="00B13163" w:rsidRPr="00334FEA">
        <w:rPr>
          <w:szCs w:val="28"/>
        </w:rPr>
        <w:t>ый</w:t>
      </w:r>
      <w:r w:rsidR="00AD7EF2" w:rsidRPr="00334FEA">
        <w:rPr>
          <w:szCs w:val="28"/>
        </w:rPr>
        <w:t xml:space="preserve"> документооборот и един</w:t>
      </w:r>
      <w:r w:rsidR="00B13163" w:rsidRPr="00334FEA">
        <w:rPr>
          <w:szCs w:val="28"/>
        </w:rPr>
        <w:t>ый</w:t>
      </w:r>
      <w:r w:rsidR="00AD7EF2" w:rsidRPr="00334FEA">
        <w:rPr>
          <w:szCs w:val="28"/>
        </w:rPr>
        <w:t xml:space="preserve"> поряд</w:t>
      </w:r>
      <w:r w:rsidR="00B13163" w:rsidRPr="00334FEA">
        <w:rPr>
          <w:szCs w:val="28"/>
        </w:rPr>
        <w:t>ок</w:t>
      </w:r>
      <w:r w:rsidR="00AD7EF2" w:rsidRPr="00334FEA">
        <w:rPr>
          <w:szCs w:val="28"/>
        </w:rPr>
        <w:t xml:space="preserve"> обработки документов в целях снижение объема бумажного документооборота.</w:t>
      </w:r>
    </w:p>
    <w:p w:rsidR="00334FEA" w:rsidRDefault="00334FEA" w:rsidP="005943E0">
      <w:pPr>
        <w:ind w:firstLine="709"/>
        <w:rPr>
          <w:szCs w:val="28"/>
          <w:highlight w:val="lightGray"/>
        </w:rPr>
      </w:pPr>
      <w:r>
        <w:rPr>
          <w:szCs w:val="28"/>
        </w:rPr>
        <w:t>Р</w:t>
      </w:r>
      <w:r w:rsidRPr="00334FEA">
        <w:rPr>
          <w:szCs w:val="28"/>
        </w:rPr>
        <w:t>еализован функционал по обеспечении централизованного хранения вложений документов за счет внедрения Подсистемы хранения Электронных Документов (ПХЭД). Для корректной работы ПХЭД обеспечен обмен Вложениями при обмене ЭД между Подсистемами без их физической передачи.</w:t>
      </w:r>
    </w:p>
    <w:p w:rsidR="005943E0" w:rsidRPr="00334FEA" w:rsidRDefault="005943E0" w:rsidP="00BA70DD">
      <w:pPr>
        <w:ind w:firstLine="709"/>
        <w:rPr>
          <w:szCs w:val="28"/>
        </w:rPr>
      </w:pPr>
      <w:proofErr w:type="gramStart"/>
      <w:r w:rsidRPr="00334FEA">
        <w:rPr>
          <w:szCs w:val="28"/>
        </w:rPr>
        <w:t>В</w:t>
      </w:r>
      <w:r w:rsidR="00BA70DD" w:rsidRPr="00334FEA">
        <w:rPr>
          <w:szCs w:val="28"/>
        </w:rPr>
        <w:t xml:space="preserve"> рамках государственного </w:t>
      </w:r>
      <w:r w:rsidRPr="00334FEA">
        <w:rPr>
          <w:szCs w:val="28"/>
        </w:rPr>
        <w:t>контракта проведены технологические доработки алгоритмов обслуживания с открытием и ведением «активных» лицевых счетов бюджетных и автономных учреждений в финансовом органе с отражением остатка на начало дня приходных, расходных операций и остатка на конец дня, включая реализацию функций по автоматизации процессов создания, хранения и распространения отчетов, учета и осуществления хранения обращений взысканий.</w:t>
      </w:r>
      <w:proofErr w:type="gramEnd"/>
    </w:p>
    <w:p w:rsidR="00334FEA" w:rsidRDefault="00334FEA" w:rsidP="00BA70DD">
      <w:pPr>
        <w:ind w:firstLine="709"/>
        <w:rPr>
          <w:szCs w:val="28"/>
          <w:highlight w:val="lightGray"/>
        </w:rPr>
      </w:pPr>
      <w:proofErr w:type="gramStart"/>
      <w:r>
        <w:rPr>
          <w:szCs w:val="28"/>
        </w:rPr>
        <w:t>В</w:t>
      </w:r>
      <w:r w:rsidRPr="00334FEA">
        <w:rPr>
          <w:szCs w:val="28"/>
        </w:rPr>
        <w:t>ыполнены работы по обеспечению возможности формирования и ведения соглашений о порядке и условиях предоставления субсидий на финансовое обеспечение выполнения государственного (муниципального) задания и субсидий на иные цели государственным (муниципальным) автономным и бюджетным учреждениям в электронном виде, а также обеспечен информационное взаимодействие между АЦК-Финансы и ПБУУ в части передачи ЭД «Сведения о соглашении»</w:t>
      </w:r>
      <w:r>
        <w:rPr>
          <w:szCs w:val="28"/>
        </w:rPr>
        <w:t>.</w:t>
      </w:r>
      <w:proofErr w:type="gramEnd"/>
    </w:p>
    <w:p w:rsidR="00334FEA" w:rsidRDefault="00334FEA" w:rsidP="00334FEA">
      <w:pPr>
        <w:ind w:firstLine="709"/>
        <w:rPr>
          <w:szCs w:val="28"/>
          <w:highlight w:val="lightGray"/>
        </w:rPr>
      </w:pPr>
      <w:proofErr w:type="gramStart"/>
      <w:r>
        <w:rPr>
          <w:szCs w:val="28"/>
        </w:rPr>
        <w:t>Р</w:t>
      </w:r>
      <w:r w:rsidRPr="00334FEA">
        <w:rPr>
          <w:szCs w:val="28"/>
        </w:rPr>
        <w:t xml:space="preserve">еализованы доработки функциональности ИС УБП: </w:t>
      </w:r>
      <w:r>
        <w:rPr>
          <w:szCs w:val="28"/>
        </w:rPr>
        <w:t>а</w:t>
      </w:r>
      <w:r w:rsidRPr="00334FEA">
        <w:rPr>
          <w:szCs w:val="28"/>
        </w:rPr>
        <w:t xml:space="preserve">втоматизация заполнения информации о денежном обязательстве; </w:t>
      </w:r>
      <w:r>
        <w:rPr>
          <w:szCs w:val="28"/>
        </w:rPr>
        <w:t>п</w:t>
      </w:r>
      <w:r w:rsidRPr="00334FEA">
        <w:rPr>
          <w:szCs w:val="28"/>
        </w:rPr>
        <w:t xml:space="preserve">ередача печатной формы в отчетах учреждений с данными ЭП, наложенной на ЭД «Отчет учреждения»; </w:t>
      </w:r>
      <w:r>
        <w:rPr>
          <w:szCs w:val="28"/>
        </w:rPr>
        <w:t>а</w:t>
      </w:r>
      <w:r w:rsidRPr="00334FEA">
        <w:rPr>
          <w:szCs w:val="28"/>
        </w:rPr>
        <w:t xml:space="preserve">втоматизация процесса санкционирования расходов; </w:t>
      </w:r>
      <w:r>
        <w:rPr>
          <w:szCs w:val="28"/>
        </w:rPr>
        <w:t>а</w:t>
      </w:r>
      <w:r w:rsidRPr="00334FEA">
        <w:rPr>
          <w:szCs w:val="28"/>
        </w:rPr>
        <w:t xml:space="preserve">втоматизация процесса актуализации многолетних обязательств; </w:t>
      </w:r>
      <w:r>
        <w:rPr>
          <w:szCs w:val="28"/>
        </w:rPr>
        <w:t>р</w:t>
      </w:r>
      <w:r w:rsidRPr="00334FEA">
        <w:rPr>
          <w:szCs w:val="28"/>
        </w:rPr>
        <w:t xml:space="preserve">езервирование идентификатора для проекта государственного контракта, договора (соглашения); </w:t>
      </w:r>
      <w:r>
        <w:rPr>
          <w:szCs w:val="28"/>
        </w:rPr>
        <w:t>п</w:t>
      </w:r>
      <w:r w:rsidRPr="00334FEA">
        <w:rPr>
          <w:szCs w:val="28"/>
        </w:rPr>
        <w:t xml:space="preserve">ередача плановых сумм по источникам; </w:t>
      </w:r>
      <w:r>
        <w:rPr>
          <w:szCs w:val="28"/>
        </w:rPr>
        <w:t>п</w:t>
      </w:r>
      <w:r w:rsidRPr="00334FEA">
        <w:rPr>
          <w:szCs w:val="28"/>
        </w:rPr>
        <w:t>ередача плановых сумм по доходам</w:t>
      </w:r>
      <w:r>
        <w:rPr>
          <w:szCs w:val="28"/>
        </w:rPr>
        <w:t>.</w:t>
      </w:r>
      <w:proofErr w:type="gramEnd"/>
    </w:p>
    <w:p w:rsidR="0055681C" w:rsidRPr="00B13163" w:rsidRDefault="0055681C" w:rsidP="00A10554">
      <w:pPr>
        <w:pStyle w:val="a3"/>
        <w:numPr>
          <w:ilvl w:val="0"/>
          <w:numId w:val="27"/>
        </w:numPr>
        <w:ind w:left="0" w:firstLine="709"/>
        <w:rPr>
          <w:szCs w:val="28"/>
        </w:rPr>
      </w:pPr>
      <w:r w:rsidRPr="00B13163">
        <w:rPr>
          <w:szCs w:val="28"/>
        </w:rPr>
        <w:t>Информационная система управления общественными финансами «Открытый бюджет» Ленинградской области</w:t>
      </w:r>
      <w:r w:rsidR="00DE6ED7" w:rsidRPr="00B13163">
        <w:rPr>
          <w:szCs w:val="28"/>
        </w:rPr>
        <w:t>.</w:t>
      </w:r>
      <w:r w:rsidR="00DE6ED7" w:rsidRPr="00B13163">
        <w:rPr>
          <w:color w:val="000000"/>
        </w:rPr>
        <w:t xml:space="preserve"> </w:t>
      </w:r>
      <w:r w:rsidR="00527DE7" w:rsidRPr="00B13163">
        <w:rPr>
          <w:szCs w:val="28"/>
        </w:rPr>
        <w:t xml:space="preserve">Заключен государственный контракт на сопровождение </w:t>
      </w:r>
      <w:r w:rsidR="006830C1" w:rsidRPr="00B13163">
        <w:rPr>
          <w:szCs w:val="28"/>
        </w:rPr>
        <w:t>системы</w:t>
      </w:r>
      <w:r w:rsidR="00527DE7" w:rsidRPr="00B13163">
        <w:rPr>
          <w:szCs w:val="28"/>
        </w:rPr>
        <w:t>. Обеспечено бесперебойное функционирование.</w:t>
      </w:r>
      <w:r w:rsidR="00303286" w:rsidRPr="00B13163">
        <w:rPr>
          <w:szCs w:val="28"/>
        </w:rPr>
        <w:t xml:space="preserve"> </w:t>
      </w:r>
    </w:p>
    <w:p w:rsidR="0055681C" w:rsidRPr="00B13163" w:rsidRDefault="0055681C" w:rsidP="00A10554">
      <w:pPr>
        <w:pStyle w:val="a3"/>
        <w:numPr>
          <w:ilvl w:val="0"/>
          <w:numId w:val="27"/>
        </w:numPr>
        <w:ind w:left="0" w:firstLine="709"/>
        <w:rPr>
          <w:szCs w:val="28"/>
        </w:rPr>
      </w:pPr>
      <w:r w:rsidRPr="00B13163">
        <w:rPr>
          <w:szCs w:val="28"/>
        </w:rPr>
        <w:t>Региональная информационная система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r w:rsidR="00DE6ED7" w:rsidRPr="00B13163">
        <w:rPr>
          <w:szCs w:val="28"/>
        </w:rPr>
        <w:t>.</w:t>
      </w:r>
      <w:r w:rsidR="00527DE7" w:rsidRPr="00B13163">
        <w:rPr>
          <w:szCs w:val="28"/>
        </w:rPr>
        <w:t xml:space="preserve"> Заключен государственный контракт на сопровождение </w:t>
      </w:r>
      <w:r w:rsidR="006830C1" w:rsidRPr="00B13163">
        <w:rPr>
          <w:szCs w:val="28"/>
        </w:rPr>
        <w:t>системы</w:t>
      </w:r>
      <w:r w:rsidR="00527DE7" w:rsidRPr="00B13163">
        <w:rPr>
          <w:szCs w:val="28"/>
        </w:rPr>
        <w:t>. Обеспечено бесперебойное функционирование.</w:t>
      </w:r>
    </w:p>
    <w:p w:rsidR="008D7DA0" w:rsidRPr="00961F83" w:rsidRDefault="008D7DA0" w:rsidP="00E07AA9">
      <w:pPr>
        <w:pStyle w:val="a3"/>
        <w:numPr>
          <w:ilvl w:val="0"/>
          <w:numId w:val="24"/>
        </w:numPr>
        <w:ind w:left="0" w:firstLine="709"/>
        <w:rPr>
          <w:szCs w:val="28"/>
        </w:rPr>
      </w:pPr>
      <w:r w:rsidRPr="00961F83">
        <w:rPr>
          <w:szCs w:val="28"/>
        </w:rPr>
        <w:t>В рамках мероприятия «Создание,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r w:rsidR="0055681C" w:rsidRPr="00961F83">
        <w:rPr>
          <w:szCs w:val="28"/>
        </w:rPr>
        <w:t>:</w:t>
      </w:r>
    </w:p>
    <w:p w:rsidR="00245B83" w:rsidRPr="00541146" w:rsidRDefault="0055681C" w:rsidP="00541146">
      <w:pPr>
        <w:pStyle w:val="a3"/>
        <w:numPr>
          <w:ilvl w:val="0"/>
          <w:numId w:val="12"/>
        </w:numPr>
        <w:ind w:left="0" w:firstLine="709"/>
        <w:rPr>
          <w:szCs w:val="28"/>
        </w:rPr>
      </w:pPr>
      <w:r w:rsidRPr="00541146">
        <w:rPr>
          <w:szCs w:val="28"/>
        </w:rPr>
        <w:t>Система электронного документооборота Ленинградской области</w:t>
      </w:r>
      <w:r w:rsidR="00245B83" w:rsidRPr="00541146">
        <w:rPr>
          <w:szCs w:val="28"/>
        </w:rPr>
        <w:t>.</w:t>
      </w:r>
      <w:r w:rsidR="00245B83" w:rsidRPr="00541146">
        <w:rPr>
          <w:color w:val="000000"/>
        </w:rPr>
        <w:t xml:space="preserve"> </w:t>
      </w:r>
      <w:r w:rsidR="00A66E99" w:rsidRPr="00541146">
        <w:rPr>
          <w:szCs w:val="28"/>
        </w:rPr>
        <w:t xml:space="preserve">Заключен государственный контракт на оказание услуг по сопровождению системы. Обеспечено бесперебойное функционирование. </w:t>
      </w:r>
      <w:r w:rsidR="004736F2" w:rsidRPr="00541146">
        <w:rPr>
          <w:szCs w:val="28"/>
        </w:rPr>
        <w:t xml:space="preserve">В рамках </w:t>
      </w:r>
      <w:r w:rsidR="00B44127" w:rsidRPr="00541146">
        <w:rPr>
          <w:szCs w:val="28"/>
        </w:rPr>
        <w:t>государственн</w:t>
      </w:r>
      <w:r w:rsidR="00541146" w:rsidRPr="00541146">
        <w:rPr>
          <w:szCs w:val="28"/>
        </w:rPr>
        <w:t>ого</w:t>
      </w:r>
      <w:r w:rsidR="00B44127" w:rsidRPr="00541146">
        <w:rPr>
          <w:szCs w:val="28"/>
        </w:rPr>
        <w:t xml:space="preserve"> контракт</w:t>
      </w:r>
      <w:r w:rsidR="00541146" w:rsidRPr="00541146">
        <w:rPr>
          <w:szCs w:val="28"/>
        </w:rPr>
        <w:t>а обеспечена модернизация подсистемы «Мобильный офис» для автоматизированных рабочих мест руководителей органов исполнительной власти Ленинградской области. Усовершенствованы механизмы поиска документов, сервисов синхронизации справочников и баз данных. Модернизированы сервисы интеграции по API с федеральными и региональными государственными информационными системами. Внедрена подсистема «Обмен документами для служебного пользования по межведомственному электронному документообороту»</w:t>
      </w:r>
      <w:r w:rsidR="004736F2" w:rsidRPr="00541146">
        <w:rPr>
          <w:szCs w:val="28"/>
        </w:rPr>
        <w:t>.</w:t>
      </w:r>
    </w:p>
    <w:p w:rsidR="0055681C" w:rsidRPr="008E7279" w:rsidRDefault="0055681C" w:rsidP="008E7279">
      <w:pPr>
        <w:pStyle w:val="a3"/>
        <w:numPr>
          <w:ilvl w:val="0"/>
          <w:numId w:val="12"/>
        </w:numPr>
        <w:ind w:left="0" w:firstLine="709"/>
        <w:rPr>
          <w:szCs w:val="28"/>
        </w:rPr>
      </w:pPr>
      <w:r w:rsidRPr="008E7279">
        <w:rPr>
          <w:szCs w:val="28"/>
        </w:rPr>
        <w:t>Государственная информационная система жилищного надзора и контроля Ленинградской области</w:t>
      </w:r>
      <w:r w:rsidR="00245B83" w:rsidRPr="008E7279">
        <w:rPr>
          <w:szCs w:val="28"/>
        </w:rPr>
        <w:t>.</w:t>
      </w:r>
      <w:r w:rsidR="00245B83" w:rsidRPr="008E7279">
        <w:rPr>
          <w:color w:val="000000"/>
        </w:rPr>
        <w:t xml:space="preserve"> </w:t>
      </w:r>
      <w:r w:rsidR="00820F33" w:rsidRPr="008E7279">
        <w:rPr>
          <w:szCs w:val="28"/>
        </w:rPr>
        <w:t xml:space="preserve">Заключен государственный контракт на оказание услуг по сопровождению системы. Обеспечено бесперебойное функционирование. </w:t>
      </w:r>
      <w:r w:rsidR="003524FA" w:rsidRPr="008E7279">
        <w:rPr>
          <w:szCs w:val="28"/>
        </w:rPr>
        <w:t>В рамках государственн</w:t>
      </w:r>
      <w:r w:rsidR="008E7279" w:rsidRPr="008E7279">
        <w:rPr>
          <w:szCs w:val="28"/>
        </w:rPr>
        <w:t>ого</w:t>
      </w:r>
      <w:r w:rsidR="003524FA" w:rsidRPr="008E7279">
        <w:rPr>
          <w:szCs w:val="28"/>
        </w:rPr>
        <w:t xml:space="preserve"> контракт</w:t>
      </w:r>
      <w:r w:rsidR="008E7279" w:rsidRPr="008E7279">
        <w:rPr>
          <w:szCs w:val="28"/>
        </w:rPr>
        <w:t>а</w:t>
      </w:r>
      <w:r w:rsidR="003524FA" w:rsidRPr="008E7279">
        <w:rPr>
          <w:szCs w:val="28"/>
        </w:rPr>
        <w:t xml:space="preserve"> </w:t>
      </w:r>
      <w:r w:rsidR="008E7279" w:rsidRPr="008E7279">
        <w:rPr>
          <w:szCs w:val="28"/>
        </w:rPr>
        <w:t xml:space="preserve">обеспечено развитие компонента «Инспекционная деятельность» и подсистемы «Взаимодействие с внешними системами», «Обращения». Переход на использование </w:t>
      </w:r>
      <w:proofErr w:type="gramStart"/>
      <w:r w:rsidR="008E7279" w:rsidRPr="008E7279">
        <w:rPr>
          <w:szCs w:val="28"/>
        </w:rPr>
        <w:t>российского</w:t>
      </w:r>
      <w:proofErr w:type="gramEnd"/>
      <w:r w:rsidR="008E7279" w:rsidRPr="008E7279">
        <w:rPr>
          <w:szCs w:val="28"/>
        </w:rPr>
        <w:t xml:space="preserve"> ПО</w:t>
      </w:r>
      <w:r w:rsidR="003524FA" w:rsidRPr="008E7279">
        <w:rPr>
          <w:szCs w:val="28"/>
        </w:rPr>
        <w:t>.</w:t>
      </w:r>
    </w:p>
    <w:p w:rsidR="0055681C" w:rsidRPr="009404AD" w:rsidRDefault="0055681C" w:rsidP="00E07AA9">
      <w:pPr>
        <w:pStyle w:val="a3"/>
        <w:numPr>
          <w:ilvl w:val="0"/>
          <w:numId w:val="12"/>
        </w:numPr>
        <w:ind w:left="0" w:firstLine="709"/>
        <w:rPr>
          <w:szCs w:val="28"/>
        </w:rPr>
      </w:pPr>
      <w:r w:rsidRPr="009404AD">
        <w:rPr>
          <w:szCs w:val="28"/>
        </w:rPr>
        <w:t xml:space="preserve">Региональная государственная информационная система </w:t>
      </w:r>
      <w:r w:rsidR="00CF73EE" w:rsidRPr="009404AD">
        <w:rPr>
          <w:szCs w:val="28"/>
        </w:rPr>
        <w:t>«</w:t>
      </w:r>
      <w:r w:rsidRPr="009404AD">
        <w:rPr>
          <w:szCs w:val="28"/>
        </w:rPr>
        <w:t>Система автоматизации функций тарифного регу</w:t>
      </w:r>
      <w:r w:rsidR="00CF73EE" w:rsidRPr="009404AD">
        <w:rPr>
          <w:szCs w:val="28"/>
        </w:rPr>
        <w:t>лирования Ленинградской области»</w:t>
      </w:r>
      <w:r w:rsidR="00245B83" w:rsidRPr="009404AD">
        <w:rPr>
          <w:color w:val="000000"/>
        </w:rPr>
        <w:t xml:space="preserve"> </w:t>
      </w:r>
      <w:r w:rsidR="00774F1D" w:rsidRPr="009404AD">
        <w:rPr>
          <w:szCs w:val="28"/>
        </w:rPr>
        <w:t xml:space="preserve">Заключен государственный контракт на оказание услуг по сопровождению системы. Обеспечено бесперебойное функционирование. </w:t>
      </w:r>
    </w:p>
    <w:p w:rsidR="0055681C" w:rsidRPr="009404AD" w:rsidRDefault="0055681C" w:rsidP="00E07AA9">
      <w:pPr>
        <w:pStyle w:val="a3"/>
        <w:numPr>
          <w:ilvl w:val="0"/>
          <w:numId w:val="12"/>
        </w:numPr>
        <w:ind w:left="0" w:firstLine="709"/>
        <w:rPr>
          <w:szCs w:val="28"/>
        </w:rPr>
      </w:pPr>
      <w:r w:rsidRPr="009404AD">
        <w:rPr>
          <w:szCs w:val="28"/>
        </w:rPr>
        <w:t xml:space="preserve">ГИС ЛО </w:t>
      </w:r>
      <w:r w:rsidR="00CF73EE" w:rsidRPr="009404AD">
        <w:rPr>
          <w:szCs w:val="28"/>
        </w:rPr>
        <w:t>«</w:t>
      </w:r>
      <w:r w:rsidRPr="009404AD">
        <w:rPr>
          <w:szCs w:val="28"/>
        </w:rPr>
        <w:t>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w:t>
      </w:r>
      <w:r w:rsidR="00CF73EE" w:rsidRPr="009404AD">
        <w:rPr>
          <w:szCs w:val="28"/>
        </w:rPr>
        <w:t>есного реестра на территории ЛО»</w:t>
      </w:r>
      <w:r w:rsidR="0090105D" w:rsidRPr="009404AD">
        <w:rPr>
          <w:szCs w:val="28"/>
        </w:rPr>
        <w:t>.</w:t>
      </w:r>
      <w:r w:rsidR="0090105D" w:rsidRPr="009404AD">
        <w:rPr>
          <w:color w:val="000000"/>
        </w:rPr>
        <w:t xml:space="preserve"> </w:t>
      </w:r>
      <w:r w:rsidR="00B41D66" w:rsidRPr="009404AD">
        <w:rPr>
          <w:szCs w:val="28"/>
        </w:rPr>
        <w:t>Заключен государственный контракт на оказание услуг по сопровождению системы. Обеспечено бесперебойное функционирование.</w:t>
      </w:r>
    </w:p>
    <w:p w:rsidR="0055681C" w:rsidRPr="00961F83" w:rsidRDefault="0055681C" w:rsidP="00243717">
      <w:pPr>
        <w:pStyle w:val="a3"/>
        <w:numPr>
          <w:ilvl w:val="0"/>
          <w:numId w:val="12"/>
        </w:numPr>
        <w:ind w:left="0" w:firstLine="709"/>
        <w:rPr>
          <w:szCs w:val="28"/>
        </w:rPr>
      </w:pPr>
      <w:r w:rsidRPr="00961F83">
        <w:rPr>
          <w:szCs w:val="28"/>
        </w:rPr>
        <w:t xml:space="preserve">Информационно-аналитическая система </w:t>
      </w:r>
      <w:r w:rsidR="00CF73EE" w:rsidRPr="00961F83">
        <w:rPr>
          <w:szCs w:val="28"/>
        </w:rPr>
        <w:t>«</w:t>
      </w:r>
      <w:r w:rsidRPr="00961F83">
        <w:rPr>
          <w:szCs w:val="28"/>
        </w:rPr>
        <w:t>Ситуационный центр Гу</w:t>
      </w:r>
      <w:r w:rsidR="00CF73EE" w:rsidRPr="00961F83">
        <w:rPr>
          <w:szCs w:val="28"/>
        </w:rPr>
        <w:t>бернатора Ленинградской области»</w:t>
      </w:r>
      <w:r w:rsidR="00483152" w:rsidRPr="00961F83">
        <w:rPr>
          <w:szCs w:val="28"/>
        </w:rPr>
        <w:t>.</w:t>
      </w:r>
      <w:r w:rsidR="008B7A12" w:rsidRPr="00961F83">
        <w:rPr>
          <w:szCs w:val="28"/>
        </w:rPr>
        <w:t xml:space="preserve"> Заключен</w:t>
      </w:r>
      <w:r w:rsidR="00E142F0" w:rsidRPr="00961F83">
        <w:rPr>
          <w:szCs w:val="28"/>
        </w:rPr>
        <w:t>ы</w:t>
      </w:r>
      <w:r w:rsidR="008B7A12" w:rsidRPr="00961F83">
        <w:rPr>
          <w:szCs w:val="28"/>
        </w:rPr>
        <w:t xml:space="preserve"> государственны</w:t>
      </w:r>
      <w:r w:rsidR="00E142F0" w:rsidRPr="00961F83">
        <w:rPr>
          <w:szCs w:val="28"/>
        </w:rPr>
        <w:t>е</w:t>
      </w:r>
      <w:r w:rsidR="008B7A12" w:rsidRPr="00961F83">
        <w:rPr>
          <w:szCs w:val="28"/>
        </w:rPr>
        <w:t xml:space="preserve"> контракт</w:t>
      </w:r>
      <w:r w:rsidR="00E142F0" w:rsidRPr="00961F83">
        <w:rPr>
          <w:szCs w:val="28"/>
        </w:rPr>
        <w:t>ы</w:t>
      </w:r>
      <w:r w:rsidR="008B7A12" w:rsidRPr="00961F83">
        <w:rPr>
          <w:szCs w:val="28"/>
        </w:rPr>
        <w:t xml:space="preserve"> на оказание услуг по сопровождению информационно-аналитической системы. Обеспечено бесперебойное функционирование.</w:t>
      </w:r>
      <w:r w:rsidR="00AD2678" w:rsidRPr="00961F83">
        <w:rPr>
          <w:szCs w:val="28"/>
        </w:rPr>
        <w:t xml:space="preserve"> </w:t>
      </w:r>
      <w:proofErr w:type="gramStart"/>
      <w:r w:rsidR="00AD2678" w:rsidRPr="00961F83">
        <w:rPr>
          <w:szCs w:val="28"/>
        </w:rPr>
        <w:t>Во исполнение Распоряжения Правительства Ленинградской области от 05.07.2023 № 466-р «О государственном казенном учреждении Ленинградской области «Региональный мониторинговый центр» и постановления Правительства Ленинградской области от 15.09.2023 № 643 полномочия ГКУ ЛО «РМЦ», предусматривающие развитие и обеспечение функционирования Ситуационного центра Губернатора Ленинградской области с 01 октября 2023 года переданы государственному казенному учреждению Ленинградской области «Оператор «электронного правительства».</w:t>
      </w:r>
      <w:proofErr w:type="gramEnd"/>
      <w:r w:rsidR="00AD2678" w:rsidRPr="00961F83">
        <w:rPr>
          <w:szCs w:val="28"/>
        </w:rPr>
        <w:t xml:space="preserve"> </w:t>
      </w:r>
      <w:r w:rsidR="00961F83" w:rsidRPr="00961F83">
        <w:rPr>
          <w:szCs w:val="28"/>
        </w:rPr>
        <w:t>Приобретено оборудование и комплектующие для модернизации ситуационного центра губернатора Ленинградской области</w:t>
      </w:r>
      <w:r w:rsidR="00E142F0" w:rsidRPr="00961F83">
        <w:rPr>
          <w:szCs w:val="28"/>
        </w:rPr>
        <w:t>.</w:t>
      </w:r>
    </w:p>
    <w:p w:rsidR="0055681C" w:rsidRPr="000138C8" w:rsidRDefault="0055681C" w:rsidP="00532A83">
      <w:pPr>
        <w:pStyle w:val="a3"/>
        <w:numPr>
          <w:ilvl w:val="0"/>
          <w:numId w:val="12"/>
        </w:numPr>
        <w:ind w:left="0" w:firstLine="709"/>
        <w:rPr>
          <w:szCs w:val="28"/>
        </w:rPr>
      </w:pPr>
      <w:r w:rsidRPr="000138C8">
        <w:rPr>
          <w:szCs w:val="28"/>
        </w:rPr>
        <w:t xml:space="preserve">Автоматизированная информационная система </w:t>
      </w:r>
      <w:r w:rsidR="00CF73EE" w:rsidRPr="000138C8">
        <w:rPr>
          <w:szCs w:val="28"/>
        </w:rPr>
        <w:t>«</w:t>
      </w:r>
      <w:r w:rsidRPr="000138C8">
        <w:rPr>
          <w:szCs w:val="28"/>
        </w:rPr>
        <w:t>Подготовка планов инфор</w:t>
      </w:r>
      <w:r w:rsidR="00CF73EE" w:rsidRPr="000138C8">
        <w:rPr>
          <w:szCs w:val="28"/>
        </w:rPr>
        <w:t>матизации Ленинградской области»</w:t>
      </w:r>
      <w:r w:rsidR="0090105D" w:rsidRPr="000138C8">
        <w:rPr>
          <w:szCs w:val="28"/>
        </w:rPr>
        <w:t xml:space="preserve">. </w:t>
      </w:r>
      <w:r w:rsidR="004A178F" w:rsidRPr="000138C8">
        <w:rPr>
          <w:szCs w:val="28"/>
        </w:rPr>
        <w:t xml:space="preserve">Заключен государственный контракт на оказание услуг по сопровождению </w:t>
      </w:r>
      <w:r w:rsidR="006830C1" w:rsidRPr="000138C8">
        <w:rPr>
          <w:szCs w:val="28"/>
        </w:rPr>
        <w:t>системы</w:t>
      </w:r>
      <w:r w:rsidR="004A178F" w:rsidRPr="000138C8">
        <w:rPr>
          <w:szCs w:val="28"/>
        </w:rPr>
        <w:t xml:space="preserve">. Обеспечено бесперебойное функционирование. </w:t>
      </w:r>
      <w:r w:rsidR="00532A83" w:rsidRPr="000138C8">
        <w:rPr>
          <w:szCs w:val="28"/>
        </w:rPr>
        <w:t>В рамках государственн</w:t>
      </w:r>
      <w:r w:rsidR="0071613B" w:rsidRPr="000138C8">
        <w:rPr>
          <w:szCs w:val="28"/>
        </w:rPr>
        <w:t>ого</w:t>
      </w:r>
      <w:r w:rsidR="00532A83" w:rsidRPr="000138C8">
        <w:rPr>
          <w:szCs w:val="28"/>
        </w:rPr>
        <w:t xml:space="preserve"> контракт</w:t>
      </w:r>
      <w:r w:rsidR="0071613B" w:rsidRPr="000138C8">
        <w:rPr>
          <w:szCs w:val="28"/>
        </w:rPr>
        <w:t>а</w:t>
      </w:r>
      <w:r w:rsidR="00532A83" w:rsidRPr="000138C8">
        <w:rPr>
          <w:szCs w:val="28"/>
        </w:rPr>
        <w:t xml:space="preserve"> выполнен</w:t>
      </w:r>
      <w:r w:rsidR="0071613B" w:rsidRPr="000138C8">
        <w:rPr>
          <w:szCs w:val="28"/>
        </w:rPr>
        <w:t>ы</w:t>
      </w:r>
      <w:r w:rsidR="00532A83" w:rsidRPr="000138C8">
        <w:rPr>
          <w:szCs w:val="28"/>
        </w:rPr>
        <w:t xml:space="preserve"> работ</w:t>
      </w:r>
      <w:r w:rsidR="0071613B" w:rsidRPr="000138C8">
        <w:rPr>
          <w:szCs w:val="28"/>
        </w:rPr>
        <w:t>ы</w:t>
      </w:r>
      <w:r w:rsidR="00532A83" w:rsidRPr="000138C8">
        <w:rPr>
          <w:szCs w:val="28"/>
        </w:rPr>
        <w:t xml:space="preserve"> по развитию системы путем создания модуля мониторинга качества беспроводной связи на территории Ленинградской области</w:t>
      </w:r>
      <w:r w:rsidR="004A178F" w:rsidRPr="000138C8">
        <w:rPr>
          <w:szCs w:val="28"/>
        </w:rPr>
        <w:t>.</w:t>
      </w:r>
    </w:p>
    <w:p w:rsidR="0055681C" w:rsidRPr="00384D96" w:rsidRDefault="00DA36D5" w:rsidP="00384D96">
      <w:pPr>
        <w:pStyle w:val="a3"/>
        <w:numPr>
          <w:ilvl w:val="0"/>
          <w:numId w:val="12"/>
        </w:numPr>
        <w:ind w:left="0" w:firstLine="709"/>
        <w:rPr>
          <w:szCs w:val="28"/>
        </w:rPr>
      </w:pPr>
      <w:r w:rsidRPr="00384D96">
        <w:rPr>
          <w:szCs w:val="28"/>
        </w:rPr>
        <w:t>Государственная информационная система Ленинградской области «Региональная геоинформационная система</w:t>
      </w:r>
      <w:r w:rsidR="00CF73EE" w:rsidRPr="00384D96">
        <w:rPr>
          <w:szCs w:val="28"/>
        </w:rPr>
        <w:t>»</w:t>
      </w:r>
      <w:r w:rsidR="0090105D" w:rsidRPr="00384D96">
        <w:rPr>
          <w:rFonts w:eastAsia="Times New Roman"/>
          <w:color w:val="000000"/>
          <w:szCs w:val="28"/>
          <w:lang w:eastAsia="ru-RU"/>
        </w:rPr>
        <w:t>.</w:t>
      </w:r>
      <w:r w:rsidR="004A178F" w:rsidRPr="00384D96">
        <w:rPr>
          <w:szCs w:val="28"/>
        </w:rPr>
        <w:t xml:space="preserve"> Заключен государственный контракт на оказание услуг по сопровождению</w:t>
      </w:r>
      <w:r w:rsidR="006830C1" w:rsidRPr="00384D96">
        <w:rPr>
          <w:szCs w:val="28"/>
        </w:rPr>
        <w:t xml:space="preserve"> системы</w:t>
      </w:r>
      <w:r w:rsidR="004A178F" w:rsidRPr="00384D96">
        <w:rPr>
          <w:szCs w:val="28"/>
        </w:rPr>
        <w:t xml:space="preserve">. Обеспечено бесперебойное функционирование. </w:t>
      </w:r>
      <w:r w:rsidR="00384D96" w:rsidRPr="00384D96">
        <w:rPr>
          <w:szCs w:val="28"/>
        </w:rPr>
        <w:t>В связи с отсутствием технической возможности со стороны ФГИС ЕЦП НСПД интеграция с информационной системой «Фонд учетно-технической документации» мероприятие не выполнено</w:t>
      </w:r>
      <w:r w:rsidR="004A178F" w:rsidRPr="00384D96">
        <w:rPr>
          <w:szCs w:val="28"/>
        </w:rPr>
        <w:t>.</w:t>
      </w:r>
    </w:p>
    <w:p w:rsidR="00384D96" w:rsidRPr="00384D96" w:rsidRDefault="0055681C" w:rsidP="009979B3">
      <w:pPr>
        <w:pStyle w:val="a3"/>
        <w:numPr>
          <w:ilvl w:val="0"/>
          <w:numId w:val="12"/>
        </w:numPr>
        <w:ind w:left="0" w:firstLine="709"/>
        <w:rPr>
          <w:szCs w:val="28"/>
        </w:rPr>
      </w:pPr>
      <w:r w:rsidRPr="00384D96">
        <w:rPr>
          <w:szCs w:val="28"/>
        </w:rPr>
        <w:t xml:space="preserve">Государственная информационная система </w:t>
      </w:r>
      <w:r w:rsidR="00CF73EE" w:rsidRPr="00384D96">
        <w:rPr>
          <w:szCs w:val="28"/>
        </w:rPr>
        <w:t>«</w:t>
      </w:r>
      <w:r w:rsidRPr="00384D96">
        <w:rPr>
          <w:szCs w:val="28"/>
        </w:rPr>
        <w:t>Региональный кадаст</w:t>
      </w:r>
      <w:r w:rsidR="00CF73EE" w:rsidRPr="00384D96">
        <w:rPr>
          <w:szCs w:val="28"/>
        </w:rPr>
        <w:t>р отходов Ленинградской области»</w:t>
      </w:r>
      <w:r w:rsidR="0090105D" w:rsidRPr="00384D96">
        <w:rPr>
          <w:szCs w:val="28"/>
        </w:rPr>
        <w:t xml:space="preserve">. </w:t>
      </w:r>
      <w:r w:rsidR="0051302B" w:rsidRPr="00384D96">
        <w:rPr>
          <w:szCs w:val="28"/>
        </w:rPr>
        <w:t xml:space="preserve">Сопровождение осуществлялось в рамках гарантийных обязательств государственного контракта. В первом квартале 2023 года было осуществлено устранение недостатков и дефектов, выявленных в ходе эксплуатации системы. </w:t>
      </w:r>
      <w:r w:rsidR="006C1B32">
        <w:rPr>
          <w:szCs w:val="28"/>
        </w:rPr>
        <w:t>З</w:t>
      </w:r>
      <w:r w:rsidR="006C1B32" w:rsidRPr="00663D0B">
        <w:rPr>
          <w:szCs w:val="28"/>
        </w:rPr>
        <w:t>аключен государственный контракт</w:t>
      </w:r>
      <w:r w:rsidR="006C1B32">
        <w:rPr>
          <w:szCs w:val="28"/>
        </w:rPr>
        <w:t xml:space="preserve"> на сопровождение</w:t>
      </w:r>
      <w:r w:rsidR="006C1B32" w:rsidRPr="00663D0B">
        <w:rPr>
          <w:szCs w:val="28"/>
        </w:rPr>
        <w:t xml:space="preserve">. Срок оказание услуг </w:t>
      </w:r>
      <w:r w:rsidR="006C1B32">
        <w:rPr>
          <w:szCs w:val="28"/>
        </w:rPr>
        <w:t>по контракту</w:t>
      </w:r>
      <w:r w:rsidR="006C1B32" w:rsidRPr="00D41E25">
        <w:rPr>
          <w:szCs w:val="28"/>
        </w:rPr>
        <w:t>:</w:t>
      </w:r>
      <w:r w:rsidR="006C1B32" w:rsidRPr="00663D0B">
        <w:rPr>
          <w:szCs w:val="28"/>
        </w:rPr>
        <w:t xml:space="preserve"> сентябрь – декабрь 2023 г. Оплата по контракту в 1 квартале 2024 года.</w:t>
      </w:r>
    </w:p>
    <w:p w:rsidR="009979B3" w:rsidRPr="00D41E25" w:rsidRDefault="0055681C" w:rsidP="009979B3">
      <w:pPr>
        <w:pStyle w:val="a3"/>
        <w:numPr>
          <w:ilvl w:val="0"/>
          <w:numId w:val="12"/>
        </w:numPr>
        <w:ind w:left="0" w:firstLine="709"/>
        <w:rPr>
          <w:szCs w:val="28"/>
        </w:rPr>
      </w:pPr>
      <w:r w:rsidRPr="00D41E25">
        <w:rPr>
          <w:szCs w:val="28"/>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w:t>
      </w:r>
      <w:r w:rsidR="0090105D" w:rsidRPr="00D41E25">
        <w:rPr>
          <w:szCs w:val="28"/>
        </w:rPr>
        <w:t xml:space="preserve">. </w:t>
      </w:r>
      <w:r w:rsidR="0051302B" w:rsidRPr="00D41E25">
        <w:rPr>
          <w:szCs w:val="28"/>
        </w:rPr>
        <w:t xml:space="preserve">Заключен государственный контракт на оказание услуг по сопровождению системы. </w:t>
      </w:r>
      <w:r w:rsidR="00D41E25" w:rsidRPr="00D41E25">
        <w:rPr>
          <w:szCs w:val="28"/>
        </w:rPr>
        <w:t xml:space="preserve">В рамках </w:t>
      </w:r>
      <w:r w:rsidR="009979B3" w:rsidRPr="00D41E25">
        <w:rPr>
          <w:szCs w:val="28"/>
        </w:rPr>
        <w:t>государственн</w:t>
      </w:r>
      <w:r w:rsidR="00D41E25" w:rsidRPr="00D41E25">
        <w:rPr>
          <w:szCs w:val="28"/>
        </w:rPr>
        <w:t>ого контракта:</w:t>
      </w:r>
      <w:r w:rsidR="00D41E25" w:rsidRPr="00D41E25">
        <w:rPr>
          <w:color w:val="000000"/>
        </w:rPr>
        <w:t xml:space="preserve"> </w:t>
      </w:r>
    </w:p>
    <w:p w:rsidR="009979B3" w:rsidRPr="00D41E25" w:rsidRDefault="009979B3" w:rsidP="009979B3">
      <w:pPr>
        <w:pStyle w:val="a3"/>
        <w:numPr>
          <w:ilvl w:val="0"/>
          <w:numId w:val="38"/>
        </w:numPr>
        <w:ind w:left="0" w:firstLine="709"/>
        <w:rPr>
          <w:szCs w:val="28"/>
        </w:rPr>
      </w:pPr>
      <w:r w:rsidRPr="00D41E25">
        <w:rPr>
          <w:szCs w:val="28"/>
        </w:rPr>
        <w:t>Создан модул</w:t>
      </w:r>
      <w:r w:rsidR="00D41E25" w:rsidRPr="00D41E25">
        <w:rPr>
          <w:szCs w:val="28"/>
        </w:rPr>
        <w:t>ь</w:t>
      </w:r>
      <w:r w:rsidRPr="00D41E25">
        <w:rPr>
          <w:szCs w:val="28"/>
        </w:rPr>
        <w:t xml:space="preserve"> регистрации заявления о предоставлении разрешения на осуществление деятельности по перевозке пассажиров и багажа;</w:t>
      </w:r>
    </w:p>
    <w:p w:rsidR="009979B3" w:rsidRPr="00D41E25" w:rsidRDefault="009979B3" w:rsidP="009979B3">
      <w:pPr>
        <w:pStyle w:val="a3"/>
        <w:numPr>
          <w:ilvl w:val="0"/>
          <w:numId w:val="38"/>
        </w:numPr>
        <w:ind w:left="0" w:firstLine="709"/>
        <w:rPr>
          <w:szCs w:val="28"/>
        </w:rPr>
      </w:pPr>
      <w:r w:rsidRPr="00D41E25">
        <w:rPr>
          <w:szCs w:val="28"/>
        </w:rPr>
        <w:t>Создан модул</w:t>
      </w:r>
      <w:r w:rsidR="00D41E25" w:rsidRPr="00D41E25">
        <w:rPr>
          <w:szCs w:val="28"/>
        </w:rPr>
        <w:t>ь</w:t>
      </w:r>
      <w:r w:rsidRPr="00D41E25">
        <w:rPr>
          <w:szCs w:val="28"/>
        </w:rPr>
        <w:t xml:space="preserve"> регионального реестра легкового такси;</w:t>
      </w:r>
    </w:p>
    <w:p w:rsidR="009979B3" w:rsidRPr="00D41E25" w:rsidRDefault="009979B3" w:rsidP="009979B3">
      <w:pPr>
        <w:pStyle w:val="a3"/>
        <w:numPr>
          <w:ilvl w:val="0"/>
          <w:numId w:val="38"/>
        </w:numPr>
        <w:ind w:left="0" w:firstLine="709"/>
        <w:rPr>
          <w:szCs w:val="28"/>
        </w:rPr>
      </w:pPr>
      <w:r w:rsidRPr="00D41E25">
        <w:rPr>
          <w:szCs w:val="28"/>
        </w:rPr>
        <w:t>Создан модул</w:t>
      </w:r>
      <w:r w:rsidR="00D41E25" w:rsidRPr="00D41E25">
        <w:rPr>
          <w:szCs w:val="28"/>
        </w:rPr>
        <w:t>ь</w:t>
      </w:r>
      <w:r w:rsidRPr="00D41E25">
        <w:rPr>
          <w:szCs w:val="28"/>
        </w:rPr>
        <w:t xml:space="preserve"> регионального реестра перевозчиков легковым такси;</w:t>
      </w:r>
    </w:p>
    <w:p w:rsidR="009979B3" w:rsidRPr="00D41E25" w:rsidRDefault="009979B3" w:rsidP="009979B3">
      <w:pPr>
        <w:pStyle w:val="a3"/>
        <w:numPr>
          <w:ilvl w:val="0"/>
          <w:numId w:val="38"/>
        </w:numPr>
        <w:ind w:left="0" w:firstLine="709"/>
        <w:rPr>
          <w:szCs w:val="28"/>
        </w:rPr>
      </w:pPr>
      <w:r w:rsidRPr="00D41E25">
        <w:rPr>
          <w:szCs w:val="28"/>
        </w:rPr>
        <w:t>Создан модул</w:t>
      </w:r>
      <w:r w:rsidR="00D41E25" w:rsidRPr="00D41E25">
        <w:rPr>
          <w:szCs w:val="28"/>
        </w:rPr>
        <w:t>ь</w:t>
      </w:r>
      <w:r w:rsidRPr="00D41E25">
        <w:rPr>
          <w:szCs w:val="28"/>
        </w:rPr>
        <w:t xml:space="preserve"> реестра служб заказа легкового такси;</w:t>
      </w:r>
    </w:p>
    <w:p w:rsidR="0055681C" w:rsidRPr="00D41E25" w:rsidRDefault="009979B3" w:rsidP="009979B3">
      <w:pPr>
        <w:pStyle w:val="a3"/>
        <w:numPr>
          <w:ilvl w:val="0"/>
          <w:numId w:val="38"/>
        </w:numPr>
        <w:ind w:left="0" w:firstLine="709"/>
        <w:rPr>
          <w:szCs w:val="28"/>
        </w:rPr>
      </w:pPr>
      <w:r w:rsidRPr="00D41E25">
        <w:rPr>
          <w:szCs w:val="28"/>
        </w:rPr>
        <w:t>Расширен</w:t>
      </w:r>
      <w:r w:rsidR="00D41E25" w:rsidRPr="00D41E25">
        <w:rPr>
          <w:szCs w:val="28"/>
        </w:rPr>
        <w:t>ы</w:t>
      </w:r>
      <w:r w:rsidRPr="00D41E25">
        <w:rPr>
          <w:szCs w:val="28"/>
        </w:rPr>
        <w:t xml:space="preserve"> функциональ</w:t>
      </w:r>
      <w:r w:rsidR="00D41E25" w:rsidRPr="00D41E25">
        <w:rPr>
          <w:szCs w:val="28"/>
        </w:rPr>
        <w:t>ные</w:t>
      </w:r>
      <w:r w:rsidRPr="00D41E25">
        <w:rPr>
          <w:szCs w:val="28"/>
        </w:rPr>
        <w:t xml:space="preserve"> возможност</w:t>
      </w:r>
      <w:r w:rsidR="00D41E25" w:rsidRPr="00D41E25">
        <w:rPr>
          <w:szCs w:val="28"/>
        </w:rPr>
        <w:t>и</w:t>
      </w:r>
      <w:r w:rsidRPr="00D41E25">
        <w:rPr>
          <w:szCs w:val="28"/>
        </w:rPr>
        <w:t xml:space="preserve"> модуля административн</w:t>
      </w:r>
      <w:proofErr w:type="gramStart"/>
      <w:r w:rsidRPr="00D41E25">
        <w:rPr>
          <w:szCs w:val="28"/>
        </w:rPr>
        <w:t>о-</w:t>
      </w:r>
      <w:proofErr w:type="gramEnd"/>
      <w:r w:rsidRPr="00D41E25">
        <w:rPr>
          <w:szCs w:val="28"/>
        </w:rPr>
        <w:t xml:space="preserve"> контрольной деятельности.</w:t>
      </w:r>
    </w:p>
    <w:p w:rsidR="00C761AA" w:rsidRPr="0076679D" w:rsidRDefault="0055681C" w:rsidP="00C761AA">
      <w:pPr>
        <w:pStyle w:val="a3"/>
        <w:numPr>
          <w:ilvl w:val="0"/>
          <w:numId w:val="12"/>
        </w:numPr>
        <w:ind w:left="0" w:firstLine="709"/>
      </w:pPr>
      <w:r w:rsidRPr="0076679D">
        <w:rPr>
          <w:szCs w:val="28"/>
        </w:rPr>
        <w:t xml:space="preserve">Государственная информационная система </w:t>
      </w:r>
      <w:r w:rsidR="00CF73EE" w:rsidRPr="0076679D">
        <w:rPr>
          <w:szCs w:val="28"/>
        </w:rPr>
        <w:t>«</w:t>
      </w:r>
      <w:r w:rsidRPr="0076679D">
        <w:rPr>
          <w:szCs w:val="28"/>
        </w:rPr>
        <w:t>Современное об</w:t>
      </w:r>
      <w:r w:rsidR="00CF73EE" w:rsidRPr="0076679D">
        <w:rPr>
          <w:szCs w:val="28"/>
        </w:rPr>
        <w:t>разование Ленинградской области»</w:t>
      </w:r>
      <w:r w:rsidR="001E78EE" w:rsidRPr="0076679D">
        <w:rPr>
          <w:szCs w:val="28"/>
        </w:rPr>
        <w:t>.</w:t>
      </w:r>
      <w:r w:rsidR="001E78EE" w:rsidRPr="0076679D">
        <w:rPr>
          <w:color w:val="000000"/>
        </w:rPr>
        <w:t xml:space="preserve"> </w:t>
      </w:r>
      <w:r w:rsidR="00E85D03" w:rsidRPr="0076679D">
        <w:rPr>
          <w:color w:val="000000"/>
        </w:rPr>
        <w:t>Заключен государственный контракт на сопровождение</w:t>
      </w:r>
      <w:r w:rsidR="006830C1" w:rsidRPr="0076679D">
        <w:rPr>
          <w:color w:val="000000"/>
        </w:rPr>
        <w:t xml:space="preserve"> системы</w:t>
      </w:r>
      <w:r w:rsidR="00E85D03" w:rsidRPr="0076679D">
        <w:rPr>
          <w:color w:val="000000"/>
        </w:rPr>
        <w:t>. Обеспечена бесперебойная работа.</w:t>
      </w:r>
      <w:r w:rsidR="000306A2" w:rsidRPr="0076679D">
        <w:rPr>
          <w:color w:val="000000"/>
        </w:rPr>
        <w:t xml:space="preserve"> В рамках государственн</w:t>
      </w:r>
      <w:r w:rsidR="0076679D">
        <w:rPr>
          <w:color w:val="000000"/>
        </w:rPr>
        <w:t>ых контрактов</w:t>
      </w:r>
      <w:r w:rsidR="000306A2" w:rsidRPr="0076679D">
        <w:rPr>
          <w:color w:val="000000"/>
        </w:rPr>
        <w:t xml:space="preserve"> </w:t>
      </w:r>
      <w:r w:rsidR="000306A2" w:rsidRPr="0076679D">
        <w:t>доработаны следующие подсистемы</w:t>
      </w:r>
      <w:r w:rsidR="00C761AA" w:rsidRPr="0076679D">
        <w:t>:</w:t>
      </w:r>
    </w:p>
    <w:p w:rsidR="0076679D" w:rsidRPr="0076679D" w:rsidRDefault="0076679D" w:rsidP="000306A2">
      <w:pPr>
        <w:pStyle w:val="a9"/>
        <w:numPr>
          <w:ilvl w:val="0"/>
          <w:numId w:val="34"/>
        </w:numPr>
        <w:ind w:left="0" w:firstLine="709"/>
      </w:pPr>
      <w:r w:rsidRPr="0076679D">
        <w:t>Туристические услуги и сертификаты</w:t>
      </w:r>
      <w:r w:rsidRPr="0076679D">
        <w:rPr>
          <w:lang w:val="en-US"/>
        </w:rPr>
        <w:t>;</w:t>
      </w:r>
    </w:p>
    <w:p w:rsidR="000306A2" w:rsidRPr="0076679D" w:rsidRDefault="000306A2" w:rsidP="000306A2">
      <w:pPr>
        <w:pStyle w:val="a9"/>
        <w:numPr>
          <w:ilvl w:val="0"/>
          <w:numId w:val="34"/>
        </w:numPr>
        <w:ind w:left="0" w:firstLine="709"/>
      </w:pPr>
      <w:r w:rsidRPr="0076679D">
        <w:t>Единый информационный образовательный портал;</w:t>
      </w:r>
    </w:p>
    <w:p w:rsidR="000306A2" w:rsidRPr="0076679D" w:rsidRDefault="000306A2" w:rsidP="000306A2">
      <w:pPr>
        <w:pStyle w:val="a9"/>
        <w:numPr>
          <w:ilvl w:val="0"/>
          <w:numId w:val="34"/>
        </w:numPr>
        <w:ind w:left="0" w:firstLine="709"/>
      </w:pPr>
      <w:r w:rsidRPr="0076679D">
        <w:t xml:space="preserve">Автоматизация процессов деятельности организаций отдыха и оздоровления детей; </w:t>
      </w:r>
    </w:p>
    <w:p w:rsidR="000306A2" w:rsidRPr="0076679D" w:rsidRDefault="000306A2" w:rsidP="000306A2">
      <w:pPr>
        <w:pStyle w:val="a9"/>
        <w:numPr>
          <w:ilvl w:val="0"/>
          <w:numId w:val="34"/>
        </w:numPr>
        <w:ind w:left="0" w:firstLine="709"/>
      </w:pPr>
      <w:r w:rsidRPr="0076679D">
        <w:t>Э</w:t>
      </w:r>
      <w:r w:rsidR="00D243B9" w:rsidRPr="0076679D">
        <w:t>лектронная запись в детский сад</w:t>
      </w:r>
      <w:r w:rsidRPr="0076679D">
        <w:t xml:space="preserve">; </w:t>
      </w:r>
    </w:p>
    <w:p w:rsidR="000306A2" w:rsidRPr="0076679D" w:rsidRDefault="000306A2" w:rsidP="000306A2">
      <w:pPr>
        <w:pStyle w:val="a9"/>
        <w:numPr>
          <w:ilvl w:val="0"/>
          <w:numId w:val="34"/>
        </w:numPr>
        <w:ind w:left="0" w:firstLine="709"/>
      </w:pPr>
      <w:r w:rsidRPr="0076679D">
        <w:t>Регио</w:t>
      </w:r>
      <w:r w:rsidR="00D243B9" w:rsidRPr="0076679D">
        <w:t>нальная база данных организаций</w:t>
      </w:r>
      <w:r w:rsidRPr="0076679D">
        <w:t>;</w:t>
      </w:r>
    </w:p>
    <w:p w:rsidR="000306A2" w:rsidRPr="0076679D" w:rsidRDefault="00D243B9" w:rsidP="000306A2">
      <w:pPr>
        <w:pStyle w:val="a9"/>
        <w:numPr>
          <w:ilvl w:val="0"/>
          <w:numId w:val="34"/>
        </w:numPr>
        <w:ind w:left="0" w:firstLine="709"/>
      </w:pPr>
      <w:r w:rsidRPr="0076679D">
        <w:t>Электронная запись в школу</w:t>
      </w:r>
      <w:r w:rsidR="000306A2" w:rsidRPr="0076679D">
        <w:t>;</w:t>
      </w:r>
    </w:p>
    <w:p w:rsidR="000306A2" w:rsidRPr="0076679D" w:rsidRDefault="000306A2" w:rsidP="000306A2">
      <w:pPr>
        <w:pStyle w:val="a9"/>
        <w:numPr>
          <w:ilvl w:val="0"/>
          <w:numId w:val="34"/>
        </w:numPr>
        <w:ind w:left="0" w:firstLine="709"/>
      </w:pPr>
      <w:r w:rsidRPr="0076679D">
        <w:t xml:space="preserve">Прием на </w:t>
      </w:r>
      <w:proofErr w:type="gramStart"/>
      <w:r w:rsidRPr="0076679D">
        <w:t>обучение по программам</w:t>
      </w:r>
      <w:proofErr w:type="gramEnd"/>
      <w:r w:rsidRPr="0076679D">
        <w:t xml:space="preserve"> среднего профессиональног</w:t>
      </w:r>
      <w:r w:rsidR="00D243B9" w:rsidRPr="0076679D">
        <w:t>о образования</w:t>
      </w:r>
      <w:r w:rsidRPr="0076679D">
        <w:t xml:space="preserve">; </w:t>
      </w:r>
    </w:p>
    <w:p w:rsidR="000306A2" w:rsidRDefault="00D243B9" w:rsidP="000306A2">
      <w:pPr>
        <w:pStyle w:val="a9"/>
        <w:numPr>
          <w:ilvl w:val="0"/>
          <w:numId w:val="34"/>
        </w:numPr>
        <w:ind w:left="0" w:firstLine="709"/>
      </w:pPr>
      <w:r w:rsidRPr="0076679D">
        <w:t>Электронная школа</w:t>
      </w:r>
      <w:r w:rsidR="000306A2" w:rsidRPr="0076679D">
        <w:t xml:space="preserve">; </w:t>
      </w:r>
    </w:p>
    <w:p w:rsidR="0076679D" w:rsidRPr="0076679D" w:rsidRDefault="0076679D" w:rsidP="0076679D">
      <w:pPr>
        <w:pStyle w:val="a9"/>
        <w:numPr>
          <w:ilvl w:val="0"/>
          <w:numId w:val="34"/>
        </w:numPr>
        <w:ind w:left="0" w:firstLine="709"/>
      </w:pPr>
      <w:r w:rsidRPr="0076679D">
        <w:t>Прием и регистрация заилений на обучение в образовательные организации, реализующие программы среднего профессионального образования;</w:t>
      </w:r>
    </w:p>
    <w:p w:rsidR="000306A2" w:rsidRPr="0076679D" w:rsidRDefault="000306A2" w:rsidP="000306A2">
      <w:pPr>
        <w:pStyle w:val="a9"/>
        <w:numPr>
          <w:ilvl w:val="0"/>
          <w:numId w:val="34"/>
        </w:numPr>
        <w:ind w:left="0" w:firstLine="709"/>
      </w:pPr>
      <w:r w:rsidRPr="0076679D">
        <w:t>А</w:t>
      </w:r>
      <w:r w:rsidR="00D243B9" w:rsidRPr="0076679D">
        <w:t>ттестация педагогических кадров</w:t>
      </w:r>
      <w:r w:rsidRPr="0076679D">
        <w:t xml:space="preserve">; </w:t>
      </w:r>
    </w:p>
    <w:p w:rsidR="0082112E" w:rsidRPr="0076679D" w:rsidRDefault="000306A2" w:rsidP="000306A2">
      <w:pPr>
        <w:pStyle w:val="a9"/>
        <w:numPr>
          <w:ilvl w:val="0"/>
          <w:numId w:val="34"/>
        </w:numPr>
        <w:ind w:left="0" w:firstLine="709"/>
      </w:pPr>
      <w:r w:rsidRPr="0076679D">
        <w:t xml:space="preserve">Автоматизация работы организаций физической культуры и спорта. </w:t>
      </w:r>
      <w:r w:rsidR="00C761AA" w:rsidRPr="0076679D">
        <w:t xml:space="preserve"> </w:t>
      </w:r>
    </w:p>
    <w:p w:rsidR="0055681C" w:rsidRPr="00384D96" w:rsidRDefault="0055681C" w:rsidP="00E07AA9">
      <w:pPr>
        <w:pStyle w:val="a3"/>
        <w:numPr>
          <w:ilvl w:val="0"/>
          <w:numId w:val="12"/>
        </w:numPr>
        <w:ind w:left="0" w:firstLine="709"/>
        <w:rPr>
          <w:szCs w:val="28"/>
        </w:rPr>
      </w:pPr>
      <w:r w:rsidRPr="00384D96">
        <w:rPr>
          <w:szCs w:val="28"/>
        </w:rPr>
        <w:t>Автоматизированная информационная система сбора оперативных данных Ленинградской области</w:t>
      </w:r>
      <w:r w:rsidR="004A06A7" w:rsidRPr="00384D96">
        <w:rPr>
          <w:szCs w:val="28"/>
        </w:rPr>
        <w:t xml:space="preserve">. </w:t>
      </w:r>
      <w:r w:rsidR="00B123AF" w:rsidRPr="00384D96">
        <w:rPr>
          <w:szCs w:val="28"/>
        </w:rPr>
        <w:t>Заключен государственный контракт на оказание услуг по сопровождению системы. Обеспечено бесперебойное функционирование.</w:t>
      </w:r>
    </w:p>
    <w:p w:rsidR="0055681C" w:rsidRPr="00C8608F" w:rsidRDefault="0055681C" w:rsidP="00C8608F">
      <w:pPr>
        <w:pStyle w:val="a3"/>
        <w:numPr>
          <w:ilvl w:val="0"/>
          <w:numId w:val="12"/>
        </w:numPr>
        <w:ind w:left="0" w:firstLine="709"/>
        <w:rPr>
          <w:szCs w:val="28"/>
        </w:rPr>
      </w:pPr>
      <w:r w:rsidRPr="00C8608F">
        <w:rPr>
          <w:szCs w:val="28"/>
        </w:rPr>
        <w:t xml:space="preserve">Информационно-аналитическая система управления развитием агропромышленного и </w:t>
      </w:r>
      <w:proofErr w:type="spellStart"/>
      <w:r w:rsidRPr="00C8608F">
        <w:rPr>
          <w:szCs w:val="28"/>
        </w:rPr>
        <w:t>рыбохозяйственного</w:t>
      </w:r>
      <w:proofErr w:type="spellEnd"/>
      <w:r w:rsidRPr="00C8608F">
        <w:rPr>
          <w:szCs w:val="28"/>
        </w:rPr>
        <w:t xml:space="preserve"> комплекса Ленинградской области</w:t>
      </w:r>
      <w:r w:rsidR="004A06A7" w:rsidRPr="00C8608F">
        <w:rPr>
          <w:szCs w:val="28"/>
        </w:rPr>
        <w:t>.</w:t>
      </w:r>
      <w:r w:rsidR="002F41A2" w:rsidRPr="00C8608F">
        <w:rPr>
          <w:szCs w:val="28"/>
        </w:rPr>
        <w:t xml:space="preserve"> Заключен государственный контракт на оказание услуг по сопровождению </w:t>
      </w:r>
      <w:r w:rsidR="00C8608F" w:rsidRPr="00C8608F">
        <w:rPr>
          <w:szCs w:val="28"/>
        </w:rPr>
        <w:t>с</w:t>
      </w:r>
      <w:r w:rsidR="002F41A2" w:rsidRPr="00C8608F">
        <w:rPr>
          <w:szCs w:val="28"/>
        </w:rPr>
        <w:t>истемы. Обеспечено бесперебойное функционирование.</w:t>
      </w:r>
      <w:r w:rsidR="004A06A7" w:rsidRPr="00C8608F">
        <w:rPr>
          <w:szCs w:val="28"/>
        </w:rPr>
        <w:t xml:space="preserve"> </w:t>
      </w:r>
      <w:r w:rsidR="0017456A" w:rsidRPr="00C8608F">
        <w:rPr>
          <w:szCs w:val="28"/>
        </w:rPr>
        <w:t xml:space="preserve">В рамках развития заключен государственный контракт на выполнение работ по развитию системы. </w:t>
      </w:r>
      <w:r w:rsidR="00C8608F" w:rsidRPr="00C8608F">
        <w:rPr>
          <w:szCs w:val="28"/>
        </w:rPr>
        <w:t>Обеспечено техническое проектирование системы. Работы по завершению развития системы перенесены на 2024 год.</w:t>
      </w:r>
    </w:p>
    <w:p w:rsidR="004A06A7" w:rsidRPr="00663D0B" w:rsidRDefault="0055681C" w:rsidP="00E07AA9">
      <w:pPr>
        <w:pStyle w:val="a3"/>
        <w:numPr>
          <w:ilvl w:val="0"/>
          <w:numId w:val="12"/>
        </w:numPr>
        <w:ind w:left="0" w:firstLine="709"/>
        <w:rPr>
          <w:szCs w:val="28"/>
        </w:rPr>
      </w:pPr>
      <w:r w:rsidRPr="00663D0B">
        <w:rPr>
          <w:szCs w:val="28"/>
        </w:rPr>
        <w:t>Информационная система управления активами топливно-энергетического комплекса Ленинградской области</w:t>
      </w:r>
      <w:r w:rsidR="004A06A7" w:rsidRPr="00663D0B">
        <w:rPr>
          <w:szCs w:val="28"/>
        </w:rPr>
        <w:t>.</w:t>
      </w:r>
      <w:r w:rsidR="004633F4" w:rsidRPr="00663D0B">
        <w:t xml:space="preserve"> </w:t>
      </w:r>
      <w:r w:rsidR="00663D0B" w:rsidRPr="00663D0B">
        <w:rPr>
          <w:szCs w:val="28"/>
        </w:rPr>
        <w:t xml:space="preserve">В рамках реализации мероприятия заключен государственный контракт. Срок оказание услуг </w:t>
      </w:r>
      <w:r w:rsidR="00663D0B">
        <w:rPr>
          <w:szCs w:val="28"/>
        </w:rPr>
        <w:t>по контракту</w:t>
      </w:r>
      <w:r w:rsidR="00663D0B" w:rsidRPr="00D41E25">
        <w:rPr>
          <w:szCs w:val="28"/>
        </w:rPr>
        <w:t>:</w:t>
      </w:r>
      <w:r w:rsidR="00663D0B" w:rsidRPr="00663D0B">
        <w:rPr>
          <w:szCs w:val="28"/>
        </w:rPr>
        <w:t xml:space="preserve"> сентябрь – декабрь 2023 г. Оплата по контракту в 1 квартале 2024 года</w:t>
      </w:r>
      <w:r w:rsidR="004633F4" w:rsidRPr="00663D0B">
        <w:rPr>
          <w:szCs w:val="28"/>
        </w:rPr>
        <w:t>.</w:t>
      </w:r>
    </w:p>
    <w:p w:rsidR="0055681C" w:rsidRPr="006770D4" w:rsidRDefault="0055681C" w:rsidP="006770D4">
      <w:pPr>
        <w:pStyle w:val="a3"/>
        <w:numPr>
          <w:ilvl w:val="0"/>
          <w:numId w:val="12"/>
        </w:numPr>
        <w:ind w:left="0" w:firstLine="709"/>
        <w:rPr>
          <w:szCs w:val="28"/>
        </w:rPr>
      </w:pPr>
      <w:r w:rsidRPr="006770D4">
        <w:rPr>
          <w:szCs w:val="28"/>
        </w:rPr>
        <w:t xml:space="preserve">Информационная система </w:t>
      </w:r>
      <w:r w:rsidR="00CF73EE" w:rsidRPr="006770D4">
        <w:rPr>
          <w:szCs w:val="28"/>
        </w:rPr>
        <w:t>«</w:t>
      </w:r>
      <w:r w:rsidRPr="006770D4">
        <w:rPr>
          <w:szCs w:val="28"/>
        </w:rPr>
        <w:t>Прием конкурсных заявок от субъектов малого предпринимательства на предоставление субсидий</w:t>
      </w:r>
      <w:r w:rsidR="00CF73EE" w:rsidRPr="006770D4">
        <w:rPr>
          <w:szCs w:val="28"/>
        </w:rPr>
        <w:t>»</w:t>
      </w:r>
      <w:r w:rsidR="004A06A7" w:rsidRPr="006770D4">
        <w:rPr>
          <w:szCs w:val="28"/>
        </w:rPr>
        <w:t xml:space="preserve">. </w:t>
      </w:r>
      <w:r w:rsidR="007E1FE1" w:rsidRPr="006770D4">
        <w:rPr>
          <w:szCs w:val="28"/>
        </w:rPr>
        <w:t>Заключен государственный контракт на оказание услуг по сопровождению системы. Обеспечено бесперебойное функционирование.</w:t>
      </w:r>
      <w:r w:rsidR="00D15CF0" w:rsidRPr="006770D4">
        <w:rPr>
          <w:szCs w:val="28"/>
        </w:rPr>
        <w:t xml:space="preserve"> </w:t>
      </w:r>
      <w:r w:rsidR="006770D4" w:rsidRPr="006770D4">
        <w:rPr>
          <w:szCs w:val="28"/>
        </w:rPr>
        <w:t xml:space="preserve">В рамках </w:t>
      </w:r>
      <w:r w:rsidR="00D15CF0" w:rsidRPr="006770D4">
        <w:rPr>
          <w:szCs w:val="28"/>
        </w:rPr>
        <w:t>государственн</w:t>
      </w:r>
      <w:r w:rsidR="006770D4" w:rsidRPr="006770D4">
        <w:rPr>
          <w:szCs w:val="28"/>
        </w:rPr>
        <w:t>ого</w:t>
      </w:r>
      <w:r w:rsidR="00D15CF0" w:rsidRPr="006770D4">
        <w:rPr>
          <w:szCs w:val="28"/>
        </w:rPr>
        <w:t xml:space="preserve"> контракт</w:t>
      </w:r>
      <w:r w:rsidR="006770D4" w:rsidRPr="006770D4">
        <w:rPr>
          <w:szCs w:val="28"/>
        </w:rPr>
        <w:t>а</w:t>
      </w:r>
      <w:r w:rsidR="00D15CF0" w:rsidRPr="006770D4">
        <w:rPr>
          <w:szCs w:val="28"/>
        </w:rPr>
        <w:t xml:space="preserve"> на выполнение работ по развитию системы </w:t>
      </w:r>
      <w:r w:rsidR="006770D4" w:rsidRPr="006770D4">
        <w:rPr>
          <w:szCs w:val="28"/>
        </w:rPr>
        <w:t>обеспечено создание модулей «Заявки на субсидии МП», «Потребительский рынок», «Претензионная работа» и развития модулей «Обработка заявлений МСП», «Заявки на субсидии МП»</w:t>
      </w:r>
      <w:r w:rsidR="00D15CF0" w:rsidRPr="006770D4">
        <w:rPr>
          <w:szCs w:val="28"/>
        </w:rPr>
        <w:t>.</w:t>
      </w:r>
    </w:p>
    <w:p w:rsidR="0055681C" w:rsidRPr="009404AD" w:rsidRDefault="0055681C" w:rsidP="00E07AA9">
      <w:pPr>
        <w:pStyle w:val="a3"/>
        <w:numPr>
          <w:ilvl w:val="0"/>
          <w:numId w:val="12"/>
        </w:numPr>
        <w:ind w:left="0" w:firstLine="709"/>
        <w:rPr>
          <w:szCs w:val="28"/>
        </w:rPr>
      </w:pPr>
      <w:r w:rsidRPr="009404AD">
        <w:rPr>
          <w:szCs w:val="28"/>
        </w:rPr>
        <w:t>Экологическая информационная система Ленинградской области</w:t>
      </w:r>
      <w:r w:rsidR="004A06A7" w:rsidRPr="009404AD">
        <w:rPr>
          <w:szCs w:val="28"/>
        </w:rPr>
        <w:t>.</w:t>
      </w:r>
      <w:r w:rsidR="00E661FE" w:rsidRPr="009404AD">
        <w:rPr>
          <w:szCs w:val="28"/>
        </w:rPr>
        <w:t xml:space="preserve"> Заключен государственный контракт на оказание услуг по сопровождению информационной системы. Обеспечено бесперебойное функционирование.</w:t>
      </w:r>
    </w:p>
    <w:p w:rsidR="0055681C" w:rsidRPr="009404AD" w:rsidRDefault="0055681C" w:rsidP="00E07AA9">
      <w:pPr>
        <w:pStyle w:val="a3"/>
        <w:numPr>
          <w:ilvl w:val="0"/>
          <w:numId w:val="12"/>
        </w:numPr>
        <w:ind w:left="0" w:firstLine="709"/>
        <w:rPr>
          <w:szCs w:val="28"/>
        </w:rPr>
      </w:pPr>
      <w:r w:rsidRPr="009404AD">
        <w:rPr>
          <w:szCs w:val="28"/>
        </w:rPr>
        <w:t>Региональная государственная информационная система жилищно-коммунального хозяйства Ленинградской области</w:t>
      </w:r>
      <w:r w:rsidR="00DE665A" w:rsidRPr="009404AD">
        <w:rPr>
          <w:szCs w:val="28"/>
        </w:rPr>
        <w:t xml:space="preserve">. </w:t>
      </w:r>
      <w:r w:rsidR="005254BA" w:rsidRPr="009404AD">
        <w:rPr>
          <w:szCs w:val="28"/>
        </w:rPr>
        <w:t>Заключен государственный контракт на оказание услуг по сопровождению системы. Обеспечено бесперебойное функционирование.</w:t>
      </w:r>
    </w:p>
    <w:p w:rsidR="0055681C" w:rsidRPr="006D71FA" w:rsidRDefault="0055681C" w:rsidP="005E57C8">
      <w:pPr>
        <w:pStyle w:val="a3"/>
        <w:numPr>
          <w:ilvl w:val="0"/>
          <w:numId w:val="12"/>
        </w:numPr>
        <w:ind w:left="0" w:firstLine="709"/>
        <w:rPr>
          <w:szCs w:val="28"/>
        </w:rPr>
      </w:pPr>
      <w:r w:rsidRPr="006D71FA">
        <w:rPr>
          <w:szCs w:val="28"/>
        </w:rPr>
        <w:t xml:space="preserve">Региональная информационная система </w:t>
      </w:r>
      <w:r w:rsidR="00CF73EE" w:rsidRPr="006D71FA">
        <w:rPr>
          <w:szCs w:val="28"/>
        </w:rPr>
        <w:t>«</w:t>
      </w:r>
      <w:r w:rsidRPr="006D71FA">
        <w:rPr>
          <w:szCs w:val="28"/>
        </w:rPr>
        <w:t>Архивы Ленинградской области</w:t>
      </w:r>
      <w:r w:rsidR="00CF73EE" w:rsidRPr="006D71FA">
        <w:rPr>
          <w:szCs w:val="28"/>
        </w:rPr>
        <w:t>»</w:t>
      </w:r>
      <w:r w:rsidR="00DE665A" w:rsidRPr="006D71FA">
        <w:rPr>
          <w:szCs w:val="28"/>
        </w:rPr>
        <w:t>.</w:t>
      </w:r>
      <w:r w:rsidR="00DE665A" w:rsidRPr="005E57C8">
        <w:rPr>
          <w:szCs w:val="28"/>
        </w:rPr>
        <w:t xml:space="preserve"> </w:t>
      </w:r>
      <w:r w:rsidR="00734C67" w:rsidRPr="006D71FA">
        <w:rPr>
          <w:szCs w:val="28"/>
        </w:rPr>
        <w:t xml:space="preserve">Заключен государственный контракт на оказание услуг по сопровождению системы. Обеспечено бесперебойное функционирование. </w:t>
      </w:r>
      <w:r w:rsidR="00AB463F" w:rsidRPr="006D71FA">
        <w:rPr>
          <w:szCs w:val="28"/>
        </w:rPr>
        <w:t xml:space="preserve">В рамках </w:t>
      </w:r>
      <w:r w:rsidR="006D71FA" w:rsidRPr="006D71FA">
        <w:rPr>
          <w:szCs w:val="28"/>
        </w:rPr>
        <w:t>г</w:t>
      </w:r>
      <w:r w:rsidR="00AB463F" w:rsidRPr="006D71FA">
        <w:rPr>
          <w:szCs w:val="28"/>
        </w:rPr>
        <w:t xml:space="preserve">осударственного контракта </w:t>
      </w:r>
      <w:r w:rsidR="005E57C8">
        <w:rPr>
          <w:szCs w:val="28"/>
        </w:rPr>
        <w:t>в</w:t>
      </w:r>
      <w:r w:rsidR="005E57C8" w:rsidRPr="005E57C8">
        <w:rPr>
          <w:szCs w:val="28"/>
        </w:rPr>
        <w:t>ыполнены работы по модернизации модуля интеграции ИС «Архивы ЛО» с ПФР, созданию модуля интеграции  с ЕПГУ, с ГИС ГМП Выполнена модернизация личного кабинета пользователя.</w:t>
      </w:r>
      <w:r w:rsidR="006D71FA" w:rsidRPr="006D71FA">
        <w:rPr>
          <w:szCs w:val="28"/>
        </w:rPr>
        <w:t xml:space="preserve"> Оцифровка документов муниципальных архивов не проведена в связи с односторонн</w:t>
      </w:r>
      <w:r w:rsidR="006D71FA">
        <w:rPr>
          <w:szCs w:val="28"/>
        </w:rPr>
        <w:t>и</w:t>
      </w:r>
      <w:r w:rsidR="006D71FA" w:rsidRPr="006D71FA">
        <w:rPr>
          <w:szCs w:val="28"/>
        </w:rPr>
        <w:t>м отказ</w:t>
      </w:r>
      <w:r w:rsidR="006D71FA">
        <w:rPr>
          <w:szCs w:val="28"/>
        </w:rPr>
        <w:t>ом</w:t>
      </w:r>
      <w:r w:rsidR="006D71FA" w:rsidRPr="006D71FA">
        <w:rPr>
          <w:szCs w:val="28"/>
        </w:rPr>
        <w:t xml:space="preserve"> от исполнения ГК от 14.09.2023 № 01-03/2020-2023.</w:t>
      </w:r>
    </w:p>
    <w:p w:rsidR="0055681C" w:rsidRPr="009404AD" w:rsidRDefault="0055681C" w:rsidP="00E07AA9">
      <w:pPr>
        <w:pStyle w:val="a3"/>
        <w:numPr>
          <w:ilvl w:val="0"/>
          <w:numId w:val="12"/>
        </w:numPr>
        <w:ind w:left="0" w:firstLine="709"/>
        <w:rPr>
          <w:szCs w:val="28"/>
        </w:rPr>
      </w:pPr>
      <w:r w:rsidRPr="009404AD">
        <w:rPr>
          <w:szCs w:val="28"/>
        </w:rPr>
        <w:t>Региональная государственная информационна</w:t>
      </w:r>
      <w:r w:rsidR="00CF73EE" w:rsidRPr="009404AD">
        <w:rPr>
          <w:szCs w:val="28"/>
        </w:rPr>
        <w:t>я система «</w:t>
      </w:r>
      <w:proofErr w:type="spellStart"/>
      <w:r w:rsidR="00CF73EE" w:rsidRPr="009404AD">
        <w:rPr>
          <w:szCs w:val="28"/>
        </w:rPr>
        <w:t>Гостехнадзор</w:t>
      </w:r>
      <w:proofErr w:type="spellEnd"/>
      <w:r w:rsidR="00CF73EE" w:rsidRPr="009404AD">
        <w:rPr>
          <w:szCs w:val="28"/>
        </w:rPr>
        <w:t xml:space="preserve"> Эксперт»</w:t>
      </w:r>
      <w:r w:rsidR="00DE665A" w:rsidRPr="009404AD">
        <w:rPr>
          <w:szCs w:val="28"/>
        </w:rPr>
        <w:t xml:space="preserve">. </w:t>
      </w:r>
      <w:r w:rsidR="007E1FE1" w:rsidRPr="009404AD">
        <w:rPr>
          <w:szCs w:val="28"/>
        </w:rPr>
        <w:t xml:space="preserve">Заключен государственный контракт на оказание услуг по сопровождению системы. Обеспечено бесперебойное функционирование. </w:t>
      </w:r>
    </w:p>
    <w:p w:rsidR="00DA36D5" w:rsidRPr="009404AD" w:rsidRDefault="00DA36D5" w:rsidP="00E07AA9">
      <w:pPr>
        <w:pStyle w:val="a3"/>
        <w:numPr>
          <w:ilvl w:val="0"/>
          <w:numId w:val="12"/>
        </w:numPr>
        <w:ind w:left="0" w:firstLine="709"/>
        <w:rPr>
          <w:szCs w:val="28"/>
        </w:rPr>
      </w:pPr>
      <w:r w:rsidRPr="009404AD">
        <w:rPr>
          <w:szCs w:val="28"/>
        </w:rPr>
        <w:t>Государственная информационная система Ленинградской области «Единая информационная система учёта граждан, проживающих в Ленинградской области, нуждающихся в улучшении жилищных условий»</w:t>
      </w:r>
      <w:r w:rsidR="00F90472" w:rsidRPr="009404AD">
        <w:rPr>
          <w:szCs w:val="28"/>
        </w:rPr>
        <w:t>. Заключен государственный контракт на оказание услуг по сопровождению системы. Обеспечено бесперебойное функционирование.</w:t>
      </w:r>
    </w:p>
    <w:p w:rsidR="003F6A4E" w:rsidRDefault="00DA36D5" w:rsidP="00B644F7">
      <w:pPr>
        <w:pStyle w:val="a3"/>
        <w:numPr>
          <w:ilvl w:val="0"/>
          <w:numId w:val="12"/>
        </w:numPr>
        <w:ind w:left="0" w:firstLine="709"/>
        <w:rPr>
          <w:szCs w:val="28"/>
        </w:rPr>
      </w:pPr>
      <w:r w:rsidRPr="00B644F7">
        <w:rPr>
          <w:szCs w:val="28"/>
        </w:rPr>
        <w:t>Внедрение ГИС «Типовое облачное решение по автоматизации контрольной (надзорной) деятельности» в органах исполнительной власти Ленинградской области</w:t>
      </w:r>
      <w:r w:rsidR="003F6A4E" w:rsidRPr="00B644F7">
        <w:rPr>
          <w:szCs w:val="28"/>
        </w:rPr>
        <w:t xml:space="preserve">. </w:t>
      </w:r>
      <w:r w:rsidR="00CB15FF" w:rsidRPr="00B644F7">
        <w:rPr>
          <w:szCs w:val="28"/>
        </w:rPr>
        <w:t xml:space="preserve">В рамках государственного контракта </w:t>
      </w:r>
      <w:r w:rsidR="00B644F7">
        <w:rPr>
          <w:szCs w:val="28"/>
        </w:rPr>
        <w:t>о</w:t>
      </w:r>
      <w:r w:rsidR="00B644F7" w:rsidRPr="00B644F7">
        <w:rPr>
          <w:szCs w:val="28"/>
        </w:rPr>
        <w:t>беспечен переход работы комитета государственного строительного надзора и государственной экспертизы Ленинградской области в ГИС ТОР КНД. Настройка личных кабинетов для всех контрольно-надзорных органов Ленинградской области</w:t>
      </w:r>
      <w:r w:rsidR="003F6A4E" w:rsidRPr="00B644F7">
        <w:rPr>
          <w:szCs w:val="28"/>
        </w:rPr>
        <w:t>.</w:t>
      </w:r>
    </w:p>
    <w:p w:rsidR="00D55B0C" w:rsidRPr="00B644F7" w:rsidRDefault="00D55B0C" w:rsidP="00D55B0C">
      <w:pPr>
        <w:pStyle w:val="a3"/>
        <w:numPr>
          <w:ilvl w:val="0"/>
          <w:numId w:val="12"/>
        </w:numPr>
        <w:ind w:left="0" w:firstLine="709"/>
        <w:rPr>
          <w:szCs w:val="28"/>
        </w:rPr>
      </w:pPr>
      <w:r>
        <w:rPr>
          <w:szCs w:val="28"/>
        </w:rPr>
        <w:t>Р</w:t>
      </w:r>
      <w:r w:rsidRPr="00D55B0C">
        <w:rPr>
          <w:szCs w:val="28"/>
        </w:rPr>
        <w:t>азработ</w:t>
      </w:r>
      <w:r>
        <w:rPr>
          <w:szCs w:val="28"/>
        </w:rPr>
        <w:t>ана</w:t>
      </w:r>
      <w:r w:rsidRPr="00D55B0C">
        <w:rPr>
          <w:szCs w:val="28"/>
        </w:rPr>
        <w:t xml:space="preserve"> концепци</w:t>
      </w:r>
      <w:r>
        <w:rPr>
          <w:szCs w:val="28"/>
        </w:rPr>
        <w:t>я</w:t>
      </w:r>
      <w:r w:rsidRPr="00D55B0C">
        <w:rPr>
          <w:szCs w:val="28"/>
        </w:rPr>
        <w:t xml:space="preserve"> дизайна и интерфейса официального портала жителей Ленинградской области в сети Интернет</w:t>
      </w:r>
      <w:r>
        <w:rPr>
          <w:szCs w:val="28"/>
        </w:rPr>
        <w:t>.</w:t>
      </w:r>
    </w:p>
    <w:p w:rsidR="00EA2299" w:rsidRPr="00EA2299" w:rsidRDefault="0055681C" w:rsidP="00EA2299">
      <w:pPr>
        <w:pStyle w:val="a3"/>
        <w:numPr>
          <w:ilvl w:val="0"/>
          <w:numId w:val="12"/>
        </w:numPr>
        <w:autoSpaceDE w:val="0"/>
        <w:autoSpaceDN w:val="0"/>
        <w:adjustRightInd w:val="0"/>
        <w:ind w:left="0" w:firstLine="709"/>
        <w:rPr>
          <w:rFonts w:eastAsia="Times New Roman"/>
          <w:bCs/>
          <w:color w:val="000000"/>
          <w:szCs w:val="28"/>
          <w:lang w:eastAsia="ru-RU"/>
        </w:rPr>
      </w:pPr>
      <w:r w:rsidRPr="00EA2299">
        <w:rPr>
          <w:szCs w:val="28"/>
        </w:rPr>
        <w:t>Разработка,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r w:rsidR="00666457" w:rsidRPr="00EA2299">
        <w:rPr>
          <w:szCs w:val="28"/>
        </w:rPr>
        <w:t xml:space="preserve">. </w:t>
      </w:r>
      <w:r w:rsidR="00EA2299" w:rsidRPr="00EA2299">
        <w:rPr>
          <w:rFonts w:eastAsia="Times New Roman"/>
          <w:bCs/>
          <w:color w:val="000000"/>
          <w:szCs w:val="28"/>
          <w:lang w:eastAsia="ru-RU"/>
        </w:rPr>
        <w:t>26 мая 2023 заключен государственный контракт с единственным поставщиком на сумму 600,00 тыс. рублей по  сопровождению системы. Результаты оказания услуг были представлены в соответствии с условиями контракта и оплачены в полном объеме в декабре 2023 года.</w:t>
      </w:r>
    </w:p>
    <w:p w:rsidR="0055681C" w:rsidRPr="00EA2299" w:rsidRDefault="00EA2299" w:rsidP="00EA2299">
      <w:pPr>
        <w:ind w:firstLine="709"/>
        <w:contextualSpacing/>
        <w:rPr>
          <w:szCs w:val="28"/>
        </w:rPr>
      </w:pPr>
      <w:r w:rsidRPr="00EA2299">
        <w:rPr>
          <w:color w:val="000000" w:themeColor="text1"/>
          <w:szCs w:val="28"/>
        </w:rPr>
        <w:t xml:space="preserve">В отчетном периоде был </w:t>
      </w:r>
      <w:r w:rsidRPr="00EA2299">
        <w:rPr>
          <w:rFonts w:eastAsia="Times New Roman"/>
          <w:szCs w:val="28"/>
          <w:lang w:eastAsia="ru-RU"/>
        </w:rPr>
        <w:t xml:space="preserve">проведен электронный конкурс на закупку: «Оказание услуг по </w:t>
      </w:r>
      <w:r w:rsidRPr="00EA2299">
        <w:rPr>
          <w:rFonts w:eastAsia="Times New Roman"/>
          <w:bCs/>
          <w:szCs w:val="28"/>
          <w:lang w:eastAsia="ru-RU"/>
        </w:rPr>
        <w:t xml:space="preserve">развитию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(максимальная цена контракта: 2 035,0 тыс. руб.). Электронный конкурс признан несостоявшимся ввиду отсутствия поданных заявок на участие в закупке (протокол подведения итогов электронного конкурса 0145200000423001018-2 от 27.09.2023 К-159/23). </w:t>
      </w:r>
      <w:r w:rsidRPr="00EA2299">
        <w:rPr>
          <w:rFonts w:eastAsia="Times New Roman"/>
          <w:szCs w:val="28"/>
          <w:lang w:eastAsia="ru-RU"/>
        </w:rPr>
        <w:t>Бюджетной росписью от 08.12.2023 № 874-р неизрасходованные средства в объеме 2 203,5 тыс. руб. были сняты с мероприятия</w:t>
      </w:r>
      <w:r w:rsidR="00B32740" w:rsidRPr="00EA2299">
        <w:rPr>
          <w:rFonts w:eastAsia="Times New Roman"/>
          <w:bCs/>
          <w:szCs w:val="28"/>
          <w:lang w:eastAsia="ru-RU"/>
        </w:rPr>
        <w:t>.</w:t>
      </w:r>
      <w:r w:rsidR="007B70E3" w:rsidRPr="00EA2299">
        <w:rPr>
          <w:bCs/>
          <w:szCs w:val="28"/>
        </w:rPr>
        <w:t xml:space="preserve"> </w:t>
      </w:r>
    </w:p>
    <w:p w:rsidR="00FC70ED" w:rsidRPr="00542439" w:rsidRDefault="00FC70ED" w:rsidP="00542439">
      <w:pPr>
        <w:pStyle w:val="a3"/>
        <w:numPr>
          <w:ilvl w:val="0"/>
          <w:numId w:val="12"/>
        </w:numPr>
        <w:autoSpaceDE w:val="0"/>
        <w:autoSpaceDN w:val="0"/>
        <w:adjustRightInd w:val="0"/>
        <w:ind w:left="0" w:firstLine="709"/>
        <w:rPr>
          <w:szCs w:val="28"/>
        </w:rPr>
      </w:pPr>
      <w:r w:rsidRPr="00542439">
        <w:rPr>
          <w:szCs w:val="28"/>
        </w:rPr>
        <w:t>Информационно-справочная система управления имуществом и процессами сервисного обслуживания</w:t>
      </w:r>
      <w:r w:rsidR="00953441" w:rsidRPr="00542439">
        <w:rPr>
          <w:szCs w:val="28"/>
        </w:rPr>
        <w:t xml:space="preserve">. </w:t>
      </w:r>
      <w:r w:rsidR="004D76EA" w:rsidRPr="00542439">
        <w:rPr>
          <w:szCs w:val="28"/>
        </w:rPr>
        <w:t>Заключен государственный контракт на сумму 3 000,00 тыс. руб. на оказание услуг по развитию государственной информационной системы Ленинградской области «Управление имуществом и</w:t>
      </w:r>
      <w:r w:rsidR="004D76EA" w:rsidRPr="00542439">
        <w:rPr>
          <w:rFonts w:ascii="Cambria Math" w:hAnsi="Cambria Math" w:cs="Cambria Math"/>
          <w:szCs w:val="28"/>
        </w:rPr>
        <w:t xml:space="preserve"> </w:t>
      </w:r>
      <w:r w:rsidR="004D76EA" w:rsidRPr="00542439">
        <w:rPr>
          <w:szCs w:val="28"/>
        </w:rPr>
        <w:t xml:space="preserve">сервисными процессами Управления делами Правительства Ленинградской области». </w:t>
      </w:r>
      <w:r w:rsidR="00542439" w:rsidRPr="00542439">
        <w:rPr>
          <w:szCs w:val="28"/>
        </w:rPr>
        <w:t>Осуществлено развитие модуля регистрации заявок на техническое обслуживание. Созданы модули: создание и обработка заявок на обеспечение автотранспортом; создание и обработка заявок на получение технических средств</w:t>
      </w:r>
      <w:r w:rsidR="004D76EA" w:rsidRPr="00542439">
        <w:rPr>
          <w:szCs w:val="28"/>
        </w:rPr>
        <w:t>.</w:t>
      </w:r>
    </w:p>
    <w:p w:rsidR="008D7DA0" w:rsidRPr="000138C8" w:rsidRDefault="008D7DA0" w:rsidP="00E07AA9">
      <w:pPr>
        <w:pStyle w:val="a3"/>
        <w:numPr>
          <w:ilvl w:val="0"/>
          <w:numId w:val="24"/>
        </w:numPr>
        <w:ind w:left="0" w:firstLine="709"/>
        <w:rPr>
          <w:szCs w:val="28"/>
        </w:rPr>
      </w:pPr>
      <w:r w:rsidRPr="000138C8">
        <w:rPr>
          <w:szCs w:val="28"/>
        </w:rPr>
        <w:t>В рамках мероприятия «Создание,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r w:rsidR="00CF73EE" w:rsidRPr="000138C8">
        <w:rPr>
          <w:szCs w:val="28"/>
        </w:rPr>
        <w:t>:</w:t>
      </w:r>
    </w:p>
    <w:p w:rsidR="002B56D5" w:rsidRDefault="00CF73EE" w:rsidP="002B56D5">
      <w:pPr>
        <w:pStyle w:val="a3"/>
        <w:numPr>
          <w:ilvl w:val="0"/>
          <w:numId w:val="13"/>
        </w:numPr>
        <w:ind w:left="0" w:firstLine="709"/>
      </w:pPr>
      <w:r w:rsidRPr="002B56D5">
        <w:rPr>
          <w:szCs w:val="28"/>
        </w:rPr>
        <w:t>Информационная система управления реестром полномочий органов исполнительной власти Ленинградской области</w:t>
      </w:r>
      <w:r w:rsidR="00DE665A" w:rsidRPr="002B56D5">
        <w:rPr>
          <w:szCs w:val="28"/>
        </w:rPr>
        <w:t xml:space="preserve">. </w:t>
      </w:r>
      <w:r w:rsidR="003F6A4E" w:rsidRPr="002B56D5">
        <w:rPr>
          <w:szCs w:val="28"/>
        </w:rPr>
        <w:t xml:space="preserve">Заключен государственный контракт на оказание услуг по сопровождению системы. Обеспечено бесперебойное функционирование. </w:t>
      </w:r>
      <w:r w:rsidR="002B56D5" w:rsidRPr="002B56D5">
        <w:t>В рамках развития осуществлены следующие работы по двум этапам государственного контракта:</w:t>
      </w:r>
    </w:p>
    <w:p w:rsidR="002B56D5" w:rsidRDefault="002B56D5" w:rsidP="002B56D5">
      <w:pPr>
        <w:pStyle w:val="a3"/>
        <w:numPr>
          <w:ilvl w:val="0"/>
          <w:numId w:val="41"/>
        </w:numPr>
        <w:ind w:left="0" w:firstLine="709"/>
      </w:pPr>
      <w:r w:rsidRPr="002B56D5">
        <w:t>разработан Технический проект развития Электронного реестра полномочий;</w:t>
      </w:r>
    </w:p>
    <w:p w:rsidR="002B56D5" w:rsidRDefault="002B56D5" w:rsidP="002B56D5">
      <w:pPr>
        <w:pStyle w:val="a3"/>
        <w:numPr>
          <w:ilvl w:val="0"/>
          <w:numId w:val="41"/>
        </w:numPr>
        <w:ind w:left="0" w:firstLine="709"/>
      </w:pPr>
      <w:r w:rsidRPr="002B56D5">
        <w:t>представлен комплект документов технического про</w:t>
      </w:r>
      <w:r>
        <w:t>екта</w:t>
      </w:r>
      <w:r w:rsidRPr="002B56D5">
        <w:t>;</w:t>
      </w:r>
    </w:p>
    <w:p w:rsidR="002B56D5" w:rsidRDefault="002B56D5" w:rsidP="002B56D5">
      <w:pPr>
        <w:pStyle w:val="a3"/>
        <w:numPr>
          <w:ilvl w:val="0"/>
          <w:numId w:val="41"/>
        </w:numPr>
        <w:ind w:left="0" w:firstLine="709"/>
      </w:pPr>
      <w:r w:rsidRPr="002B56D5">
        <w:t>разработка программного обеспечения</w:t>
      </w:r>
      <w:r>
        <w:rPr>
          <w:lang w:val="en-US"/>
        </w:rPr>
        <w:t>;</w:t>
      </w:r>
    </w:p>
    <w:p w:rsidR="002B56D5" w:rsidRPr="002B56D5" w:rsidRDefault="002B56D5" w:rsidP="002B56D5">
      <w:pPr>
        <w:pStyle w:val="a3"/>
        <w:numPr>
          <w:ilvl w:val="0"/>
          <w:numId w:val="41"/>
        </w:numPr>
        <w:ind w:left="0" w:firstLine="709"/>
      </w:pPr>
      <w:r w:rsidRPr="002B56D5">
        <w:t>проведение предварительных испытаний Системы</w:t>
      </w:r>
      <w:r>
        <w:t>.</w:t>
      </w:r>
    </w:p>
    <w:p w:rsidR="00CF73EE" w:rsidRPr="002B56D5" w:rsidRDefault="002B56D5" w:rsidP="002B56D5">
      <w:pPr>
        <w:pStyle w:val="a3"/>
        <w:ind w:left="0" w:firstLine="709"/>
        <w:rPr>
          <w:szCs w:val="28"/>
        </w:rPr>
      </w:pPr>
      <w:r w:rsidRPr="002B56D5">
        <w:rPr>
          <w:szCs w:val="28"/>
        </w:rPr>
        <w:t xml:space="preserve">Окончание работ перенесено на 1 квартал 2024 года в связи </w:t>
      </w:r>
      <w:r w:rsidRPr="002B56D5">
        <w:t>с просрочкой обязательств Исполнителя</w:t>
      </w:r>
      <w:r>
        <w:t xml:space="preserve"> по контракту.</w:t>
      </w:r>
    </w:p>
    <w:p w:rsidR="00CF73EE" w:rsidRDefault="00CF73EE" w:rsidP="00E07AA9">
      <w:pPr>
        <w:pStyle w:val="a3"/>
        <w:numPr>
          <w:ilvl w:val="0"/>
          <w:numId w:val="13"/>
        </w:numPr>
        <w:ind w:left="0" w:firstLine="709"/>
        <w:rPr>
          <w:szCs w:val="28"/>
        </w:rPr>
      </w:pPr>
      <w:r w:rsidRPr="000138C8">
        <w:rPr>
          <w:szCs w:val="28"/>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r w:rsidR="00DE665A" w:rsidRPr="000138C8">
        <w:rPr>
          <w:szCs w:val="28"/>
        </w:rPr>
        <w:t>.</w:t>
      </w:r>
      <w:r w:rsidR="001A2AC6" w:rsidRPr="000138C8">
        <w:t xml:space="preserve"> </w:t>
      </w:r>
      <w:r w:rsidR="000138C8" w:rsidRPr="000138C8">
        <w:rPr>
          <w:szCs w:val="28"/>
        </w:rPr>
        <w:t>Заключен государственный контракт на оказание услуг по сопровождению системы. Обеспечено бесперебойное функционирование</w:t>
      </w:r>
      <w:r w:rsidR="001A2AC6" w:rsidRPr="000138C8">
        <w:rPr>
          <w:szCs w:val="28"/>
        </w:rPr>
        <w:t>. В рамках развития осуществлены</w:t>
      </w:r>
      <w:r w:rsidR="001A2AC6" w:rsidRPr="00481DC0">
        <w:rPr>
          <w:szCs w:val="28"/>
        </w:rPr>
        <w:t xml:space="preserve"> работы по </w:t>
      </w:r>
      <w:r w:rsidR="00481DC0" w:rsidRPr="00481DC0">
        <w:rPr>
          <w:szCs w:val="28"/>
        </w:rPr>
        <w:t xml:space="preserve">планированию работ, техническому проектированию, </w:t>
      </w:r>
      <w:r w:rsidR="00481DC0" w:rsidRPr="00481DC0">
        <w:rPr>
          <w:rFonts w:eastAsia="Batang"/>
          <w:bCs/>
          <w:iCs/>
        </w:rPr>
        <w:t>разработке программного обеспечения согласно Техническому проекту развития ИСУ ГМС (1 стадия), разработке иной технической и эксплуатационной документации</w:t>
      </w:r>
      <w:r w:rsidR="00F15D9F" w:rsidRPr="00481DC0">
        <w:rPr>
          <w:szCs w:val="28"/>
        </w:rPr>
        <w:t>.</w:t>
      </w:r>
    </w:p>
    <w:p w:rsidR="00481DC0" w:rsidRPr="00481DC0" w:rsidRDefault="00481DC0" w:rsidP="00481DC0">
      <w:pPr>
        <w:ind w:firstLine="709"/>
        <w:rPr>
          <w:szCs w:val="28"/>
        </w:rPr>
      </w:pPr>
      <w:r w:rsidRPr="00481DC0">
        <w:rPr>
          <w:szCs w:val="28"/>
        </w:rPr>
        <w:t xml:space="preserve">Окончание работ перенесено на 1 квартал 2024 года в связи </w:t>
      </w:r>
      <w:r w:rsidRPr="002B56D5">
        <w:t>с просрочкой обязательств Исполнителя</w:t>
      </w:r>
      <w:r>
        <w:t xml:space="preserve"> по контракту.</w:t>
      </w:r>
    </w:p>
    <w:p w:rsidR="007F3F60" w:rsidRPr="000138C8" w:rsidRDefault="00CF73EE" w:rsidP="00E34E10">
      <w:pPr>
        <w:pStyle w:val="a3"/>
        <w:numPr>
          <w:ilvl w:val="0"/>
          <w:numId w:val="13"/>
        </w:numPr>
        <w:ind w:left="0" w:firstLine="709"/>
        <w:rPr>
          <w:szCs w:val="28"/>
        </w:rPr>
      </w:pPr>
      <w:r w:rsidRPr="000138C8">
        <w:rPr>
          <w:szCs w:val="28"/>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ЛО (АК «</w:t>
      </w:r>
      <w:proofErr w:type="gramStart"/>
      <w:r w:rsidRPr="000138C8">
        <w:rPr>
          <w:szCs w:val="28"/>
        </w:rPr>
        <w:t>Конкурс-кадры</w:t>
      </w:r>
      <w:proofErr w:type="gramEnd"/>
      <w:r w:rsidRPr="000138C8">
        <w:rPr>
          <w:szCs w:val="28"/>
        </w:rPr>
        <w:t>»)</w:t>
      </w:r>
      <w:r w:rsidR="000C2393" w:rsidRPr="000138C8">
        <w:rPr>
          <w:szCs w:val="28"/>
        </w:rPr>
        <w:t xml:space="preserve">. </w:t>
      </w:r>
      <w:r w:rsidR="002679BF" w:rsidRPr="000138C8">
        <w:rPr>
          <w:szCs w:val="28"/>
        </w:rPr>
        <w:t xml:space="preserve">Заключен государственный контракт на оказание услуг по сопровождению системы. Обеспечено бесперебойное функционирование. </w:t>
      </w:r>
      <w:r w:rsidR="000138C8" w:rsidRPr="000138C8">
        <w:rPr>
          <w:szCs w:val="28"/>
        </w:rPr>
        <w:t xml:space="preserve">Работы по </w:t>
      </w:r>
      <w:r w:rsidR="007F3F60" w:rsidRPr="000138C8">
        <w:rPr>
          <w:szCs w:val="28"/>
        </w:rPr>
        <w:t>развити</w:t>
      </w:r>
      <w:r w:rsidR="000138C8" w:rsidRPr="000138C8">
        <w:rPr>
          <w:szCs w:val="28"/>
        </w:rPr>
        <w:t>ю</w:t>
      </w:r>
      <w:r w:rsidR="007F3F60" w:rsidRPr="000138C8">
        <w:rPr>
          <w:szCs w:val="28"/>
        </w:rPr>
        <w:t xml:space="preserve"> системы</w:t>
      </w:r>
      <w:r w:rsidR="000138C8" w:rsidRPr="000138C8">
        <w:rPr>
          <w:szCs w:val="28"/>
        </w:rPr>
        <w:t xml:space="preserve"> перенесены на 2024 год</w:t>
      </w:r>
      <w:r w:rsidR="00E34E10" w:rsidRPr="000138C8">
        <w:rPr>
          <w:szCs w:val="28"/>
        </w:rPr>
        <w:t>.</w:t>
      </w:r>
    </w:p>
    <w:p w:rsidR="00CF73EE" w:rsidRPr="007B434E" w:rsidRDefault="00CF73EE" w:rsidP="007B434E">
      <w:pPr>
        <w:pStyle w:val="a3"/>
        <w:numPr>
          <w:ilvl w:val="0"/>
          <w:numId w:val="13"/>
        </w:numPr>
        <w:ind w:left="0" w:firstLine="709"/>
        <w:rPr>
          <w:szCs w:val="28"/>
        </w:rPr>
      </w:pPr>
      <w:r w:rsidRPr="003C7B41">
        <w:rPr>
          <w:szCs w:val="28"/>
        </w:rPr>
        <w:t>Автоматизированная информационная система анализа информации в целях предотвращения конфликта интересов</w:t>
      </w:r>
      <w:r w:rsidR="00887C41" w:rsidRPr="003C7B41">
        <w:rPr>
          <w:szCs w:val="28"/>
        </w:rPr>
        <w:t xml:space="preserve">. </w:t>
      </w:r>
      <w:r w:rsidR="004916DB" w:rsidRPr="003C7B41">
        <w:rPr>
          <w:szCs w:val="28"/>
        </w:rPr>
        <w:t>Заключен государственный контракт на оказание услуг по сопровождению системы. Обеспечено бесперебойное функционирование. В рамках развити</w:t>
      </w:r>
      <w:r w:rsidR="009F77A5" w:rsidRPr="003C7B41">
        <w:rPr>
          <w:szCs w:val="28"/>
        </w:rPr>
        <w:t>я</w:t>
      </w:r>
      <w:r w:rsidR="004916DB" w:rsidRPr="003C7B41">
        <w:rPr>
          <w:szCs w:val="28"/>
        </w:rPr>
        <w:t xml:space="preserve"> системы </w:t>
      </w:r>
      <w:r w:rsidR="007B434E" w:rsidRPr="007B434E">
        <w:rPr>
          <w:szCs w:val="28"/>
        </w:rPr>
        <w:t xml:space="preserve">Обеспечен перенос баз данных личных дел госслужащих Ленинградской области в целевой центр обработки данных; оптимизированы функции </w:t>
      </w:r>
      <w:proofErr w:type="spellStart"/>
      <w:r w:rsidR="007B434E" w:rsidRPr="007B434E">
        <w:rPr>
          <w:szCs w:val="28"/>
        </w:rPr>
        <w:t>web</w:t>
      </w:r>
      <w:proofErr w:type="spellEnd"/>
      <w:r w:rsidR="007B434E" w:rsidRPr="007B434E">
        <w:rPr>
          <w:szCs w:val="28"/>
        </w:rPr>
        <w:t>-интерфейса с учетом полномочий пользователей по ролям</w:t>
      </w:r>
      <w:r w:rsidR="007B434E">
        <w:rPr>
          <w:szCs w:val="28"/>
        </w:rPr>
        <w:t>. Обновлены компоненты программного обеспечения.</w:t>
      </w:r>
    </w:p>
    <w:p w:rsidR="00483152" w:rsidRPr="00DE6F7C" w:rsidRDefault="00FC70ED" w:rsidP="00E07AA9">
      <w:pPr>
        <w:pStyle w:val="a3"/>
        <w:numPr>
          <w:ilvl w:val="0"/>
          <w:numId w:val="24"/>
        </w:numPr>
        <w:ind w:left="0" w:firstLine="709"/>
        <w:rPr>
          <w:szCs w:val="28"/>
        </w:rPr>
      </w:pPr>
      <w:r w:rsidRPr="00DE6F7C">
        <w:rPr>
          <w:szCs w:val="28"/>
        </w:rPr>
        <w:t>Возмещение затрат оператора государственной информационной системы Ленинградской области «Региональная геоинформационная система»</w:t>
      </w:r>
      <w:r w:rsidR="00483152" w:rsidRPr="00DE6F7C">
        <w:rPr>
          <w:szCs w:val="28"/>
        </w:rPr>
        <w:t>.</w:t>
      </w:r>
      <w:r w:rsidR="008F4139" w:rsidRPr="00DE6F7C">
        <w:rPr>
          <w:szCs w:val="28"/>
        </w:rPr>
        <w:t xml:space="preserve"> В целях реализации мероприятия предусматривается предоставление субсидии из областного бюджета Ленинградской области на возмещение затрат оператора государственной информационной системы Ленинградской области «Региональная геоинформационная система». По результатам проведенного конкурсного отбора заключено соглашение между </w:t>
      </w:r>
      <w:proofErr w:type="spellStart"/>
      <w:r w:rsidR="008F4139" w:rsidRPr="00DE6F7C">
        <w:rPr>
          <w:szCs w:val="28"/>
        </w:rPr>
        <w:t>Леноблкомимуществом</w:t>
      </w:r>
      <w:proofErr w:type="spellEnd"/>
      <w:r w:rsidR="008F4139" w:rsidRPr="00DE6F7C">
        <w:rPr>
          <w:szCs w:val="28"/>
        </w:rPr>
        <w:t xml:space="preserve"> и ГУП «</w:t>
      </w:r>
      <w:proofErr w:type="spellStart"/>
      <w:r w:rsidR="008F4139" w:rsidRPr="00DE6F7C">
        <w:rPr>
          <w:szCs w:val="28"/>
        </w:rPr>
        <w:t>Леноблинвентаризация</w:t>
      </w:r>
      <w:proofErr w:type="spellEnd"/>
      <w:r w:rsidR="008F4139" w:rsidRPr="00DE6F7C">
        <w:rPr>
          <w:szCs w:val="28"/>
        </w:rPr>
        <w:t>» от 27.03.2023 № 1/2023-ргис на сумму 4 313 800,00 рублей. Перечислена субсидия ГУП «</w:t>
      </w:r>
      <w:proofErr w:type="spellStart"/>
      <w:r w:rsidR="008F4139" w:rsidRPr="00DE6F7C">
        <w:rPr>
          <w:szCs w:val="28"/>
        </w:rPr>
        <w:t>Леноблинвентаризация</w:t>
      </w:r>
      <w:proofErr w:type="spellEnd"/>
      <w:r w:rsidR="008F4139" w:rsidRPr="00DE6F7C">
        <w:rPr>
          <w:szCs w:val="28"/>
        </w:rPr>
        <w:t xml:space="preserve">» </w:t>
      </w:r>
      <w:r w:rsidR="007F50C2" w:rsidRPr="00DE6F7C">
        <w:rPr>
          <w:szCs w:val="28"/>
        </w:rPr>
        <w:t xml:space="preserve">на </w:t>
      </w:r>
      <w:r w:rsidR="008F4139" w:rsidRPr="00DE6F7C">
        <w:rPr>
          <w:szCs w:val="28"/>
        </w:rPr>
        <w:t xml:space="preserve">основании представленных документов о фактически понесенных затратах, подлежащих возмещению за период январь - </w:t>
      </w:r>
      <w:r w:rsidR="00DE6F7C" w:rsidRPr="00DE6F7C">
        <w:rPr>
          <w:szCs w:val="28"/>
        </w:rPr>
        <w:t>ноябрь</w:t>
      </w:r>
      <w:r w:rsidR="008F4139" w:rsidRPr="00DE6F7C">
        <w:rPr>
          <w:szCs w:val="28"/>
        </w:rPr>
        <w:t xml:space="preserve"> 2023 года</w:t>
      </w:r>
      <w:r w:rsidR="00DE6F7C" w:rsidRPr="00DE6F7C">
        <w:rPr>
          <w:szCs w:val="28"/>
        </w:rPr>
        <w:t xml:space="preserve"> и авансовый платеж за декабрь 2023 года.</w:t>
      </w:r>
    </w:p>
    <w:p w:rsidR="009125DC" w:rsidRPr="00CE02E1" w:rsidRDefault="009125DC" w:rsidP="008D7DA0">
      <w:pPr>
        <w:pStyle w:val="a3"/>
        <w:ind w:left="928" w:firstLine="0"/>
        <w:rPr>
          <w:szCs w:val="28"/>
          <w:highlight w:val="lightGray"/>
        </w:rPr>
      </w:pPr>
    </w:p>
    <w:p w:rsidR="0066373D" w:rsidRPr="00133A4D" w:rsidRDefault="0066373D" w:rsidP="0066373D">
      <w:pPr>
        <w:pStyle w:val="a3"/>
        <w:numPr>
          <w:ilvl w:val="0"/>
          <w:numId w:val="1"/>
        </w:numPr>
        <w:rPr>
          <w:i/>
          <w:szCs w:val="28"/>
        </w:rPr>
      </w:pPr>
      <w:r w:rsidRPr="00133A4D">
        <w:rPr>
          <w:i/>
          <w:szCs w:val="28"/>
        </w:rPr>
        <w:t>Федеральный проект «Цифровые технологии»</w:t>
      </w:r>
      <w:r w:rsidRPr="00133A4D">
        <w:rPr>
          <w:i/>
          <w:szCs w:val="28"/>
          <w:lang w:val="en-US"/>
        </w:rPr>
        <w:t>:</w:t>
      </w:r>
    </w:p>
    <w:p w:rsidR="008D7DA0" w:rsidRPr="00133A4D" w:rsidRDefault="007B46ED" w:rsidP="00E07AA9">
      <w:pPr>
        <w:pStyle w:val="a3"/>
        <w:numPr>
          <w:ilvl w:val="0"/>
          <w:numId w:val="14"/>
        </w:numPr>
        <w:ind w:left="0" w:firstLine="709"/>
        <w:rPr>
          <w:szCs w:val="28"/>
        </w:rPr>
      </w:pPr>
      <w:r w:rsidRPr="00133A4D">
        <w:rPr>
          <w:szCs w:val="28"/>
        </w:rPr>
        <w:t>В рамках мероприятия «Содействие в создании условий для развития и внедрения цифровых технологий в приоритетных отраслях экономики, социальной сферы, системе органов государственной власти и местного самоуправления Ленинградской области» на сайте Комитета цифрового развития Ленинградской области опубликовано 11 пресс-релизов  о мерах поддержки отрасли информационных технологий в РФ</w:t>
      </w:r>
      <w:r w:rsidR="005F427C" w:rsidRPr="00133A4D">
        <w:rPr>
          <w:szCs w:val="28"/>
        </w:rPr>
        <w:t>.</w:t>
      </w:r>
    </w:p>
    <w:p w:rsidR="009125DC" w:rsidRDefault="009125DC" w:rsidP="008D7DA0">
      <w:pPr>
        <w:ind w:firstLine="0"/>
        <w:rPr>
          <w:szCs w:val="28"/>
          <w:highlight w:val="lightGray"/>
        </w:rPr>
      </w:pPr>
    </w:p>
    <w:p w:rsidR="002A5F0A" w:rsidRDefault="002A5F0A" w:rsidP="008D7DA0">
      <w:pPr>
        <w:ind w:firstLine="0"/>
        <w:rPr>
          <w:szCs w:val="28"/>
          <w:highlight w:val="lightGray"/>
        </w:rPr>
      </w:pPr>
    </w:p>
    <w:p w:rsidR="002A5F0A" w:rsidRPr="00CE02E1" w:rsidRDefault="002A5F0A" w:rsidP="008D7DA0">
      <w:pPr>
        <w:ind w:firstLine="0"/>
        <w:rPr>
          <w:szCs w:val="28"/>
          <w:highlight w:val="lightGray"/>
        </w:rPr>
      </w:pPr>
    </w:p>
    <w:p w:rsidR="0066373D" w:rsidRPr="000D6BB5" w:rsidRDefault="0066373D" w:rsidP="0066373D">
      <w:pPr>
        <w:pStyle w:val="a3"/>
        <w:numPr>
          <w:ilvl w:val="0"/>
          <w:numId w:val="1"/>
        </w:numPr>
        <w:rPr>
          <w:i/>
          <w:szCs w:val="28"/>
        </w:rPr>
      </w:pPr>
      <w:r w:rsidRPr="000D6BB5">
        <w:rPr>
          <w:i/>
          <w:szCs w:val="28"/>
        </w:rPr>
        <w:t>Приоритетный проект «Поквартирная карта Ленинградской области»:</w:t>
      </w:r>
    </w:p>
    <w:p w:rsidR="0018785C" w:rsidRPr="000D6BB5" w:rsidRDefault="0018785C" w:rsidP="00E07AA9">
      <w:pPr>
        <w:pStyle w:val="a3"/>
        <w:numPr>
          <w:ilvl w:val="0"/>
          <w:numId w:val="17"/>
        </w:numPr>
        <w:ind w:left="0" w:firstLine="709"/>
        <w:rPr>
          <w:bCs/>
          <w:szCs w:val="28"/>
        </w:rPr>
      </w:pPr>
      <w:r w:rsidRPr="000D6BB5">
        <w:rPr>
          <w:szCs w:val="28"/>
        </w:rPr>
        <w:t>По мероприятию «Реализация мероприятий в рамках приоритетного проекта «Поквартирная карта Ленинградской области»» в 202</w:t>
      </w:r>
      <w:r w:rsidR="00FC70ED" w:rsidRPr="000D6BB5">
        <w:rPr>
          <w:szCs w:val="28"/>
        </w:rPr>
        <w:t>3</w:t>
      </w:r>
      <w:r w:rsidRPr="000D6BB5">
        <w:rPr>
          <w:szCs w:val="28"/>
        </w:rPr>
        <w:t xml:space="preserve"> году были запланированы расходы в объеме 35 414,00 тыс. рублей.</w:t>
      </w:r>
      <w:r w:rsidRPr="000D6BB5">
        <w:rPr>
          <w:bCs/>
          <w:szCs w:val="28"/>
        </w:rPr>
        <w:t xml:space="preserve"> </w:t>
      </w:r>
    </w:p>
    <w:p w:rsidR="008B49B5" w:rsidRPr="000D6BB5" w:rsidRDefault="008B49B5" w:rsidP="008B49B5">
      <w:pPr>
        <w:pStyle w:val="a3"/>
        <w:ind w:left="0" w:firstLine="709"/>
        <w:rPr>
          <w:bCs/>
          <w:szCs w:val="28"/>
        </w:rPr>
      </w:pPr>
      <w:r w:rsidRPr="000D6BB5">
        <w:rPr>
          <w:bCs/>
          <w:szCs w:val="28"/>
        </w:rPr>
        <w:t xml:space="preserve">В </w:t>
      </w:r>
      <w:r w:rsidRPr="000D6BB5">
        <w:rPr>
          <w:szCs w:val="28"/>
        </w:rPr>
        <w:t>отчетном</w:t>
      </w:r>
      <w:r w:rsidRPr="000D6BB5">
        <w:rPr>
          <w:bCs/>
          <w:szCs w:val="28"/>
        </w:rPr>
        <w:t xml:space="preserve"> периоде:</w:t>
      </w:r>
    </w:p>
    <w:p w:rsidR="00A53E16" w:rsidRPr="000D6BB5" w:rsidRDefault="00A53E16" w:rsidP="00A53E16">
      <w:pPr>
        <w:pStyle w:val="a3"/>
        <w:numPr>
          <w:ilvl w:val="0"/>
          <w:numId w:val="35"/>
        </w:numPr>
        <w:ind w:left="0" w:firstLine="709"/>
        <w:rPr>
          <w:bCs/>
          <w:szCs w:val="28"/>
        </w:rPr>
      </w:pPr>
      <w:r w:rsidRPr="000D6BB5">
        <w:rPr>
          <w:bCs/>
          <w:szCs w:val="28"/>
        </w:rPr>
        <w:t xml:space="preserve">10.04.2023 </w:t>
      </w:r>
      <w:r w:rsidR="000D6BB5" w:rsidRPr="000D6BB5">
        <w:rPr>
          <w:bCs/>
          <w:szCs w:val="28"/>
        </w:rPr>
        <w:t>заключен государственный контракт № 15/2023-КЭРиИД  на оказание услуг по наполнению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информацией подомового учета населения Ленинградской области согласно данным, полученным от Заявителей на основании домовых книг, на сумму 122,47 тыс. рублей. Срок исполнения контракта – до 01.09.2023 года. По результатам досрочного исполнения в августе 2023 года была проведена оплата оказанных услуг в полном объеме цены контракта</w:t>
      </w:r>
      <w:r w:rsidRPr="000D6BB5">
        <w:rPr>
          <w:bCs/>
          <w:szCs w:val="28"/>
        </w:rPr>
        <w:t>;</w:t>
      </w:r>
    </w:p>
    <w:p w:rsidR="00A53E16" w:rsidRPr="000D6BB5" w:rsidRDefault="00A53E16" w:rsidP="00A53E16">
      <w:pPr>
        <w:pStyle w:val="a3"/>
        <w:numPr>
          <w:ilvl w:val="0"/>
          <w:numId w:val="35"/>
        </w:numPr>
        <w:ind w:left="0" w:firstLine="709"/>
        <w:rPr>
          <w:bCs/>
          <w:szCs w:val="28"/>
        </w:rPr>
      </w:pPr>
      <w:r w:rsidRPr="000D6BB5">
        <w:rPr>
          <w:bCs/>
          <w:szCs w:val="28"/>
        </w:rPr>
        <w:t xml:space="preserve">10.04.2023 </w:t>
      </w:r>
      <w:r w:rsidR="000D6BB5" w:rsidRPr="000D6BB5">
        <w:rPr>
          <w:bCs/>
          <w:szCs w:val="28"/>
        </w:rPr>
        <w:t>заключен государственный контракт № 16/2023-КЭРиИД на оказание услуг по наполнению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информацией подомового (поквартирного) учета населения Ленинградской области, на сумму 591,8 тыс. рублей. Срок исполнения контракта – до 15.12.2023 года. По результатам исполнения 1 этапа в июле 2023 года проведена оплата услуг на сумму 207,13 тыс. рублей. По результатам исполнения 2 этапа в октябре 2023 года проведена оплата услуг на сумму 207,13 тыс. рублей. По результатам исполнения 3 этапа в декабре 2023 года проведена оплата услуг на сумму 177,54 тыс. рублей</w:t>
      </w:r>
      <w:r w:rsidRPr="000D6BB5">
        <w:rPr>
          <w:bCs/>
          <w:szCs w:val="28"/>
        </w:rPr>
        <w:t xml:space="preserve">; </w:t>
      </w:r>
    </w:p>
    <w:p w:rsidR="00A53E16" w:rsidRPr="000D6BB5" w:rsidRDefault="00A53E16" w:rsidP="00A53E16">
      <w:pPr>
        <w:pStyle w:val="a3"/>
        <w:numPr>
          <w:ilvl w:val="0"/>
          <w:numId w:val="35"/>
        </w:numPr>
        <w:ind w:left="0" w:firstLine="709"/>
        <w:rPr>
          <w:bCs/>
          <w:szCs w:val="28"/>
        </w:rPr>
      </w:pPr>
      <w:r w:rsidRPr="000D6BB5">
        <w:rPr>
          <w:bCs/>
          <w:szCs w:val="28"/>
        </w:rPr>
        <w:t xml:space="preserve">02.05.2023 </w:t>
      </w:r>
      <w:r w:rsidR="000D6BB5" w:rsidRPr="000D6BB5">
        <w:rPr>
          <w:bCs/>
          <w:szCs w:val="28"/>
        </w:rPr>
        <w:t>по результатам проведения открытого конкурса в электронной форме заключен государственный контракт на оказание услуг по сопровождению подсистемы региональной государственной информационной системы жилищно-коммунального хозяйства «Поквартирная карта Ленинградской области» № 17/2023-КЭРиИД на сумму 16 325,9 тыс. рублей. Срок исполнения контракта – до 31.12.2023 года. Условиями данного контракта предусмотрена ежемесячная оплата оказанных услуг в размере – 2 040,74 тыс. рублей. По результатам оказания услуг в отчетном периоде была проведена оплата услуг за май-декабрь 2023 года в полном объеме цены контракта</w:t>
      </w:r>
      <w:r w:rsidRPr="000D6BB5">
        <w:rPr>
          <w:bCs/>
          <w:szCs w:val="28"/>
        </w:rPr>
        <w:t>;</w:t>
      </w:r>
    </w:p>
    <w:p w:rsidR="00A53E16" w:rsidRPr="000D6BB5" w:rsidRDefault="00A53E16" w:rsidP="00A53E16">
      <w:pPr>
        <w:pStyle w:val="a3"/>
        <w:numPr>
          <w:ilvl w:val="0"/>
          <w:numId w:val="35"/>
        </w:numPr>
        <w:ind w:left="0" w:firstLine="709"/>
        <w:rPr>
          <w:bCs/>
          <w:szCs w:val="28"/>
        </w:rPr>
      </w:pPr>
      <w:r w:rsidRPr="000D6BB5">
        <w:rPr>
          <w:bCs/>
          <w:szCs w:val="28"/>
        </w:rPr>
        <w:t xml:space="preserve">17.07.2023 </w:t>
      </w:r>
      <w:r w:rsidR="000D6BB5" w:rsidRPr="000D6BB5">
        <w:rPr>
          <w:bCs/>
          <w:szCs w:val="28"/>
        </w:rPr>
        <w:t>по результатам проведения открытого конкурса в электронной форме заключен государственный контракт на выполнение работ по развитию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 42/2023-КЭРиИД на сумму 11 297,7 тыс. рублей. Срок выполнения работ по контракту – до 15.11.2023 года. По результатам исполнения 1 этапа в августе 2023 года проведена оплата выполненных работ на сумму 4 534,6 тыс. рублей. По результатам исполнения 2 этапа в сентябре 2023 года проведена оплата выполненных работ на сумму 1 886,9 тыс. рублей. По результатам исполнения 3 этапа в декабре 2023 года проведена оплата выполненных работ на сумму 4 876,23 тыс. рублей</w:t>
      </w:r>
      <w:r w:rsidRPr="000D6BB5">
        <w:rPr>
          <w:bCs/>
          <w:szCs w:val="28"/>
        </w:rPr>
        <w:t>.</w:t>
      </w:r>
    </w:p>
    <w:p w:rsidR="000D6BB5" w:rsidRPr="000D6BB5" w:rsidRDefault="000D6BB5" w:rsidP="00A53E16">
      <w:pPr>
        <w:pStyle w:val="a3"/>
        <w:numPr>
          <w:ilvl w:val="0"/>
          <w:numId w:val="35"/>
        </w:numPr>
        <w:ind w:left="0" w:firstLine="709"/>
        <w:rPr>
          <w:bCs/>
          <w:szCs w:val="28"/>
        </w:rPr>
      </w:pPr>
      <w:r w:rsidRPr="000D6BB5">
        <w:rPr>
          <w:bCs/>
          <w:szCs w:val="28"/>
        </w:rPr>
        <w:t>18.12.2023 по результатам проведения открытого конкурса в электронной форме заключен государственный контракт на развитие подсистемы региональной государственной информационной системы жилищно-коммунального хозяйства «Поквартирная карта Ленинградской области» № 55/2023-КЭРиИД на сумму 2 626,1 тыс. рублей. Срок исполнения контракта – до 25.12.2023 года. По результатам выполнения работ в отчетном периоде была проведена оплата в полном объеме цены контракта.</w:t>
      </w:r>
    </w:p>
    <w:p w:rsidR="00A53E16" w:rsidRPr="000D6BB5" w:rsidRDefault="000D6BB5" w:rsidP="00A53E16">
      <w:pPr>
        <w:pStyle w:val="a3"/>
        <w:ind w:left="0" w:firstLine="709"/>
        <w:rPr>
          <w:bCs/>
          <w:szCs w:val="28"/>
        </w:rPr>
      </w:pPr>
      <w:r w:rsidRPr="000D6BB5">
        <w:rPr>
          <w:bCs/>
          <w:szCs w:val="28"/>
        </w:rPr>
        <w:t>В отчетном периоде зарегистрировано 40 513 обращений заявителей (количество принятых запросов заявителей о предоставлении сведений о поквартирном учете посредством МФЦ и портала государственных и муниципальных услуг (функций) Ленинградской области).</w:t>
      </w:r>
    </w:p>
    <w:p w:rsidR="0094737E" w:rsidRPr="00CE02E1" w:rsidRDefault="0094737E" w:rsidP="0094737E">
      <w:pPr>
        <w:pStyle w:val="a3"/>
        <w:ind w:left="928" w:firstLine="0"/>
        <w:rPr>
          <w:szCs w:val="28"/>
          <w:highlight w:val="lightGray"/>
        </w:rPr>
      </w:pPr>
    </w:p>
    <w:p w:rsidR="0066373D" w:rsidRPr="00C41D64" w:rsidRDefault="0066373D" w:rsidP="0066373D">
      <w:pPr>
        <w:pStyle w:val="a3"/>
        <w:numPr>
          <w:ilvl w:val="0"/>
          <w:numId w:val="1"/>
        </w:numPr>
        <w:rPr>
          <w:i/>
          <w:szCs w:val="28"/>
        </w:rPr>
      </w:pPr>
      <w:r w:rsidRPr="00C41D64">
        <w:rPr>
          <w:i/>
          <w:szCs w:val="28"/>
        </w:rPr>
        <w:t xml:space="preserve">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w:t>
      </w:r>
      <w:r w:rsidR="00EE406B" w:rsidRPr="00C41D64">
        <w:rPr>
          <w:i/>
          <w:szCs w:val="28"/>
        </w:rPr>
        <w:t>данных в Ленинградской области»</w:t>
      </w:r>
    </w:p>
    <w:p w:rsidR="00460EEC" w:rsidRPr="00C41D64" w:rsidRDefault="00460EEC" w:rsidP="00460EEC">
      <w:pPr>
        <w:ind w:firstLine="709"/>
        <w:rPr>
          <w:i/>
          <w:szCs w:val="28"/>
        </w:rPr>
      </w:pPr>
      <w:r w:rsidRPr="00C41D64">
        <w:rPr>
          <w:szCs w:val="28"/>
        </w:rPr>
        <w:t>Заключен государственный контракт на оказание услуг по сопровождению системы. Обеспечено бесперебойное функционирование. В рамках развития создан модул</w:t>
      </w:r>
      <w:r w:rsidR="003379A2" w:rsidRPr="00C41D64">
        <w:rPr>
          <w:szCs w:val="28"/>
        </w:rPr>
        <w:t>ь</w:t>
      </w:r>
      <w:r w:rsidRPr="00C41D64">
        <w:rPr>
          <w:szCs w:val="28"/>
        </w:rPr>
        <w:t xml:space="preserve"> интеграции системы с государственной информационной системой обеспечения градостроительной деятельности Российской Федерации и первоначальной загрузк</w:t>
      </w:r>
      <w:r w:rsidR="00776EE4" w:rsidRPr="00C41D64">
        <w:rPr>
          <w:szCs w:val="28"/>
        </w:rPr>
        <w:t>ой</w:t>
      </w:r>
      <w:r w:rsidRPr="00C41D64">
        <w:rPr>
          <w:szCs w:val="28"/>
        </w:rPr>
        <w:t xml:space="preserve"> метаданных.</w:t>
      </w:r>
      <w:r w:rsidR="00D91C94" w:rsidRPr="00C41D64">
        <w:rPr>
          <w:szCs w:val="28"/>
        </w:rPr>
        <w:t xml:space="preserve"> </w:t>
      </w:r>
      <w:r w:rsidR="00C41D64" w:rsidRPr="00C41D64">
        <w:rPr>
          <w:szCs w:val="28"/>
        </w:rPr>
        <w:t>О</w:t>
      </w:r>
      <w:r w:rsidR="003379A2" w:rsidRPr="00C41D64">
        <w:rPr>
          <w:szCs w:val="28"/>
        </w:rPr>
        <w:t xml:space="preserve">беспечено подключение к данным </w:t>
      </w:r>
      <w:proofErr w:type="spellStart"/>
      <w:r w:rsidR="003379A2" w:rsidRPr="00C41D64">
        <w:rPr>
          <w:szCs w:val="28"/>
        </w:rPr>
        <w:t>Росреестра</w:t>
      </w:r>
      <w:proofErr w:type="spellEnd"/>
      <w:r w:rsidR="003379A2" w:rsidRPr="00C41D64">
        <w:rPr>
          <w:szCs w:val="28"/>
        </w:rPr>
        <w:t xml:space="preserve"> - подсистеме «Витрины данных ЕГРН», включая компоненты «Предоставление сведений в национальной системе управления данными»</w:t>
      </w:r>
      <w:r w:rsidR="00702D74" w:rsidRPr="00C41D64">
        <w:rPr>
          <w:szCs w:val="28"/>
        </w:rPr>
        <w:t>.</w:t>
      </w:r>
      <w:r w:rsidR="00D91C94" w:rsidRPr="00C41D64">
        <w:rPr>
          <w:szCs w:val="28"/>
        </w:rPr>
        <w:t xml:space="preserve"> </w:t>
      </w:r>
    </w:p>
    <w:p w:rsidR="0094737E" w:rsidRPr="00CE02E1" w:rsidRDefault="0094737E" w:rsidP="0094737E">
      <w:pPr>
        <w:pStyle w:val="a3"/>
        <w:ind w:left="928" w:firstLine="0"/>
        <w:rPr>
          <w:szCs w:val="28"/>
          <w:highlight w:val="lightGray"/>
        </w:rPr>
      </w:pPr>
    </w:p>
    <w:p w:rsidR="0066373D" w:rsidRPr="00B644F7" w:rsidRDefault="0066373D" w:rsidP="0066373D">
      <w:pPr>
        <w:pStyle w:val="a3"/>
        <w:numPr>
          <w:ilvl w:val="0"/>
          <w:numId w:val="1"/>
        </w:numPr>
        <w:rPr>
          <w:i/>
          <w:szCs w:val="28"/>
        </w:rPr>
      </w:pPr>
      <w:r w:rsidRPr="00B644F7">
        <w:rPr>
          <w:i/>
          <w:szCs w:val="28"/>
        </w:rPr>
        <w:t>Приоритетный проект «Создание цифровой картографической основы Ленинградской области с высоким пространственным разрешением»:</w:t>
      </w:r>
    </w:p>
    <w:p w:rsidR="0094737E" w:rsidRPr="00B644F7" w:rsidRDefault="00B644F7" w:rsidP="00784687">
      <w:pPr>
        <w:pStyle w:val="a3"/>
        <w:ind w:left="0" w:firstLine="709"/>
        <w:rPr>
          <w:szCs w:val="28"/>
        </w:rPr>
      </w:pPr>
      <w:r w:rsidRPr="00B644F7">
        <w:rPr>
          <w:szCs w:val="28"/>
        </w:rPr>
        <w:t>Созданы слои с цифровой картографической основой земель лесного фонда для 4 муниципальных районов Ленинградской области (</w:t>
      </w:r>
      <w:proofErr w:type="spellStart"/>
      <w:r w:rsidRPr="00B644F7">
        <w:rPr>
          <w:szCs w:val="28"/>
        </w:rPr>
        <w:t>Лужского</w:t>
      </w:r>
      <w:proofErr w:type="spellEnd"/>
      <w:r w:rsidRPr="00B644F7">
        <w:rPr>
          <w:szCs w:val="28"/>
        </w:rPr>
        <w:t xml:space="preserve">, Тихвинского, </w:t>
      </w:r>
      <w:proofErr w:type="spellStart"/>
      <w:r w:rsidRPr="00B644F7">
        <w:rPr>
          <w:szCs w:val="28"/>
        </w:rPr>
        <w:t>Бокситогорского</w:t>
      </w:r>
      <w:proofErr w:type="spellEnd"/>
      <w:r w:rsidR="002A5F0A">
        <w:rPr>
          <w:szCs w:val="28"/>
        </w:rPr>
        <w:t>,</w:t>
      </w:r>
      <w:r w:rsidRPr="00B644F7">
        <w:rPr>
          <w:szCs w:val="28"/>
        </w:rPr>
        <w:t xml:space="preserve"> </w:t>
      </w:r>
      <w:proofErr w:type="spellStart"/>
      <w:r w:rsidRPr="00B644F7">
        <w:rPr>
          <w:szCs w:val="28"/>
        </w:rPr>
        <w:t>Подпорожского</w:t>
      </w:r>
      <w:proofErr w:type="spellEnd"/>
      <w:r w:rsidRPr="00B644F7">
        <w:rPr>
          <w:szCs w:val="28"/>
        </w:rPr>
        <w:t>)</w:t>
      </w:r>
      <w:r w:rsidR="00FA1033" w:rsidRPr="00B644F7">
        <w:rPr>
          <w:szCs w:val="28"/>
        </w:rPr>
        <w:t>.</w:t>
      </w:r>
    </w:p>
    <w:p w:rsidR="008C4343" w:rsidRPr="00CE02E1" w:rsidRDefault="008C4343" w:rsidP="00784687">
      <w:pPr>
        <w:pStyle w:val="a3"/>
        <w:ind w:left="0" w:firstLine="709"/>
        <w:rPr>
          <w:szCs w:val="28"/>
          <w:highlight w:val="lightGray"/>
        </w:rPr>
      </w:pPr>
    </w:p>
    <w:p w:rsidR="008C4343" w:rsidRPr="000C6CFF" w:rsidRDefault="008C4343" w:rsidP="00784687">
      <w:pPr>
        <w:pStyle w:val="a3"/>
        <w:ind w:left="0" w:firstLine="709"/>
        <w:rPr>
          <w:i/>
          <w:szCs w:val="28"/>
        </w:rPr>
      </w:pPr>
      <w:r w:rsidRPr="000C6CFF">
        <w:rPr>
          <w:i/>
          <w:szCs w:val="28"/>
        </w:rPr>
        <w:t>Приоритетный проект «Эффективный учет и анализ потребления коммунальных ресурсов Ленинградской области»</w:t>
      </w:r>
    </w:p>
    <w:p w:rsidR="002366EA" w:rsidRPr="000C6CFF" w:rsidRDefault="000C6CFF" w:rsidP="002366EA">
      <w:pPr>
        <w:pStyle w:val="a3"/>
        <w:ind w:left="0" w:firstLine="709"/>
        <w:rPr>
          <w:szCs w:val="28"/>
        </w:rPr>
      </w:pPr>
      <w:r w:rsidRPr="000C6CFF">
        <w:rPr>
          <w:szCs w:val="28"/>
        </w:rPr>
        <w:t xml:space="preserve">В </w:t>
      </w:r>
      <w:r w:rsidR="005D0C80">
        <w:rPr>
          <w:szCs w:val="28"/>
        </w:rPr>
        <w:t>2023 году инициировано внесение изменений в п</w:t>
      </w:r>
      <w:r w:rsidR="005D0C80" w:rsidRPr="005D0C80">
        <w:rPr>
          <w:szCs w:val="28"/>
        </w:rPr>
        <w:t xml:space="preserve">остановление Правительства Ленинградской области от 20.06.2019 </w:t>
      </w:r>
      <w:r w:rsidR="005D0C80">
        <w:rPr>
          <w:szCs w:val="28"/>
        </w:rPr>
        <w:t>№</w:t>
      </w:r>
      <w:r w:rsidR="005D0C80" w:rsidRPr="005D0C80">
        <w:rPr>
          <w:szCs w:val="28"/>
        </w:rPr>
        <w:t xml:space="preserve"> 287 </w:t>
      </w:r>
      <w:r w:rsidR="005D0C80">
        <w:rPr>
          <w:szCs w:val="28"/>
        </w:rPr>
        <w:t>«</w:t>
      </w:r>
      <w:r w:rsidR="005D0C80" w:rsidRPr="005D0C80">
        <w:rPr>
          <w:szCs w:val="28"/>
        </w:rPr>
        <w:t xml:space="preserve">Об утверждении </w:t>
      </w:r>
      <w:proofErr w:type="gramStart"/>
      <w:r w:rsidR="005D0C80" w:rsidRPr="005D0C80">
        <w:rPr>
          <w:szCs w:val="28"/>
        </w:rPr>
        <w:t>Порядка взаимодействия органов исполнительной власти Ленинградской области</w:t>
      </w:r>
      <w:proofErr w:type="gramEnd"/>
      <w:r w:rsidR="005D0C80" w:rsidRPr="005D0C80">
        <w:rPr>
          <w:szCs w:val="28"/>
        </w:rPr>
        <w:t xml:space="preserve"> при создании, модернизации и развитии государственных информационных систем Ленинградской области</w:t>
      </w:r>
      <w:r w:rsidR="005D0C80">
        <w:rPr>
          <w:szCs w:val="28"/>
        </w:rPr>
        <w:t>», направленное на</w:t>
      </w:r>
      <w:r w:rsidR="00FC120C">
        <w:rPr>
          <w:szCs w:val="28"/>
        </w:rPr>
        <w:t xml:space="preserve"> закреплению функционала оператора подсистемы </w:t>
      </w:r>
      <w:r w:rsidR="00FC120C" w:rsidRPr="00FC120C">
        <w:rPr>
          <w:szCs w:val="28"/>
        </w:rPr>
        <w:t>«Учет потребления коммунальных ресурсов Ленинградской области»</w:t>
      </w:r>
      <w:r w:rsidR="005D0C80">
        <w:rPr>
          <w:szCs w:val="28"/>
        </w:rPr>
        <w:t xml:space="preserve"> за </w:t>
      </w:r>
      <w:r w:rsidR="005D0C80" w:rsidRPr="005D0C80">
        <w:rPr>
          <w:szCs w:val="28"/>
        </w:rPr>
        <w:t>АО «ЕИРЦ ЛО»</w:t>
      </w:r>
      <w:r w:rsidR="002366EA" w:rsidRPr="000C6CFF">
        <w:rPr>
          <w:szCs w:val="28"/>
        </w:rPr>
        <w:t>.</w:t>
      </w:r>
      <w:r w:rsidR="005D0C80">
        <w:rPr>
          <w:szCs w:val="28"/>
        </w:rPr>
        <w:t xml:space="preserve"> Проект изменений в </w:t>
      </w:r>
      <w:r w:rsidR="005D0C80">
        <w:rPr>
          <w:szCs w:val="28"/>
        </w:rPr>
        <w:t>п</w:t>
      </w:r>
      <w:r w:rsidR="005D0C80" w:rsidRPr="005D0C80">
        <w:rPr>
          <w:szCs w:val="28"/>
        </w:rPr>
        <w:t xml:space="preserve">остановление Правительства Ленинградской области </w:t>
      </w:r>
      <w:r w:rsidR="005D0C80">
        <w:rPr>
          <w:szCs w:val="28"/>
        </w:rPr>
        <w:t>находится на доработке. Реализация приоритетного проекта перенесена на 2024 год в связи с отсутствием правового регулирование данного вопроса.</w:t>
      </w:r>
    </w:p>
    <w:p w:rsidR="002366EA" w:rsidRPr="00CE02E1" w:rsidRDefault="002366EA" w:rsidP="00A47461">
      <w:pPr>
        <w:ind w:firstLine="709"/>
        <w:rPr>
          <w:szCs w:val="28"/>
          <w:highlight w:val="lightGray"/>
        </w:rPr>
      </w:pPr>
    </w:p>
    <w:p w:rsidR="002A5F0A" w:rsidRDefault="002A5F0A" w:rsidP="00A47461">
      <w:pPr>
        <w:ind w:firstLine="709"/>
        <w:rPr>
          <w:szCs w:val="28"/>
        </w:rPr>
      </w:pPr>
    </w:p>
    <w:p w:rsidR="002A5F0A" w:rsidRDefault="002A5F0A" w:rsidP="00A47461">
      <w:pPr>
        <w:ind w:firstLine="709"/>
        <w:rPr>
          <w:szCs w:val="28"/>
        </w:rPr>
      </w:pPr>
    </w:p>
    <w:p w:rsidR="002A5F0A" w:rsidRDefault="002A5F0A" w:rsidP="00A47461">
      <w:pPr>
        <w:ind w:firstLine="709"/>
        <w:rPr>
          <w:szCs w:val="28"/>
        </w:rPr>
      </w:pPr>
    </w:p>
    <w:p w:rsidR="00A47461" w:rsidRPr="002F222A" w:rsidRDefault="0066373D" w:rsidP="00A47461">
      <w:pPr>
        <w:ind w:firstLine="709"/>
        <w:rPr>
          <w:szCs w:val="28"/>
        </w:rPr>
      </w:pPr>
      <w:r w:rsidRPr="002F222A">
        <w:rPr>
          <w:szCs w:val="28"/>
        </w:rPr>
        <w:t>Процессная часть</w:t>
      </w:r>
    </w:p>
    <w:p w:rsidR="0066373D" w:rsidRPr="002F222A" w:rsidRDefault="0066373D" w:rsidP="00731EFA">
      <w:pPr>
        <w:pStyle w:val="a3"/>
        <w:numPr>
          <w:ilvl w:val="0"/>
          <w:numId w:val="1"/>
        </w:numPr>
        <w:rPr>
          <w:i/>
          <w:szCs w:val="28"/>
        </w:rPr>
      </w:pPr>
      <w:r w:rsidRPr="002F222A">
        <w:rPr>
          <w:i/>
          <w:szCs w:val="28"/>
        </w:rPr>
        <w:t>Комплекс процессных мероприятий «</w:t>
      </w:r>
      <w:r w:rsidR="00731EFA" w:rsidRPr="002F222A">
        <w:rPr>
          <w:i/>
          <w:szCs w:val="28"/>
        </w:rPr>
        <w:t>Повышение качества и доступности, а также оптимизация предоставления государственных и муниципальных услуг, процессов государственного управления</w:t>
      </w:r>
      <w:r w:rsidRPr="002F222A">
        <w:rPr>
          <w:i/>
          <w:szCs w:val="28"/>
        </w:rPr>
        <w:t>»:</w:t>
      </w:r>
    </w:p>
    <w:p w:rsidR="00445ACD" w:rsidRPr="003D3DAF" w:rsidRDefault="0094737E" w:rsidP="00445ACD">
      <w:pPr>
        <w:pStyle w:val="a3"/>
        <w:numPr>
          <w:ilvl w:val="0"/>
          <w:numId w:val="5"/>
        </w:numPr>
        <w:ind w:left="0" w:firstLine="709"/>
        <w:rPr>
          <w:szCs w:val="28"/>
        </w:rPr>
      </w:pPr>
      <w:r w:rsidRPr="003D3DAF">
        <w:rPr>
          <w:szCs w:val="28"/>
        </w:rPr>
        <w:t>Координация мероприятий по повышению уровня знаний по процессному управлению</w:t>
      </w:r>
      <w:r w:rsidR="00867BBF" w:rsidRPr="003D3DAF">
        <w:rPr>
          <w:szCs w:val="28"/>
        </w:rPr>
        <w:t>.</w:t>
      </w:r>
      <w:r w:rsidR="00182981" w:rsidRPr="003D3DAF">
        <w:rPr>
          <w:szCs w:val="28"/>
        </w:rPr>
        <w:t xml:space="preserve"> </w:t>
      </w:r>
      <w:r w:rsidR="00445ACD" w:rsidRPr="003D3DAF">
        <w:rPr>
          <w:szCs w:val="28"/>
        </w:rPr>
        <w:t>В отчетном периоде заключены</w:t>
      </w:r>
      <w:r w:rsidR="003D3DAF" w:rsidRPr="003D3DAF">
        <w:rPr>
          <w:szCs w:val="28"/>
        </w:rPr>
        <w:t xml:space="preserve"> и исполнены</w:t>
      </w:r>
      <w:r w:rsidR="00445ACD" w:rsidRPr="003D3DAF">
        <w:rPr>
          <w:szCs w:val="28"/>
        </w:rPr>
        <w:t xml:space="preserve"> три договора на оказание услуг </w:t>
      </w:r>
      <w:r w:rsidR="003D3DAF" w:rsidRPr="003D3DAF">
        <w:rPr>
          <w:szCs w:val="28"/>
        </w:rPr>
        <w:t>на оказание информационно-консультационных услуг по внедрению процессного управления в Администрации Ленинградской области</w:t>
      </w:r>
      <w:r w:rsidR="00445ACD" w:rsidRPr="003D3DAF">
        <w:rPr>
          <w:szCs w:val="28"/>
        </w:rPr>
        <w:t>.</w:t>
      </w:r>
    </w:p>
    <w:p w:rsidR="00FA0754" w:rsidRPr="00BC09C3" w:rsidRDefault="00867BBF" w:rsidP="00E07AA9">
      <w:pPr>
        <w:pStyle w:val="a3"/>
        <w:numPr>
          <w:ilvl w:val="0"/>
          <w:numId w:val="5"/>
        </w:numPr>
        <w:ind w:left="0" w:firstLine="709"/>
        <w:rPr>
          <w:bCs/>
          <w:szCs w:val="28"/>
        </w:rPr>
      </w:pPr>
      <w:r w:rsidRPr="00BC09C3">
        <w:rPr>
          <w:szCs w:val="28"/>
        </w:rPr>
        <w:t>По</w:t>
      </w:r>
      <w:r w:rsidR="00597091" w:rsidRPr="00BC09C3">
        <w:rPr>
          <w:szCs w:val="28"/>
        </w:rPr>
        <w:t xml:space="preserve"> мероприяти</w:t>
      </w:r>
      <w:r w:rsidRPr="00BC09C3">
        <w:rPr>
          <w:szCs w:val="28"/>
        </w:rPr>
        <w:t>ю</w:t>
      </w:r>
      <w:r w:rsidR="00597091" w:rsidRPr="00BC09C3">
        <w:rPr>
          <w:szCs w:val="28"/>
        </w:rPr>
        <w:t xml:space="preserve"> «Реинжиниринг процессов государственного управления»</w:t>
      </w:r>
      <w:r w:rsidR="00CD57BE" w:rsidRPr="00BC09C3">
        <w:rPr>
          <w:szCs w:val="28"/>
        </w:rPr>
        <w:t xml:space="preserve"> </w:t>
      </w:r>
      <w:r w:rsidRPr="00BC09C3">
        <w:rPr>
          <w:szCs w:val="28"/>
        </w:rPr>
        <w:t>финансирование не предусмотрено</w:t>
      </w:r>
      <w:r w:rsidR="00FA0754" w:rsidRPr="00BC09C3">
        <w:rPr>
          <w:bCs/>
          <w:szCs w:val="28"/>
        </w:rPr>
        <w:t>.</w:t>
      </w:r>
    </w:p>
    <w:p w:rsidR="00886E68" w:rsidRPr="00BC09C3" w:rsidRDefault="00445ACD" w:rsidP="00886E68">
      <w:pPr>
        <w:pStyle w:val="a3"/>
        <w:ind w:left="0" w:firstLine="709"/>
        <w:rPr>
          <w:szCs w:val="28"/>
        </w:rPr>
      </w:pPr>
      <w:r w:rsidRPr="00BC09C3">
        <w:rPr>
          <w:szCs w:val="28"/>
        </w:rPr>
        <w:t>За 2023 год по 2</w:t>
      </w:r>
      <w:r w:rsidR="00BC09C3" w:rsidRPr="00BC09C3">
        <w:rPr>
          <w:szCs w:val="28"/>
        </w:rPr>
        <w:t>9</w:t>
      </w:r>
      <w:r w:rsidRPr="00BC09C3">
        <w:rPr>
          <w:szCs w:val="28"/>
        </w:rPr>
        <w:t xml:space="preserve"> государственным и муниципальным услугам подписаны дорожные карты</w:t>
      </w:r>
      <w:r w:rsidR="00886E68" w:rsidRPr="00BC09C3">
        <w:rPr>
          <w:szCs w:val="28"/>
        </w:rPr>
        <w:t>.</w:t>
      </w:r>
    </w:p>
    <w:tbl>
      <w:tblPr>
        <w:tblW w:w="10221" w:type="dxa"/>
        <w:tblInd w:w="93" w:type="dxa"/>
        <w:tblLook w:val="04A0" w:firstRow="1" w:lastRow="0" w:firstColumn="1" w:lastColumn="0" w:noHBand="0" w:noVBand="1"/>
      </w:tblPr>
      <w:tblGrid>
        <w:gridCol w:w="2850"/>
        <w:gridCol w:w="953"/>
        <w:gridCol w:w="6418"/>
      </w:tblGrid>
      <w:tr w:rsidR="00BC09C3" w:rsidRPr="00BC09C3" w:rsidTr="00BC09C3">
        <w:trPr>
          <w:trHeight w:val="611"/>
          <w:tblHeader/>
        </w:trPr>
        <w:tc>
          <w:tcPr>
            <w:tcW w:w="2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C09C3" w:rsidRPr="00BC09C3" w:rsidRDefault="00BC09C3" w:rsidP="00BC09C3">
            <w:pPr>
              <w:ind w:firstLine="0"/>
              <w:jc w:val="center"/>
              <w:rPr>
                <w:rFonts w:eastAsia="Times New Roman"/>
                <w:b/>
                <w:color w:val="000000"/>
                <w:sz w:val="24"/>
                <w:szCs w:val="24"/>
                <w:lang w:eastAsia="ru-RU"/>
              </w:rPr>
            </w:pPr>
            <w:r w:rsidRPr="00BC09C3">
              <w:rPr>
                <w:rFonts w:eastAsia="Times New Roman"/>
                <w:b/>
                <w:color w:val="000000"/>
                <w:sz w:val="24"/>
                <w:szCs w:val="24"/>
                <w:lang w:eastAsia="ru-RU"/>
              </w:rPr>
              <w:t>Реквизиты дорожной карты</w:t>
            </w:r>
          </w:p>
        </w:tc>
        <w:tc>
          <w:tcPr>
            <w:tcW w:w="953" w:type="dxa"/>
            <w:tcBorders>
              <w:top w:val="single" w:sz="8" w:space="0" w:color="auto"/>
              <w:left w:val="nil"/>
              <w:bottom w:val="single" w:sz="4" w:space="0" w:color="auto"/>
              <w:right w:val="single" w:sz="4" w:space="0" w:color="auto"/>
            </w:tcBorders>
            <w:shd w:val="clear" w:color="auto" w:fill="auto"/>
            <w:noWrap/>
            <w:vAlign w:val="center"/>
            <w:hideMark/>
          </w:tcPr>
          <w:p w:rsidR="00BC09C3" w:rsidRPr="00BC09C3" w:rsidRDefault="00BC09C3" w:rsidP="00B01062">
            <w:pPr>
              <w:spacing w:after="200" w:line="276" w:lineRule="auto"/>
              <w:ind w:firstLine="0"/>
              <w:jc w:val="center"/>
              <w:rPr>
                <w:rFonts w:eastAsia="Times New Roman"/>
                <w:b/>
                <w:color w:val="000000"/>
                <w:sz w:val="24"/>
                <w:szCs w:val="24"/>
                <w:lang w:eastAsia="ru-RU"/>
              </w:rPr>
            </w:pPr>
            <w:r w:rsidRPr="00BC09C3">
              <w:rPr>
                <w:rFonts w:eastAsia="Times New Roman"/>
                <w:b/>
                <w:color w:val="000000"/>
                <w:sz w:val="24"/>
                <w:szCs w:val="24"/>
                <w:lang w:eastAsia="ru-RU"/>
              </w:rPr>
              <w:t>№</w:t>
            </w:r>
          </w:p>
        </w:tc>
        <w:tc>
          <w:tcPr>
            <w:tcW w:w="6418" w:type="dxa"/>
            <w:tcBorders>
              <w:top w:val="single" w:sz="8" w:space="0" w:color="auto"/>
              <w:left w:val="nil"/>
              <w:bottom w:val="single" w:sz="4" w:space="0" w:color="auto"/>
              <w:right w:val="single" w:sz="8" w:space="0" w:color="auto"/>
            </w:tcBorders>
            <w:shd w:val="clear" w:color="auto" w:fill="auto"/>
            <w:vAlign w:val="center"/>
            <w:hideMark/>
          </w:tcPr>
          <w:p w:rsidR="00BC09C3" w:rsidRPr="00BC09C3" w:rsidRDefault="00BC09C3" w:rsidP="00B01062">
            <w:pPr>
              <w:spacing w:after="200" w:line="276" w:lineRule="auto"/>
              <w:ind w:firstLine="0"/>
              <w:jc w:val="center"/>
              <w:rPr>
                <w:rFonts w:eastAsia="Times New Roman"/>
                <w:b/>
                <w:color w:val="000000"/>
                <w:sz w:val="24"/>
                <w:szCs w:val="24"/>
                <w:lang w:eastAsia="ru-RU"/>
              </w:rPr>
            </w:pPr>
            <w:r w:rsidRPr="00BC09C3">
              <w:rPr>
                <w:rFonts w:eastAsia="Times New Roman"/>
                <w:b/>
                <w:color w:val="000000"/>
                <w:sz w:val="24"/>
                <w:szCs w:val="24"/>
                <w:lang w:eastAsia="ru-RU"/>
              </w:rPr>
              <w:t>Наименование услуги:</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01-14-7-2/2023 от 18.01.2023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 xml:space="preserve">Установление публичного сервитута в отношении </w:t>
            </w:r>
            <w:r w:rsidRPr="00BC09C3">
              <w:rPr>
                <w:szCs w:val="28"/>
              </w:rPr>
              <w:t>земельного</w:t>
            </w:r>
            <w:r w:rsidRPr="00BC09C3">
              <w:rPr>
                <w:rFonts w:eastAsiaTheme="minorHAnsi"/>
                <w:sz w:val="24"/>
                <w:szCs w:val="24"/>
              </w:rPr>
              <w:t xml:space="preserve"> участка (земельных участков) и (или) земель для их использования в целях, предусмотренных статьей 39.37 Земельного кодекса Российской Федерации</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bCs/>
                <w:color w:val="2C2C2D"/>
                <w:sz w:val="24"/>
                <w:szCs w:val="24"/>
              </w:rPr>
              <w:t>05.2-08-9/2023 от 27.02.2023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bCs/>
                <w:color w:val="2C2C2D"/>
                <w:sz w:val="24"/>
                <w:szCs w:val="24"/>
              </w:rPr>
              <w:t>05.2-08-9/2023 от 27.02.2023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49"/>
              <w:jc w:val="center"/>
              <w:rPr>
                <w:sz w:val="24"/>
                <w:szCs w:val="24"/>
              </w:rPr>
            </w:pPr>
            <w:r w:rsidRPr="00BC09C3">
              <w:rPr>
                <w:rFonts w:eastAsia="Times New Roman"/>
                <w:color w:val="000000"/>
                <w:sz w:val="24"/>
                <w:szCs w:val="24"/>
                <w:lang w:eastAsia="ru-RU"/>
              </w:rPr>
              <w:t>05.2-08-10/2023 от 27.02.2023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Перевод жилого помещения в нежилое помещение и нежилого помещения в жилое помещение</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49"/>
              <w:jc w:val="center"/>
              <w:rPr>
                <w:sz w:val="24"/>
                <w:szCs w:val="24"/>
              </w:rPr>
            </w:pPr>
            <w:r w:rsidRPr="00BC09C3">
              <w:rPr>
                <w:rFonts w:eastAsia="Times New Roman"/>
                <w:color w:val="000000"/>
                <w:sz w:val="24"/>
                <w:szCs w:val="24"/>
                <w:lang w:eastAsia="ru-RU"/>
              </w:rPr>
              <w:t>05.2-08-10/2023 от 27.02.2023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Прием в эксплуатацию после перевода жилого помещения в нежилое помещение или нежилого помещения в жилое помещение</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0"/>
              <w:jc w:val="center"/>
              <w:rPr>
                <w:sz w:val="24"/>
                <w:szCs w:val="24"/>
              </w:rPr>
            </w:pPr>
            <w:r w:rsidRPr="00BC09C3">
              <w:rPr>
                <w:rFonts w:eastAsia="Times New Roman"/>
                <w:color w:val="000000"/>
                <w:sz w:val="24"/>
                <w:szCs w:val="24"/>
                <w:lang w:eastAsia="ru-RU"/>
              </w:rPr>
              <w:t>05.2-08-10/2023 от 27.02.2023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Согласование проведения переустройства и (или) перепланировки помещения в многоквартирном доме</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49"/>
              <w:jc w:val="center"/>
              <w:rPr>
                <w:sz w:val="24"/>
                <w:szCs w:val="24"/>
              </w:rPr>
            </w:pPr>
            <w:r w:rsidRPr="00BC09C3">
              <w:rPr>
                <w:rFonts w:eastAsia="Times New Roman"/>
                <w:color w:val="000000"/>
                <w:sz w:val="24"/>
                <w:szCs w:val="24"/>
                <w:lang w:eastAsia="ru-RU"/>
              </w:rPr>
              <w:t>05.2-08-10/2023 от 27.02.2023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Прием в эксплуатацию после переустройства и (или) перепланировки жилого помещения</w:t>
            </w:r>
          </w:p>
        </w:tc>
      </w:tr>
      <w:tr w:rsidR="00BC09C3" w:rsidRPr="00BC09C3" w:rsidTr="00B01062">
        <w:trPr>
          <w:trHeight w:val="20"/>
          <w:tblHeader/>
        </w:trPr>
        <w:tc>
          <w:tcPr>
            <w:tcW w:w="2850" w:type="dxa"/>
            <w:vMerge w:val="restart"/>
            <w:tcBorders>
              <w:top w:val="single" w:sz="4" w:space="0" w:color="auto"/>
              <w:left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sz w:val="24"/>
                <w:szCs w:val="24"/>
                <w:lang w:eastAsia="ru-RU"/>
              </w:rPr>
            </w:pPr>
          </w:p>
          <w:p w:rsidR="00BC09C3" w:rsidRPr="00BC09C3" w:rsidRDefault="00BC09C3" w:rsidP="00B01062">
            <w:pPr>
              <w:spacing w:after="200" w:line="276" w:lineRule="auto"/>
              <w:ind w:firstLine="0"/>
              <w:jc w:val="center"/>
              <w:rPr>
                <w:rFonts w:eastAsia="Times New Roman"/>
                <w:sz w:val="24"/>
                <w:szCs w:val="24"/>
                <w:lang w:eastAsia="ru-RU"/>
              </w:rPr>
            </w:pPr>
            <w:r w:rsidRPr="00BC09C3">
              <w:rPr>
                <w:rFonts w:eastAsia="Times New Roman"/>
                <w:sz w:val="24"/>
                <w:szCs w:val="24"/>
                <w:lang w:eastAsia="ru-RU"/>
              </w:rPr>
              <w:t>ОРД-4/2023</w:t>
            </w:r>
          </w:p>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от 31.01.2023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Подача документов для включения в 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w:t>
            </w:r>
          </w:p>
        </w:tc>
      </w:tr>
      <w:tr w:rsidR="00BC09C3" w:rsidRPr="00BC09C3" w:rsidTr="00B01062">
        <w:trPr>
          <w:trHeight w:val="20"/>
          <w:tblHeader/>
        </w:trPr>
        <w:tc>
          <w:tcPr>
            <w:tcW w:w="2850" w:type="dxa"/>
            <w:vMerge/>
            <w:tcBorders>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Присвоение спортивных разрядов (государственная услуга)</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ОРД-6/2023</w:t>
            </w:r>
          </w:p>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от 03.02.2023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Предоставление полной (частичной) компенсации стоимости путевки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 (государственная услуга)</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КПР-2/2023</w:t>
            </w:r>
            <w:r w:rsidRPr="00BC09C3">
              <w:rPr>
                <w:rFonts w:eastAsia="Times New Roman"/>
                <w:color w:val="000000"/>
                <w:sz w:val="24"/>
                <w:szCs w:val="24"/>
                <w:lang w:eastAsia="ru-RU"/>
              </w:rPr>
              <w:br/>
              <w:t>от 21.04.2023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bCs/>
                <w:color w:val="2C2C2D"/>
                <w:sz w:val="24"/>
                <w:szCs w:val="24"/>
              </w:rPr>
            </w:pPr>
            <w:r w:rsidRPr="00BC09C3">
              <w:rPr>
                <w:bCs/>
                <w:color w:val="2C2C2D"/>
                <w:sz w:val="24"/>
                <w:szCs w:val="24"/>
              </w:rPr>
              <w:t>05.1-08-3/2023 от 04.05.2023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Присвоение квалификационных категорий спортивных судей «спортивный судья третьей категории», «спортивный судья второй категории»</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bCs/>
                <w:color w:val="2C2C2D"/>
                <w:sz w:val="24"/>
                <w:szCs w:val="24"/>
              </w:rPr>
            </w:pPr>
            <w:r w:rsidRPr="00BC09C3">
              <w:rPr>
                <w:bCs/>
                <w:color w:val="2C2C2D"/>
                <w:sz w:val="24"/>
                <w:szCs w:val="24"/>
              </w:rPr>
              <w:t>05.1-08-3/2023 от 04.05.2023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Присвоение спортивных разрядов «третий спортивный разряд», «второй спортивный разряд»</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49"/>
              <w:jc w:val="center"/>
              <w:rPr>
                <w:rFonts w:eastAsia="Times New Roman"/>
                <w:color w:val="000000"/>
                <w:sz w:val="24"/>
                <w:szCs w:val="24"/>
                <w:lang w:eastAsia="ru-RU"/>
              </w:rPr>
            </w:pPr>
            <w:r w:rsidRPr="00BC09C3">
              <w:rPr>
                <w:rFonts w:eastAsia="Times New Roman"/>
                <w:color w:val="000000"/>
                <w:sz w:val="24"/>
                <w:szCs w:val="24"/>
                <w:lang w:eastAsia="ru-RU"/>
              </w:rPr>
              <w:t>01-08-21/2023</w:t>
            </w:r>
          </w:p>
          <w:p w:rsidR="00BC09C3" w:rsidRPr="00BC09C3" w:rsidRDefault="00BC09C3" w:rsidP="00B01062">
            <w:pPr>
              <w:ind w:firstLine="49"/>
              <w:jc w:val="center"/>
              <w:rPr>
                <w:sz w:val="24"/>
                <w:szCs w:val="24"/>
              </w:rPr>
            </w:pPr>
            <w:r w:rsidRPr="00BC09C3">
              <w:rPr>
                <w:rFonts w:eastAsia="Times New Roman"/>
                <w:color w:val="000000"/>
                <w:sz w:val="24"/>
                <w:szCs w:val="24"/>
                <w:lang w:eastAsia="ru-RU"/>
              </w:rPr>
              <w:t>от 20.04.2023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Выдача разрешения на ввод объекта в эксплуатацию</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49"/>
              <w:jc w:val="center"/>
              <w:rPr>
                <w:sz w:val="24"/>
                <w:szCs w:val="24"/>
              </w:rPr>
            </w:pPr>
            <w:r w:rsidRPr="00BC09C3">
              <w:rPr>
                <w:rFonts w:eastAsia="Times New Roman"/>
                <w:color w:val="000000"/>
                <w:sz w:val="24"/>
                <w:szCs w:val="24"/>
                <w:lang w:eastAsia="ru-RU"/>
              </w:rPr>
              <w:t>05.1-08-4/2023 от 15.05.2023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0"/>
              <w:jc w:val="center"/>
              <w:rPr>
                <w:rFonts w:eastAsia="Times New Roman"/>
                <w:color w:val="000000"/>
                <w:sz w:val="24"/>
                <w:szCs w:val="24"/>
                <w:lang w:eastAsia="ru-RU"/>
              </w:rPr>
            </w:pPr>
            <w:r w:rsidRPr="00BC09C3">
              <w:rPr>
                <w:rFonts w:eastAsia="Times New Roman"/>
                <w:color w:val="000000"/>
                <w:sz w:val="24"/>
                <w:szCs w:val="24"/>
                <w:lang w:eastAsia="ru-RU"/>
              </w:rPr>
              <w:t>05.1-08-1/2023 от</w:t>
            </w:r>
          </w:p>
          <w:p w:rsidR="00BC09C3" w:rsidRPr="00BC09C3" w:rsidRDefault="00BC09C3" w:rsidP="00B01062">
            <w:pPr>
              <w:ind w:firstLine="0"/>
              <w:jc w:val="center"/>
              <w:rPr>
                <w:sz w:val="24"/>
                <w:szCs w:val="24"/>
              </w:rPr>
            </w:pPr>
            <w:r w:rsidRPr="00BC09C3">
              <w:rPr>
                <w:rFonts w:eastAsia="Times New Roman"/>
                <w:color w:val="000000"/>
                <w:sz w:val="24"/>
                <w:szCs w:val="24"/>
                <w:lang w:eastAsia="ru-RU"/>
              </w:rPr>
              <w:t>25.04.2023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ind w:firstLine="49"/>
              <w:jc w:val="center"/>
              <w:rPr>
                <w:rFonts w:eastAsia="Times New Roman"/>
                <w:color w:val="000000"/>
                <w:sz w:val="24"/>
                <w:szCs w:val="24"/>
                <w:lang w:eastAsia="ru-RU"/>
              </w:rPr>
            </w:pPr>
            <w:r w:rsidRPr="00BC09C3">
              <w:rPr>
                <w:rFonts w:eastAsia="Times New Roman"/>
                <w:color w:val="000000"/>
                <w:sz w:val="24"/>
                <w:szCs w:val="24"/>
                <w:lang w:eastAsia="ru-RU"/>
              </w:rPr>
              <w:t>05.1-08-1/2023 от</w:t>
            </w:r>
          </w:p>
          <w:p w:rsidR="00BC09C3" w:rsidRPr="00BC09C3" w:rsidRDefault="00BC09C3" w:rsidP="00B01062">
            <w:pPr>
              <w:ind w:firstLine="49"/>
              <w:jc w:val="center"/>
              <w:rPr>
                <w:sz w:val="24"/>
                <w:szCs w:val="24"/>
              </w:rPr>
            </w:pPr>
            <w:r w:rsidRPr="00BC09C3">
              <w:rPr>
                <w:rFonts w:eastAsia="Times New Roman"/>
                <w:color w:val="000000"/>
                <w:sz w:val="24"/>
                <w:szCs w:val="24"/>
                <w:lang w:eastAsia="ru-RU"/>
              </w:rPr>
              <w:t>25.04.2023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sz w:val="24"/>
                <w:szCs w:val="24"/>
                <w:lang w:eastAsia="ru-RU"/>
              </w:rPr>
            </w:pPr>
            <w:r w:rsidRPr="00BC09C3">
              <w:rPr>
                <w:rFonts w:eastAsia="Times New Roman"/>
                <w:sz w:val="24"/>
                <w:szCs w:val="24"/>
                <w:lang w:eastAsia="ru-RU"/>
              </w:rPr>
              <w:t>05.1-08-2/2023 от 26.04.2023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proofErr w:type="gramStart"/>
            <w:r w:rsidRPr="00BC09C3">
              <w:rPr>
                <w:rFonts w:eastAsiaTheme="minorHAnsi"/>
                <w:sz w:val="24"/>
                <w:szCs w:val="24"/>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w:t>
            </w:r>
            <w:proofErr w:type="gramEnd"/>
            <w:r w:rsidRPr="00BC09C3">
              <w:rPr>
                <w:rFonts w:eastAsiaTheme="minorHAnsi"/>
                <w:sz w:val="24"/>
                <w:szCs w:val="24"/>
              </w:rPr>
              <w:t xml:space="preserve"> </w:t>
            </w:r>
            <w:proofErr w:type="gramStart"/>
            <w:r w:rsidRPr="00BC09C3">
              <w:rPr>
                <w:rFonts w:eastAsiaTheme="minorHAnsi"/>
                <w:sz w:val="24"/>
                <w:szCs w:val="24"/>
              </w:rPr>
              <w:t>1 статьи 25 Лесного кодекса Российской Федерации) и иных работ</w:t>
            </w:r>
            <w:proofErr w:type="gramEnd"/>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05.1-08-5/2023 от 26.04.2023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BC09C3" w:rsidRPr="00BC09C3" w:rsidTr="00B01062">
        <w:trPr>
          <w:trHeight w:val="20"/>
          <w:tblHeader/>
        </w:trPr>
        <w:tc>
          <w:tcPr>
            <w:tcW w:w="2850" w:type="dxa"/>
            <w:vMerge w:val="restart"/>
            <w:tcBorders>
              <w:top w:val="single" w:sz="4" w:space="0" w:color="auto"/>
              <w:left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ОРД*170/2023 от   08.08.2023</w:t>
            </w: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Предоставление единовременной выплаты на обзаведение имуществом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r>
      <w:tr w:rsidR="00BC09C3" w:rsidRPr="00BC09C3" w:rsidTr="00B01062">
        <w:trPr>
          <w:trHeight w:val="20"/>
          <w:tblHeader/>
        </w:trPr>
        <w:tc>
          <w:tcPr>
            <w:tcW w:w="2850" w:type="dxa"/>
            <w:vMerge/>
            <w:tcBorders>
              <w:left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p>
        </w:tc>
        <w:tc>
          <w:tcPr>
            <w:tcW w:w="953" w:type="dxa"/>
            <w:tcBorders>
              <w:top w:val="single" w:sz="8" w:space="0" w:color="auto"/>
              <w:left w:val="nil"/>
              <w:bottom w:val="single" w:sz="8"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8"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Предоставление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r>
      <w:tr w:rsidR="00BC09C3" w:rsidRPr="00BC09C3" w:rsidTr="00B01062">
        <w:trPr>
          <w:trHeight w:val="20"/>
          <w:tblHeader/>
        </w:trPr>
        <w:tc>
          <w:tcPr>
            <w:tcW w:w="2850" w:type="dxa"/>
            <w:vMerge/>
            <w:tcBorders>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p>
        </w:tc>
        <w:tc>
          <w:tcPr>
            <w:tcW w:w="953" w:type="dxa"/>
            <w:tcBorders>
              <w:top w:val="single" w:sz="8"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4" w:space="0" w:color="auto"/>
              <w:right w:val="single" w:sz="8" w:space="0" w:color="auto"/>
            </w:tcBorders>
            <w:shd w:val="clear" w:color="auto" w:fill="auto"/>
            <w:vAlign w:val="bottom"/>
          </w:tcPr>
          <w:p w:rsidR="00BC09C3" w:rsidRPr="00BC09C3" w:rsidRDefault="00BC09C3" w:rsidP="00BC09C3">
            <w:pPr>
              <w:ind w:firstLine="0"/>
              <w:rPr>
                <w:rFonts w:eastAsiaTheme="minorHAnsi"/>
                <w:sz w:val="24"/>
                <w:szCs w:val="24"/>
              </w:rPr>
            </w:pPr>
            <w:r w:rsidRPr="00BC09C3">
              <w:rPr>
                <w:rFonts w:eastAsiaTheme="minorHAnsi"/>
                <w:sz w:val="24"/>
                <w:szCs w:val="24"/>
              </w:rPr>
              <w:t>Перечисление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C09C3">
            <w:pPr>
              <w:ind w:firstLine="0"/>
              <w:jc w:val="center"/>
              <w:rPr>
                <w:rFonts w:eastAsia="Times New Roman"/>
                <w:color w:val="000000"/>
                <w:sz w:val="24"/>
                <w:szCs w:val="24"/>
                <w:lang w:eastAsia="ru-RU"/>
              </w:rPr>
            </w:pPr>
            <w:r>
              <w:rPr>
                <w:rFonts w:eastAsia="Times New Roman"/>
                <w:color w:val="000000"/>
                <w:sz w:val="24"/>
                <w:szCs w:val="24"/>
                <w:lang w:eastAsia="ru-RU"/>
              </w:rPr>
              <w:t xml:space="preserve">от </w:t>
            </w:r>
            <w:r w:rsidRPr="00BC09C3">
              <w:rPr>
                <w:rFonts w:eastAsia="Times New Roman"/>
                <w:color w:val="000000"/>
                <w:sz w:val="24"/>
                <w:szCs w:val="24"/>
                <w:lang w:eastAsia="ru-RU"/>
              </w:rPr>
              <w:t xml:space="preserve">29.12.2023 </w:t>
            </w:r>
            <w:r w:rsidRPr="00BC09C3">
              <w:rPr>
                <w:rFonts w:eastAsia="Times New Roman"/>
                <w:color w:val="000000"/>
                <w:sz w:val="24"/>
                <w:szCs w:val="24"/>
                <w:lang w:eastAsia="ru-RU"/>
              </w:rPr>
              <w:br/>
              <w:t>№ 05.1-08-7/2023</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Организация отдыха детей в каникулярное время</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 xml:space="preserve">от 26.12.2023 </w:t>
            </w:r>
            <w:r w:rsidRPr="00BC09C3">
              <w:rPr>
                <w:rFonts w:eastAsia="Times New Roman"/>
                <w:color w:val="000000"/>
                <w:sz w:val="24"/>
                <w:szCs w:val="24"/>
                <w:lang w:eastAsia="ru-RU"/>
              </w:rPr>
              <w:br/>
              <w:t>№ 05.1-08-6/2023</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BC09C3">
              <w:rPr>
                <w:rFonts w:eastAsiaTheme="minorHAnsi"/>
                <w:sz w:val="24"/>
                <w:szCs w:val="24"/>
              </w:rPr>
              <w:t xml:space="preserve"> )</w:t>
            </w:r>
            <w:proofErr w:type="gramEnd"/>
            <w:r w:rsidRPr="00BC09C3">
              <w:rPr>
                <w:rFonts w:eastAsiaTheme="minorHAnsi"/>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 xml:space="preserve">от 11.01.2024 </w:t>
            </w:r>
            <w:r w:rsidRPr="00BC09C3">
              <w:rPr>
                <w:rFonts w:eastAsia="Times New Roman"/>
                <w:color w:val="000000"/>
                <w:sz w:val="24"/>
                <w:szCs w:val="24"/>
                <w:lang w:eastAsia="ru-RU"/>
              </w:rPr>
              <w:br/>
              <w:t>№ 05.1-08-1/2024</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Государственная услуга по выплате компенсации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 xml:space="preserve">от 11.01.2024 </w:t>
            </w:r>
            <w:r w:rsidRPr="00BC09C3">
              <w:rPr>
                <w:rFonts w:eastAsia="Times New Roman"/>
                <w:color w:val="000000"/>
                <w:sz w:val="24"/>
                <w:szCs w:val="24"/>
                <w:lang w:eastAsia="ru-RU"/>
              </w:rPr>
              <w:br/>
              <w:t>№ 05.1-08-1/2024</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Государственная услуга по приему заявлений, постановке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 xml:space="preserve">от 11.01.2024 </w:t>
            </w:r>
            <w:r w:rsidRPr="00BC09C3">
              <w:rPr>
                <w:rFonts w:eastAsia="Times New Roman"/>
                <w:color w:val="000000"/>
                <w:sz w:val="24"/>
                <w:szCs w:val="24"/>
                <w:lang w:eastAsia="ru-RU"/>
              </w:rPr>
              <w:br/>
              <w:t>№ 05.1-08-1/2024</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Муниципальная услуга по приему заявлений, постановке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01062">
            <w:pPr>
              <w:spacing w:after="200" w:line="276" w:lineRule="auto"/>
              <w:ind w:firstLine="0"/>
              <w:jc w:val="center"/>
              <w:rPr>
                <w:rFonts w:eastAsia="Times New Roman"/>
                <w:color w:val="000000"/>
                <w:sz w:val="24"/>
                <w:szCs w:val="24"/>
                <w:lang w:eastAsia="ru-RU"/>
              </w:rPr>
            </w:pPr>
            <w:r w:rsidRPr="00BC09C3">
              <w:rPr>
                <w:rFonts w:eastAsia="Times New Roman"/>
                <w:color w:val="000000"/>
                <w:sz w:val="24"/>
                <w:szCs w:val="24"/>
                <w:lang w:eastAsia="ru-RU"/>
              </w:rPr>
              <w:t xml:space="preserve">от 11.01.2024 </w:t>
            </w:r>
            <w:r w:rsidRPr="00BC09C3">
              <w:rPr>
                <w:rFonts w:eastAsia="Times New Roman"/>
                <w:color w:val="000000"/>
                <w:sz w:val="24"/>
                <w:szCs w:val="24"/>
                <w:lang w:eastAsia="ru-RU"/>
              </w:rPr>
              <w:br/>
              <w:t>№ 05.1-08-1/2024</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Государственная услуга по приему и регистрации заявлений на обучение в образовательные организации, реализующие программы среднего профессионального образования</w:t>
            </w:r>
          </w:p>
        </w:tc>
      </w:tr>
      <w:tr w:rsidR="00BC09C3" w:rsidRPr="00BC09C3" w:rsidTr="00B01062">
        <w:trPr>
          <w:trHeight w:val="2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C09C3" w:rsidRPr="00BC09C3" w:rsidRDefault="00BC09C3" w:rsidP="00BC09C3">
            <w:pPr>
              <w:ind w:firstLine="0"/>
              <w:jc w:val="center"/>
              <w:rPr>
                <w:rFonts w:eastAsia="Times New Roman"/>
                <w:color w:val="000000"/>
                <w:sz w:val="24"/>
                <w:szCs w:val="24"/>
                <w:lang w:eastAsia="ru-RU"/>
              </w:rPr>
            </w:pPr>
            <w:r w:rsidRPr="00BC09C3">
              <w:rPr>
                <w:rFonts w:eastAsia="Times New Roman"/>
                <w:color w:val="000000"/>
                <w:sz w:val="24"/>
                <w:szCs w:val="24"/>
                <w:lang w:eastAsia="ru-RU"/>
              </w:rPr>
              <w:t xml:space="preserve">от 27.12.23 </w:t>
            </w:r>
            <w:r w:rsidRPr="00BC09C3">
              <w:rPr>
                <w:rFonts w:eastAsia="Times New Roman"/>
                <w:color w:val="000000"/>
                <w:sz w:val="24"/>
                <w:szCs w:val="24"/>
                <w:lang w:eastAsia="ru-RU"/>
              </w:rPr>
              <w:br/>
              <w:t>№ 72А/ОД</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BC09C3" w:rsidRPr="00BC09C3" w:rsidRDefault="00BC09C3" w:rsidP="00BC09C3">
            <w:pPr>
              <w:numPr>
                <w:ilvl w:val="0"/>
                <w:numId w:val="22"/>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shd w:val="clear" w:color="auto" w:fill="auto"/>
          </w:tcPr>
          <w:p w:rsidR="00BC09C3" w:rsidRPr="00BC09C3" w:rsidRDefault="00BC09C3" w:rsidP="00BC09C3">
            <w:pPr>
              <w:ind w:firstLine="0"/>
              <w:rPr>
                <w:rFonts w:eastAsiaTheme="minorHAnsi"/>
                <w:sz w:val="24"/>
                <w:szCs w:val="24"/>
              </w:rPr>
            </w:pPr>
            <w:r w:rsidRPr="00BC09C3">
              <w:rPr>
                <w:rFonts w:eastAsiaTheme="minorHAnsi"/>
                <w:sz w:val="24"/>
                <w:szCs w:val="24"/>
              </w:rPr>
              <w:t>Государственная услуга по выдаче разрешения на строительство</w:t>
            </w:r>
          </w:p>
        </w:tc>
      </w:tr>
    </w:tbl>
    <w:p w:rsidR="00886E68" w:rsidRPr="00CE02E1" w:rsidRDefault="00886E68" w:rsidP="00886E68">
      <w:pPr>
        <w:pStyle w:val="a3"/>
        <w:ind w:left="0" w:firstLine="709"/>
        <w:rPr>
          <w:szCs w:val="28"/>
          <w:highlight w:val="lightGray"/>
        </w:rPr>
      </w:pPr>
    </w:p>
    <w:p w:rsidR="00BC09C3" w:rsidRPr="00B36BA7" w:rsidRDefault="00BC09C3" w:rsidP="00BC09C3">
      <w:pPr>
        <w:ind w:firstLine="709"/>
        <w:contextualSpacing/>
        <w:rPr>
          <w:bCs/>
          <w:szCs w:val="28"/>
        </w:rPr>
      </w:pPr>
      <w:r w:rsidRPr="00B36BA7">
        <w:rPr>
          <w:bCs/>
          <w:szCs w:val="28"/>
        </w:rPr>
        <w:t>Также в отчетном периоде начат процесс реинжиниринга отдельных межведомственных запросов по видам сведений, относящихся к ведению Федеральной налоговой службы Российской Федерации, направляемых органами в процессе предоставления государственных и муниципальных услуг:</w:t>
      </w:r>
    </w:p>
    <w:p w:rsidR="00BC09C3" w:rsidRPr="00B36BA7" w:rsidRDefault="00BC09C3" w:rsidP="00BC09C3">
      <w:pPr>
        <w:ind w:firstLine="709"/>
        <w:contextualSpacing/>
        <w:rPr>
          <w:bCs/>
          <w:szCs w:val="28"/>
        </w:rPr>
      </w:pPr>
      <w:r w:rsidRPr="00B36BA7">
        <w:rPr>
          <w:bCs/>
          <w:szCs w:val="28"/>
        </w:rPr>
        <w:t>1) сведения о рождении;</w:t>
      </w:r>
    </w:p>
    <w:p w:rsidR="00BC09C3" w:rsidRPr="00B36BA7" w:rsidRDefault="00BC09C3" w:rsidP="00BC09C3">
      <w:pPr>
        <w:ind w:firstLine="709"/>
        <w:contextualSpacing/>
        <w:rPr>
          <w:bCs/>
          <w:szCs w:val="28"/>
        </w:rPr>
      </w:pPr>
      <w:r w:rsidRPr="00B36BA7">
        <w:rPr>
          <w:bCs/>
          <w:szCs w:val="28"/>
        </w:rPr>
        <w:t xml:space="preserve">2) сведения о смерти; </w:t>
      </w:r>
    </w:p>
    <w:p w:rsidR="00BC09C3" w:rsidRPr="00B36BA7" w:rsidRDefault="00BC09C3" w:rsidP="00BC09C3">
      <w:pPr>
        <w:ind w:firstLine="709"/>
        <w:contextualSpacing/>
        <w:rPr>
          <w:bCs/>
          <w:szCs w:val="28"/>
        </w:rPr>
      </w:pPr>
      <w:r w:rsidRPr="00B36BA7">
        <w:rPr>
          <w:bCs/>
          <w:szCs w:val="28"/>
        </w:rPr>
        <w:t xml:space="preserve">3) сведения о родстве; </w:t>
      </w:r>
    </w:p>
    <w:p w:rsidR="00BC09C3" w:rsidRPr="00B36BA7" w:rsidRDefault="00BC09C3" w:rsidP="00BC09C3">
      <w:pPr>
        <w:ind w:firstLine="709"/>
        <w:contextualSpacing/>
        <w:rPr>
          <w:bCs/>
          <w:szCs w:val="28"/>
        </w:rPr>
      </w:pPr>
      <w:r w:rsidRPr="00B36BA7">
        <w:rPr>
          <w:bCs/>
          <w:szCs w:val="28"/>
        </w:rPr>
        <w:t xml:space="preserve">4) сведения о заключении брака; </w:t>
      </w:r>
    </w:p>
    <w:p w:rsidR="00BC09C3" w:rsidRPr="00B36BA7" w:rsidRDefault="00BC09C3" w:rsidP="00BC09C3">
      <w:pPr>
        <w:ind w:firstLine="709"/>
        <w:contextualSpacing/>
        <w:rPr>
          <w:bCs/>
          <w:szCs w:val="28"/>
        </w:rPr>
      </w:pPr>
      <w:r w:rsidRPr="00B36BA7">
        <w:rPr>
          <w:bCs/>
          <w:szCs w:val="28"/>
        </w:rPr>
        <w:t xml:space="preserve">5) сведения о расторжении брака; </w:t>
      </w:r>
    </w:p>
    <w:p w:rsidR="00BC09C3" w:rsidRPr="00B36BA7" w:rsidRDefault="00BC09C3" w:rsidP="00BC09C3">
      <w:pPr>
        <w:ind w:firstLine="709"/>
        <w:contextualSpacing/>
        <w:rPr>
          <w:bCs/>
          <w:szCs w:val="28"/>
        </w:rPr>
      </w:pPr>
      <w:r w:rsidRPr="00B36BA7">
        <w:rPr>
          <w:bCs/>
          <w:szCs w:val="28"/>
        </w:rPr>
        <w:t>6) сведения о доходах физического лица.</w:t>
      </w:r>
    </w:p>
    <w:p w:rsidR="00BC09C3" w:rsidRDefault="00BC09C3" w:rsidP="00BC09C3">
      <w:pPr>
        <w:ind w:firstLine="709"/>
        <w:contextualSpacing/>
        <w:rPr>
          <w:bCs/>
          <w:szCs w:val="28"/>
          <w:highlight w:val="lightGray"/>
        </w:rPr>
      </w:pPr>
      <w:r w:rsidRPr="00B36BA7">
        <w:rPr>
          <w:bCs/>
          <w:szCs w:val="28"/>
        </w:rPr>
        <w:t xml:space="preserve">Во исполнение </w:t>
      </w:r>
      <w:proofErr w:type="gramStart"/>
      <w:r w:rsidRPr="00B36BA7">
        <w:rPr>
          <w:bCs/>
          <w:szCs w:val="28"/>
        </w:rPr>
        <w:t>поручения Заместителя Председателя Правительства Российской Федерации</w:t>
      </w:r>
      <w:proofErr w:type="gramEnd"/>
      <w:r w:rsidRPr="00B36BA7">
        <w:rPr>
          <w:bCs/>
          <w:szCs w:val="28"/>
        </w:rPr>
        <w:t xml:space="preserve"> Д.Ю. Григоренко от 28.07.2023 № 6167-П36-ДГ Комитет </w:t>
      </w:r>
      <w:r w:rsidR="00EF36A0">
        <w:rPr>
          <w:bCs/>
          <w:szCs w:val="28"/>
        </w:rPr>
        <w:t xml:space="preserve">экономического развития и инвестиционной деятельности Ленинградской области </w:t>
      </w:r>
      <w:r w:rsidRPr="00B36BA7">
        <w:rPr>
          <w:bCs/>
          <w:szCs w:val="28"/>
        </w:rPr>
        <w:t xml:space="preserve">утвердил Дорожную карту внедрения стандартов </w:t>
      </w:r>
      <w:proofErr w:type="spellStart"/>
      <w:r w:rsidRPr="00B36BA7">
        <w:rPr>
          <w:bCs/>
          <w:szCs w:val="28"/>
        </w:rPr>
        <w:t>клиентоцентричности</w:t>
      </w:r>
      <w:proofErr w:type="spellEnd"/>
      <w:r w:rsidRPr="00B36BA7">
        <w:rPr>
          <w:bCs/>
          <w:szCs w:val="28"/>
        </w:rPr>
        <w:t xml:space="preserve"> </w:t>
      </w:r>
      <w:r w:rsidRPr="00B36BA7">
        <w:rPr>
          <w:bCs/>
          <w:szCs w:val="28"/>
        </w:rPr>
        <w:br/>
        <w:t xml:space="preserve">в Ленинградской области (распоряжение Правительства Ленинградской области от 29.09.2023 № 621/1-р «О внедрении стандартов </w:t>
      </w:r>
      <w:proofErr w:type="spellStart"/>
      <w:r w:rsidRPr="00B36BA7">
        <w:rPr>
          <w:bCs/>
          <w:szCs w:val="28"/>
        </w:rPr>
        <w:t>клиентоцентричности</w:t>
      </w:r>
      <w:proofErr w:type="spellEnd"/>
      <w:r w:rsidRPr="00B36BA7">
        <w:rPr>
          <w:bCs/>
          <w:szCs w:val="28"/>
        </w:rPr>
        <w:t xml:space="preserve"> </w:t>
      </w:r>
      <w:r w:rsidRPr="00B36BA7">
        <w:rPr>
          <w:bCs/>
          <w:szCs w:val="28"/>
        </w:rPr>
        <w:br/>
        <w:t>в Ленинградской области).</w:t>
      </w:r>
    </w:p>
    <w:p w:rsidR="00FC70ED" w:rsidRPr="002F222A" w:rsidRDefault="007470CA" w:rsidP="00E07AA9">
      <w:pPr>
        <w:pStyle w:val="a3"/>
        <w:numPr>
          <w:ilvl w:val="0"/>
          <w:numId w:val="5"/>
        </w:numPr>
        <w:ind w:left="0" w:firstLine="709"/>
        <w:rPr>
          <w:szCs w:val="28"/>
        </w:rPr>
      </w:pPr>
      <w:r w:rsidRPr="002F222A">
        <w:rPr>
          <w:szCs w:val="28"/>
        </w:rPr>
        <w:t>Реализация</w:t>
      </w:r>
      <w:r w:rsidR="00597091" w:rsidRPr="002F222A">
        <w:rPr>
          <w:szCs w:val="28"/>
        </w:rPr>
        <w:t xml:space="preserve"> мероприятия «</w:t>
      </w:r>
      <w:r w:rsidR="00FC70ED" w:rsidRPr="002F222A">
        <w:rPr>
          <w:szCs w:val="28"/>
        </w:rPr>
        <w:t>Организация и проведение мероприятий в сфере информационных технологий, в том числе направленных на взаимодействие участников реализации Стратегии в области цифровой трансформации отраслей экономики, социальной сферы и государственного управления</w:t>
      </w:r>
      <w:r w:rsidR="00597091" w:rsidRPr="002F222A">
        <w:rPr>
          <w:szCs w:val="28"/>
        </w:rPr>
        <w:t>»</w:t>
      </w:r>
      <w:r w:rsidRPr="002F222A">
        <w:rPr>
          <w:szCs w:val="28"/>
        </w:rPr>
        <w:t>.</w:t>
      </w:r>
      <w:r w:rsidR="00D007F7" w:rsidRPr="002F222A">
        <w:rPr>
          <w:szCs w:val="28"/>
        </w:rPr>
        <w:t xml:space="preserve"> Заключен и исполнен государственный контракт на оказание услуг по экспертно-аналитической оценк</w:t>
      </w:r>
      <w:r w:rsidR="00534640" w:rsidRPr="002F222A">
        <w:rPr>
          <w:szCs w:val="28"/>
        </w:rPr>
        <w:t>е</w:t>
      </w:r>
      <w:r w:rsidR="00D007F7" w:rsidRPr="002F222A">
        <w:rPr>
          <w:szCs w:val="28"/>
        </w:rPr>
        <w:t xml:space="preserve"> реализации государственных закупок субъектов государственного управления и их подведомственных учреждений в сфере информационных технологий, а также изучения лучших практик субъектов Российской Федерации по достижению показателей, включенных в рейтинг цифровой трансформации региональных органов исполнительной власти. </w:t>
      </w:r>
      <w:r w:rsidR="002F222A" w:rsidRPr="002F222A">
        <w:rPr>
          <w:szCs w:val="28"/>
        </w:rPr>
        <w:t xml:space="preserve">Проведены работы по изготовлению </w:t>
      </w:r>
      <w:proofErr w:type="spellStart"/>
      <w:r w:rsidR="002F222A" w:rsidRPr="002F222A">
        <w:rPr>
          <w:szCs w:val="28"/>
        </w:rPr>
        <w:t>фотоконтента</w:t>
      </w:r>
      <w:proofErr w:type="spellEnd"/>
      <w:r w:rsidR="002F222A" w:rsidRPr="002F222A">
        <w:rPr>
          <w:szCs w:val="28"/>
        </w:rPr>
        <w:t xml:space="preserve"> для последующего размещения в социальных сетях в целях </w:t>
      </w:r>
      <w:proofErr w:type="gramStart"/>
      <w:r w:rsidR="002F222A" w:rsidRPr="002F222A">
        <w:rPr>
          <w:szCs w:val="28"/>
        </w:rPr>
        <w:t>освещения деятельности Комитета цифрового развития Ленинградской области</w:t>
      </w:r>
      <w:proofErr w:type="gramEnd"/>
      <w:r w:rsidR="002F222A" w:rsidRPr="002F222A">
        <w:rPr>
          <w:szCs w:val="28"/>
        </w:rPr>
        <w:t>.</w:t>
      </w:r>
    </w:p>
    <w:p w:rsidR="00FC70ED" w:rsidRPr="00C66C9A" w:rsidRDefault="00FC70ED" w:rsidP="00E07AA9">
      <w:pPr>
        <w:pStyle w:val="a3"/>
        <w:numPr>
          <w:ilvl w:val="0"/>
          <w:numId w:val="5"/>
        </w:numPr>
        <w:ind w:left="0" w:firstLine="709"/>
        <w:rPr>
          <w:szCs w:val="28"/>
        </w:rPr>
      </w:pPr>
      <w:r w:rsidRPr="00C66C9A">
        <w:rPr>
          <w:szCs w:val="28"/>
        </w:rPr>
        <w:t xml:space="preserve">Единовременная </w:t>
      </w:r>
      <w:r w:rsidR="00FE6DC7" w:rsidRPr="00C66C9A">
        <w:rPr>
          <w:szCs w:val="28"/>
        </w:rPr>
        <w:t xml:space="preserve">денежная выплата лицам, удостоенным почетного звания Ленинградской области «Почетный работник связи и информации Ленинградской области». </w:t>
      </w:r>
      <w:r w:rsidR="00C17EF5" w:rsidRPr="00C66C9A">
        <w:rPr>
          <w:szCs w:val="28"/>
        </w:rPr>
        <w:t xml:space="preserve">В отчетном периоде перечислена единовременная денежная выплата </w:t>
      </w:r>
      <w:r w:rsidR="00C66C9A" w:rsidRPr="00C66C9A">
        <w:rPr>
          <w:szCs w:val="28"/>
        </w:rPr>
        <w:t>5</w:t>
      </w:r>
      <w:r w:rsidR="00C17EF5" w:rsidRPr="00C66C9A">
        <w:rPr>
          <w:szCs w:val="28"/>
        </w:rPr>
        <w:t xml:space="preserve"> лицам, удостоенным почетного звания Ленинградской области «Почетный работник связи и информации Ленинградской области» в 2023 году по 50 тыс. руб., а также приобретен наградной материал в количестве 30 шт. (минимальная партия) в составе: медали,  деревянные футляры, удостоверения. </w:t>
      </w:r>
    </w:p>
    <w:p w:rsidR="00597091" w:rsidRPr="00951065" w:rsidRDefault="00DC29F1" w:rsidP="00E07AA9">
      <w:pPr>
        <w:pStyle w:val="a3"/>
        <w:numPr>
          <w:ilvl w:val="0"/>
          <w:numId w:val="5"/>
        </w:numPr>
        <w:ind w:left="0" w:firstLine="709"/>
        <w:rPr>
          <w:szCs w:val="28"/>
        </w:rPr>
      </w:pPr>
      <w:r w:rsidRPr="00951065">
        <w:rPr>
          <w:szCs w:val="28"/>
        </w:rPr>
        <w:t>В рамках</w:t>
      </w:r>
      <w:r w:rsidR="00845EC8" w:rsidRPr="00951065">
        <w:rPr>
          <w:szCs w:val="28"/>
        </w:rPr>
        <w:t xml:space="preserve"> мероприяти</w:t>
      </w:r>
      <w:r w:rsidRPr="00951065">
        <w:rPr>
          <w:szCs w:val="28"/>
        </w:rPr>
        <w:t>я</w:t>
      </w:r>
      <w:r w:rsidR="00845EC8" w:rsidRPr="00951065">
        <w:rPr>
          <w:szCs w:val="28"/>
        </w:rPr>
        <w:t xml:space="preserve">  по п</w:t>
      </w:r>
      <w:r w:rsidR="00597091" w:rsidRPr="00951065">
        <w:rPr>
          <w:szCs w:val="28"/>
        </w:rPr>
        <w:t>роведени</w:t>
      </w:r>
      <w:r w:rsidR="00845EC8" w:rsidRPr="00951065">
        <w:rPr>
          <w:szCs w:val="28"/>
        </w:rPr>
        <w:t>ю</w:t>
      </w:r>
      <w:r w:rsidR="00597091" w:rsidRPr="00951065">
        <w:rPr>
          <w:szCs w:val="28"/>
        </w:rPr>
        <w:t xml:space="preserve">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r w:rsidR="00486DE2" w:rsidRPr="00951065">
        <w:rPr>
          <w:szCs w:val="28"/>
        </w:rPr>
        <w:t xml:space="preserve"> в период </w:t>
      </w:r>
      <w:r w:rsidR="00845EC8" w:rsidRPr="00951065">
        <w:rPr>
          <w:szCs w:val="28"/>
        </w:rPr>
        <w:t xml:space="preserve"> </w:t>
      </w:r>
      <w:r w:rsidR="00486DE2" w:rsidRPr="00951065">
        <w:rPr>
          <w:szCs w:val="28"/>
        </w:rPr>
        <w:t xml:space="preserve">01.06.2023 - 30.09.2023 года  </w:t>
      </w:r>
      <w:r w:rsidRPr="00951065">
        <w:rPr>
          <w:szCs w:val="28"/>
        </w:rPr>
        <w:t xml:space="preserve">изготовлен и </w:t>
      </w:r>
      <w:r w:rsidR="00486DE2" w:rsidRPr="00951065">
        <w:rPr>
          <w:szCs w:val="28"/>
        </w:rPr>
        <w:t xml:space="preserve">размещен на горячей линии абонента организации, оказывающей услуги населению Ленинградской области в сфере ЖКХ </w:t>
      </w:r>
      <w:proofErr w:type="spellStart"/>
      <w:r w:rsidR="00486DE2" w:rsidRPr="00951065">
        <w:rPr>
          <w:szCs w:val="28"/>
        </w:rPr>
        <w:t>аудиоролик</w:t>
      </w:r>
      <w:proofErr w:type="spellEnd"/>
      <w:r w:rsidRPr="00951065">
        <w:rPr>
          <w:szCs w:val="28"/>
        </w:rPr>
        <w:t xml:space="preserve">. </w:t>
      </w:r>
      <w:proofErr w:type="gramStart"/>
      <w:r w:rsidR="00486DE2" w:rsidRPr="00951065">
        <w:rPr>
          <w:szCs w:val="28"/>
        </w:rPr>
        <w:t>Подготовлены 3 макета информационно-разъяснительных материалов по оказанию электронных государственных и муниципальных услуг в Ленинградской области.</w:t>
      </w:r>
      <w:proofErr w:type="gramEnd"/>
      <w:r w:rsidR="00486DE2" w:rsidRPr="00951065">
        <w:rPr>
          <w:szCs w:val="28"/>
        </w:rPr>
        <w:t xml:space="preserve"> Размещение</w:t>
      </w:r>
      <w:r w:rsidR="00486DE2" w:rsidRPr="00951065">
        <w:t xml:space="preserve"> </w:t>
      </w:r>
      <w:r w:rsidR="00486DE2" w:rsidRPr="00951065">
        <w:rPr>
          <w:szCs w:val="28"/>
        </w:rPr>
        <w:t>на квитанциях по оплате ЖКХ организовано в период июль</w:t>
      </w:r>
      <w:r w:rsidR="0039094B" w:rsidRPr="00951065">
        <w:rPr>
          <w:szCs w:val="28"/>
        </w:rPr>
        <w:t xml:space="preserve"> </w:t>
      </w:r>
      <w:r w:rsidR="00486DE2" w:rsidRPr="00951065">
        <w:rPr>
          <w:szCs w:val="28"/>
        </w:rPr>
        <w:t>-</w:t>
      </w:r>
      <w:r w:rsidR="0039094B" w:rsidRPr="00951065">
        <w:rPr>
          <w:szCs w:val="28"/>
        </w:rPr>
        <w:t xml:space="preserve"> </w:t>
      </w:r>
      <w:r w:rsidR="00486DE2" w:rsidRPr="00951065">
        <w:rPr>
          <w:szCs w:val="28"/>
        </w:rPr>
        <w:t>сентябрь 2023 года</w:t>
      </w:r>
      <w:r w:rsidRPr="00951065">
        <w:rPr>
          <w:szCs w:val="28"/>
        </w:rPr>
        <w:t>. В целях информирования  населения Ленинградской области  о получении государственных услуг в электронной форме</w:t>
      </w:r>
      <w:r w:rsidRPr="00951065">
        <w:t xml:space="preserve"> </w:t>
      </w:r>
      <w:r w:rsidR="00486DE2" w:rsidRPr="00951065">
        <w:rPr>
          <w:szCs w:val="28"/>
        </w:rPr>
        <w:t xml:space="preserve">изготовлены и размещены в социальных сетях Интернет </w:t>
      </w:r>
      <w:hyperlink r:id="rId9" w:history="1">
        <w:r w:rsidR="00486DE2" w:rsidRPr="00951065">
          <w:rPr>
            <w:rStyle w:val="a8"/>
            <w:szCs w:val="28"/>
          </w:rPr>
          <w:t>https://vk.com/public187125023</w:t>
        </w:r>
      </w:hyperlink>
      <w:r w:rsidR="00486DE2" w:rsidRPr="00951065">
        <w:rPr>
          <w:szCs w:val="28"/>
        </w:rPr>
        <w:t xml:space="preserve"> три информационных видеоролика по темам: «Как на портале оформить техосмотр </w:t>
      </w:r>
      <w:proofErr w:type="spellStart"/>
      <w:r w:rsidR="00486DE2" w:rsidRPr="00951065">
        <w:rPr>
          <w:szCs w:val="28"/>
        </w:rPr>
        <w:t>квадроцикла</w:t>
      </w:r>
      <w:proofErr w:type="spellEnd"/>
      <w:r w:rsidR="00486DE2" w:rsidRPr="00951065">
        <w:rPr>
          <w:szCs w:val="28"/>
        </w:rPr>
        <w:t xml:space="preserve">, снегохода и других самоходных машин», «Электронный социальный паспорт жителя Ленинградской области», «Как на портале получить или </w:t>
      </w:r>
      <w:proofErr w:type="gramStart"/>
      <w:r w:rsidR="00486DE2" w:rsidRPr="00951065">
        <w:rPr>
          <w:szCs w:val="28"/>
        </w:rPr>
        <w:t>заменить удостоверение на управление</w:t>
      </w:r>
      <w:proofErr w:type="gramEnd"/>
      <w:r w:rsidR="00486DE2" w:rsidRPr="00951065">
        <w:rPr>
          <w:szCs w:val="28"/>
        </w:rPr>
        <w:t xml:space="preserve"> </w:t>
      </w:r>
      <w:proofErr w:type="spellStart"/>
      <w:r w:rsidR="00486DE2" w:rsidRPr="00951065">
        <w:rPr>
          <w:szCs w:val="28"/>
        </w:rPr>
        <w:t>квадроциклом</w:t>
      </w:r>
      <w:proofErr w:type="spellEnd"/>
      <w:r w:rsidR="00486DE2" w:rsidRPr="00951065">
        <w:rPr>
          <w:szCs w:val="28"/>
        </w:rPr>
        <w:t>, снегоходом или трактором». Социальные видеоролики размещены в формате промо-постов, транслируемых в новостной ленте пользователей социальных сетях «</w:t>
      </w:r>
      <w:proofErr w:type="spellStart"/>
      <w:r w:rsidR="00486DE2" w:rsidRPr="00951065">
        <w:rPr>
          <w:szCs w:val="28"/>
        </w:rPr>
        <w:t>ВКонтакте</w:t>
      </w:r>
      <w:proofErr w:type="spellEnd"/>
      <w:r w:rsidR="00486DE2" w:rsidRPr="00951065">
        <w:rPr>
          <w:szCs w:val="28"/>
        </w:rPr>
        <w:t xml:space="preserve">» с учетом настроек </w:t>
      </w:r>
      <w:proofErr w:type="spellStart"/>
      <w:r w:rsidR="00486DE2" w:rsidRPr="00951065">
        <w:rPr>
          <w:szCs w:val="28"/>
        </w:rPr>
        <w:t>таргетированной</w:t>
      </w:r>
      <w:proofErr w:type="spellEnd"/>
      <w:r w:rsidR="00486DE2" w:rsidRPr="00951065">
        <w:rPr>
          <w:szCs w:val="28"/>
        </w:rPr>
        <w:t xml:space="preserve"> рекламы на целевую аудиторию - жители Ленинградской области.  По результатам размещения видеороликов охват целевой аудитории составил 302 331 просмотр. Также  изготовлена для распространения полиграфическая продукция, демонстрирующая преимущества получения государственных и муниципальных услуг в электронном виде (листовки формата А5), тиражом 5 000 экз</w:t>
      </w:r>
      <w:r w:rsidRPr="00951065">
        <w:rPr>
          <w:szCs w:val="28"/>
        </w:rPr>
        <w:t>.</w:t>
      </w:r>
    </w:p>
    <w:p w:rsidR="00F70275" w:rsidRPr="00EF36A0" w:rsidRDefault="00597091" w:rsidP="00F70275">
      <w:pPr>
        <w:pStyle w:val="a3"/>
        <w:numPr>
          <w:ilvl w:val="0"/>
          <w:numId w:val="5"/>
        </w:numPr>
        <w:ind w:left="0" w:firstLine="709"/>
        <w:rPr>
          <w:szCs w:val="28"/>
        </w:rPr>
      </w:pPr>
      <w:r w:rsidRPr="00EF36A0">
        <w:rPr>
          <w:szCs w:val="28"/>
        </w:rPr>
        <w:t>Обеспечение деятельности ГБУ ЛО «МФЦ»</w:t>
      </w:r>
      <w:r w:rsidR="00F70275" w:rsidRPr="00EF36A0">
        <w:rPr>
          <w:szCs w:val="28"/>
        </w:rPr>
        <w:t xml:space="preserve">. </w:t>
      </w:r>
    </w:p>
    <w:p w:rsidR="00F70275" w:rsidRPr="00EF36A0" w:rsidRDefault="00F70275" w:rsidP="00F70275">
      <w:pPr>
        <w:ind w:firstLine="709"/>
        <w:contextualSpacing/>
        <w:rPr>
          <w:szCs w:val="28"/>
        </w:rPr>
      </w:pPr>
      <w:r w:rsidRPr="00EF36A0">
        <w:rPr>
          <w:szCs w:val="28"/>
        </w:rPr>
        <w:t>Государственное задание ГБУ ЛО «МФЦ» на 2023 год и плановый период 2024 и 2025 годов утверждено распоряжением Комитета</w:t>
      </w:r>
      <w:r w:rsidR="00EF36A0">
        <w:rPr>
          <w:szCs w:val="28"/>
        </w:rPr>
        <w:t xml:space="preserve"> экономического развития и инвестиционной деятельности Ленинградской области</w:t>
      </w:r>
      <w:r w:rsidRPr="00EF36A0">
        <w:rPr>
          <w:szCs w:val="28"/>
        </w:rPr>
        <w:t xml:space="preserve"> от 29.12.2022 № 221</w:t>
      </w:r>
      <w:r w:rsidR="00083FDA" w:rsidRPr="00EF36A0">
        <w:rPr>
          <w:szCs w:val="28"/>
        </w:rPr>
        <w:t xml:space="preserve"> (с изменениями)</w:t>
      </w:r>
      <w:r w:rsidRPr="00EF36A0">
        <w:rPr>
          <w:szCs w:val="28"/>
        </w:rPr>
        <w:t>.</w:t>
      </w:r>
    </w:p>
    <w:p w:rsidR="00083FDA" w:rsidRPr="00F47897" w:rsidRDefault="00083FDA" w:rsidP="00083FDA">
      <w:pPr>
        <w:ind w:firstLine="709"/>
        <w:contextualSpacing/>
        <w:rPr>
          <w:szCs w:val="28"/>
        </w:rPr>
      </w:pPr>
      <w:r w:rsidRPr="00F47897">
        <w:rPr>
          <w:szCs w:val="28"/>
        </w:rPr>
        <w:t>Государственное задание включает в себя деятельность по организации предоставления государственных, муниципальных услуг в МФЦ, по организации предоставления государственных, муниципальных и иных услуг в МФЦ, а также предоставление государственной услуги по государственной регистрации отдельных актов гражданского состояния.</w:t>
      </w:r>
    </w:p>
    <w:p w:rsidR="00083FDA" w:rsidRPr="00F47897" w:rsidRDefault="00083FDA" w:rsidP="00083FDA">
      <w:pPr>
        <w:ind w:firstLine="709"/>
        <w:rPr>
          <w:rFonts w:eastAsia="Times New Roman"/>
          <w:szCs w:val="28"/>
          <w:lang w:eastAsia="ru-RU"/>
        </w:rPr>
      </w:pPr>
      <w:r w:rsidRPr="00F47897">
        <w:rPr>
          <w:rFonts w:eastAsia="Times New Roman"/>
          <w:szCs w:val="28"/>
          <w:lang w:eastAsia="ru-RU"/>
        </w:rPr>
        <w:t xml:space="preserve">В </w:t>
      </w:r>
      <w:r>
        <w:rPr>
          <w:rFonts w:eastAsia="Times New Roman"/>
          <w:szCs w:val="28"/>
          <w:lang w:eastAsia="ru-RU"/>
        </w:rPr>
        <w:t>январе-декабре</w:t>
      </w:r>
      <w:r w:rsidRPr="00F47897">
        <w:rPr>
          <w:rFonts w:eastAsia="Times New Roman"/>
          <w:szCs w:val="28"/>
          <w:lang w:eastAsia="ru-RU"/>
        </w:rPr>
        <w:t xml:space="preserve"> 2023 года обеспечено функционирование </w:t>
      </w:r>
      <w:r>
        <w:rPr>
          <w:rFonts w:eastAsia="Times New Roman"/>
          <w:szCs w:val="28"/>
          <w:lang w:eastAsia="ru-RU"/>
        </w:rPr>
        <w:t>564</w:t>
      </w:r>
      <w:r w:rsidRPr="00F47897">
        <w:rPr>
          <w:rFonts w:eastAsia="Times New Roman"/>
          <w:bCs/>
          <w:szCs w:val="28"/>
          <w:lang w:eastAsia="ru-RU"/>
        </w:rPr>
        <w:t xml:space="preserve"> </w:t>
      </w:r>
      <w:r w:rsidRPr="00F47897">
        <w:rPr>
          <w:rFonts w:eastAsia="Times New Roman"/>
          <w:szCs w:val="28"/>
          <w:lang w:eastAsia="ru-RU"/>
        </w:rPr>
        <w:t xml:space="preserve">окон, из них </w:t>
      </w:r>
      <w:r>
        <w:rPr>
          <w:rFonts w:eastAsia="Times New Roman"/>
          <w:bCs/>
          <w:szCs w:val="28"/>
          <w:lang w:eastAsia="ru-RU"/>
        </w:rPr>
        <w:t>405</w:t>
      </w:r>
      <w:r w:rsidRPr="00F47897">
        <w:rPr>
          <w:rFonts w:eastAsia="Times New Roman"/>
          <w:bCs/>
          <w:szCs w:val="28"/>
          <w:lang w:eastAsia="ru-RU"/>
        </w:rPr>
        <w:t xml:space="preserve"> </w:t>
      </w:r>
      <w:r w:rsidRPr="00F47897">
        <w:rPr>
          <w:rFonts w:eastAsia="Times New Roman"/>
          <w:szCs w:val="28"/>
          <w:lang w:eastAsia="ru-RU"/>
        </w:rPr>
        <w:t xml:space="preserve">окон в </w:t>
      </w:r>
      <w:r w:rsidRPr="00F47897">
        <w:rPr>
          <w:rFonts w:eastAsia="Times New Roman"/>
          <w:bCs/>
          <w:szCs w:val="28"/>
          <w:lang w:eastAsia="ru-RU"/>
        </w:rPr>
        <w:t>16</w:t>
      </w:r>
      <w:r w:rsidRPr="00F47897">
        <w:rPr>
          <w:rFonts w:eastAsia="Times New Roman"/>
          <w:szCs w:val="28"/>
          <w:lang w:eastAsia="ru-RU"/>
        </w:rPr>
        <w:t xml:space="preserve"> филиалах и </w:t>
      </w:r>
      <w:r w:rsidRPr="00F47897">
        <w:rPr>
          <w:rFonts w:eastAsia="Times New Roman"/>
          <w:bCs/>
          <w:szCs w:val="28"/>
          <w:lang w:eastAsia="ru-RU"/>
        </w:rPr>
        <w:t>21</w:t>
      </w:r>
      <w:r w:rsidRPr="00F47897">
        <w:rPr>
          <w:rFonts w:eastAsia="Times New Roman"/>
          <w:szCs w:val="28"/>
          <w:lang w:eastAsia="ru-RU"/>
        </w:rPr>
        <w:t xml:space="preserve"> отделе ГБУ ЛО «МФЦ» и </w:t>
      </w:r>
      <w:r>
        <w:rPr>
          <w:rFonts w:eastAsia="Times New Roman"/>
          <w:bCs/>
          <w:szCs w:val="28"/>
          <w:lang w:eastAsia="ru-RU"/>
        </w:rPr>
        <w:t>159</w:t>
      </w:r>
      <w:r>
        <w:rPr>
          <w:rFonts w:eastAsia="Times New Roman"/>
          <w:szCs w:val="28"/>
          <w:lang w:eastAsia="ru-RU"/>
        </w:rPr>
        <w:t xml:space="preserve"> окон</w:t>
      </w:r>
      <w:r w:rsidRPr="00F47897">
        <w:rPr>
          <w:rFonts w:eastAsia="Times New Roman"/>
          <w:szCs w:val="28"/>
          <w:lang w:eastAsia="ru-RU"/>
        </w:rPr>
        <w:t xml:space="preserve"> удаленных рабочих мест. В рамках проекта «МФЦ для бизнеса» открыты </w:t>
      </w:r>
      <w:r w:rsidRPr="00F47897">
        <w:rPr>
          <w:rFonts w:eastAsia="Times New Roman"/>
          <w:bCs/>
          <w:szCs w:val="28"/>
          <w:lang w:eastAsia="ru-RU"/>
        </w:rPr>
        <w:t>5</w:t>
      </w:r>
      <w:r w:rsidRPr="00F47897">
        <w:rPr>
          <w:rFonts w:eastAsia="Times New Roman"/>
          <w:szCs w:val="28"/>
          <w:lang w:eastAsia="ru-RU"/>
        </w:rPr>
        <w:t xml:space="preserve"> </w:t>
      </w:r>
      <w:proofErr w:type="gramStart"/>
      <w:r w:rsidRPr="00F47897">
        <w:rPr>
          <w:rFonts w:eastAsia="Times New Roman"/>
          <w:szCs w:val="28"/>
          <w:lang w:eastAsia="ru-RU"/>
        </w:rPr>
        <w:t>бизнес-офисов</w:t>
      </w:r>
      <w:proofErr w:type="gramEnd"/>
      <w:r w:rsidRPr="00F47897">
        <w:rPr>
          <w:rFonts w:eastAsia="Times New Roman"/>
          <w:szCs w:val="28"/>
          <w:lang w:eastAsia="ru-RU"/>
        </w:rPr>
        <w:t xml:space="preserve"> на </w:t>
      </w:r>
      <w:r w:rsidRPr="00F47897">
        <w:rPr>
          <w:rFonts w:eastAsia="Times New Roman"/>
          <w:bCs/>
          <w:szCs w:val="28"/>
          <w:lang w:eastAsia="ru-RU"/>
        </w:rPr>
        <w:t>33</w:t>
      </w:r>
      <w:r w:rsidRPr="00F47897">
        <w:rPr>
          <w:rFonts w:eastAsia="Times New Roman"/>
          <w:szCs w:val="28"/>
          <w:lang w:eastAsia="ru-RU"/>
        </w:rPr>
        <w:t xml:space="preserve"> окна обслуживания заявителей – субъектов малого и среднего предпринимательства Ленинградской области, а также бизнес-окно центра оказания услуг (ЦОУ) «</w:t>
      </w:r>
      <w:proofErr w:type="spellStart"/>
      <w:r w:rsidRPr="00F47897">
        <w:rPr>
          <w:rFonts w:eastAsia="Times New Roman"/>
          <w:szCs w:val="28"/>
          <w:lang w:eastAsia="ru-RU"/>
        </w:rPr>
        <w:t>Кингисеппский</w:t>
      </w:r>
      <w:proofErr w:type="spellEnd"/>
      <w:r w:rsidRPr="00F47897">
        <w:rPr>
          <w:rFonts w:eastAsia="Times New Roman"/>
          <w:szCs w:val="28"/>
          <w:lang w:eastAsia="ru-RU"/>
        </w:rPr>
        <w:t>».</w:t>
      </w:r>
    </w:p>
    <w:p w:rsidR="00083FDA" w:rsidRPr="00F47897" w:rsidRDefault="00083FDA" w:rsidP="00083FDA">
      <w:pPr>
        <w:ind w:firstLine="709"/>
        <w:rPr>
          <w:szCs w:val="28"/>
        </w:rPr>
      </w:pPr>
      <w:r w:rsidRPr="00F47897">
        <w:rPr>
          <w:szCs w:val="28"/>
        </w:rPr>
        <w:t>По состоянию на 01.</w:t>
      </w:r>
      <w:r>
        <w:rPr>
          <w:szCs w:val="28"/>
        </w:rPr>
        <w:t>01</w:t>
      </w:r>
      <w:r w:rsidRPr="00F47897">
        <w:rPr>
          <w:szCs w:val="28"/>
        </w:rPr>
        <w:t>.202</w:t>
      </w:r>
      <w:r>
        <w:rPr>
          <w:szCs w:val="28"/>
        </w:rPr>
        <w:t>4</w:t>
      </w:r>
      <w:r w:rsidRPr="00F47897">
        <w:rPr>
          <w:szCs w:val="28"/>
        </w:rPr>
        <w:t xml:space="preserve"> года:</w:t>
      </w:r>
    </w:p>
    <w:p w:rsidR="00083FDA" w:rsidRPr="00083FDA" w:rsidRDefault="00083FDA" w:rsidP="00083FDA">
      <w:pPr>
        <w:pStyle w:val="a3"/>
        <w:numPr>
          <w:ilvl w:val="0"/>
          <w:numId w:val="39"/>
        </w:numPr>
        <w:ind w:left="0" w:firstLine="709"/>
        <w:rPr>
          <w:szCs w:val="28"/>
        </w:rPr>
      </w:pPr>
      <w:r w:rsidRPr="00083FDA">
        <w:rPr>
          <w:szCs w:val="28"/>
        </w:rPr>
        <w:t>среднее количество государственных и муниципальных услуг, оказываемых на базе филиала (отдела) ГБУ ЛО «МФЦ» составило 421 ед.;</w:t>
      </w:r>
    </w:p>
    <w:p w:rsidR="00083FDA" w:rsidRPr="00F879C2" w:rsidRDefault="00083FDA" w:rsidP="00083FDA">
      <w:pPr>
        <w:pStyle w:val="a3"/>
        <w:numPr>
          <w:ilvl w:val="0"/>
          <w:numId w:val="39"/>
        </w:numPr>
        <w:ind w:left="0" w:firstLine="709"/>
        <w:rPr>
          <w:szCs w:val="28"/>
        </w:rPr>
      </w:pPr>
      <w:r w:rsidRPr="00F879C2">
        <w:rPr>
          <w:szCs w:val="28"/>
        </w:rPr>
        <w:t xml:space="preserve">среднее количество государственных, муниципальных и иных услуг, оказываемых на базе ГБУ ЛО «МФЦ» в окнах </w:t>
      </w:r>
      <w:proofErr w:type="gramStart"/>
      <w:r w:rsidRPr="00F879C2">
        <w:rPr>
          <w:szCs w:val="28"/>
        </w:rPr>
        <w:t>бизнес-офисов</w:t>
      </w:r>
      <w:proofErr w:type="gramEnd"/>
      <w:r w:rsidRPr="00F879C2">
        <w:rPr>
          <w:szCs w:val="28"/>
        </w:rPr>
        <w:t xml:space="preserve"> </w:t>
      </w:r>
      <w:r>
        <w:rPr>
          <w:szCs w:val="28"/>
        </w:rPr>
        <w:t>и бизнес-окнах ЦОУ составило 426 ед</w:t>
      </w:r>
      <w:r w:rsidRPr="00F879C2">
        <w:rPr>
          <w:szCs w:val="28"/>
        </w:rPr>
        <w:t>.</w:t>
      </w:r>
    </w:p>
    <w:p w:rsidR="00083FDA" w:rsidRPr="00F879C2" w:rsidRDefault="00083FDA" w:rsidP="00083FDA">
      <w:pPr>
        <w:pStyle w:val="a3"/>
        <w:numPr>
          <w:ilvl w:val="0"/>
          <w:numId w:val="39"/>
        </w:numPr>
        <w:ind w:left="0" w:firstLine="709"/>
        <w:rPr>
          <w:szCs w:val="28"/>
        </w:rPr>
      </w:pPr>
      <w:r w:rsidRPr="00F879C2">
        <w:rPr>
          <w:szCs w:val="28"/>
        </w:rPr>
        <w:t xml:space="preserve"> </w:t>
      </w:r>
      <w:proofErr w:type="gramStart"/>
      <w:r w:rsidRPr="00F879C2">
        <w:rPr>
          <w:szCs w:val="28"/>
        </w:rPr>
        <w:t xml:space="preserve">зарегистрировано </w:t>
      </w:r>
      <w:r>
        <w:rPr>
          <w:szCs w:val="28"/>
        </w:rPr>
        <w:t>5 145 232 обращения</w:t>
      </w:r>
      <w:r w:rsidRPr="00F879C2">
        <w:rPr>
          <w:szCs w:val="28"/>
        </w:rPr>
        <w:t xml:space="preserve"> заявителей (количество принятых запросов заявителей о предоставлении государственных и муниципальных услуг, количество выданных заявителям результатов предоставления государственных и муниципальных услуг, количество консультаций по вопросам получения государственных и муниципальных услуг, предоставленных заявителям в окнах приема заявителей и зафиксированных в информационной системе МФЦ, количество принятых запросов заявителей о предоставлении государственных, муниципальных и иных услуг;</w:t>
      </w:r>
      <w:proofErr w:type="gramEnd"/>
      <w:r w:rsidRPr="00F879C2">
        <w:rPr>
          <w:szCs w:val="28"/>
        </w:rPr>
        <w:t xml:space="preserve"> количество выданных заявителям результатов предоставления государственных, муниципальных и иных услуг, количество консультаций по вопросам получения государственных, муниципальных и иных услуг, предоставленных заявителям в окнах приема заявителей и зафиксированных в информационной системе МФЦ), </w:t>
      </w:r>
      <w:r>
        <w:rPr>
          <w:szCs w:val="28"/>
        </w:rPr>
        <w:t>4 311</w:t>
      </w:r>
      <w:r w:rsidRPr="00F879C2">
        <w:rPr>
          <w:szCs w:val="28"/>
        </w:rPr>
        <w:t xml:space="preserve"> обращений заявителей (количество выданных заявителям результатов предоставления государственной услуги) за государственной регистрацией актов гражданского состояния; </w:t>
      </w:r>
    </w:p>
    <w:p w:rsidR="00083FDA" w:rsidRPr="00F879C2" w:rsidRDefault="00083FDA" w:rsidP="00083FDA">
      <w:pPr>
        <w:pStyle w:val="a3"/>
        <w:numPr>
          <w:ilvl w:val="0"/>
          <w:numId w:val="39"/>
        </w:numPr>
        <w:ind w:left="0" w:firstLine="709"/>
        <w:rPr>
          <w:szCs w:val="28"/>
        </w:rPr>
      </w:pPr>
      <w:r w:rsidRPr="00F879C2">
        <w:rPr>
          <w:szCs w:val="28"/>
        </w:rPr>
        <w:t>среднее время ожидания заявителей в очереди при обращении заявителя в МФЦ для получения государственных и</w:t>
      </w:r>
      <w:r>
        <w:rPr>
          <w:szCs w:val="28"/>
        </w:rPr>
        <w:t xml:space="preserve"> муниципальных услуг - 4 мин. 20</w:t>
      </w:r>
      <w:r w:rsidRPr="00F879C2">
        <w:rPr>
          <w:szCs w:val="28"/>
        </w:rPr>
        <w:t xml:space="preserve"> сек. (по данным системы управления электронной очередью </w:t>
      </w:r>
      <w:proofErr w:type="spellStart"/>
      <w:r w:rsidRPr="00F879C2">
        <w:rPr>
          <w:szCs w:val="28"/>
        </w:rPr>
        <w:t>Qmatic</w:t>
      </w:r>
      <w:proofErr w:type="spellEnd"/>
      <w:r w:rsidRPr="00F879C2">
        <w:rPr>
          <w:szCs w:val="28"/>
        </w:rPr>
        <w:t>);</w:t>
      </w:r>
    </w:p>
    <w:p w:rsidR="00083FDA" w:rsidRPr="00F879C2" w:rsidRDefault="00083FDA" w:rsidP="00083FDA">
      <w:pPr>
        <w:pStyle w:val="a3"/>
        <w:numPr>
          <w:ilvl w:val="0"/>
          <w:numId w:val="39"/>
        </w:numPr>
        <w:ind w:left="0" w:firstLine="709"/>
        <w:rPr>
          <w:szCs w:val="28"/>
        </w:rPr>
      </w:pPr>
      <w:r w:rsidRPr="005B7330">
        <w:rPr>
          <w:szCs w:val="28"/>
        </w:rPr>
        <w:t>заключено 462 соглашения (из них 278 соглашений, 184 дополнительных соглашения) и 1 договор на предоставление услуг федеральных органов исполнительной власти, органов государственных внебюджетных фондов, органов исполнительной власти, органов местного самоуправлени</w:t>
      </w:r>
      <w:r>
        <w:rPr>
          <w:szCs w:val="28"/>
        </w:rPr>
        <w:t>я.</w:t>
      </w:r>
    </w:p>
    <w:p w:rsidR="00083FDA" w:rsidRPr="00F47897" w:rsidRDefault="00083FDA" w:rsidP="00083FDA">
      <w:pPr>
        <w:ind w:firstLine="709"/>
        <w:contextualSpacing/>
        <w:rPr>
          <w:szCs w:val="28"/>
        </w:rPr>
      </w:pPr>
      <w:r w:rsidRPr="00F47897">
        <w:rPr>
          <w:szCs w:val="28"/>
        </w:rPr>
        <w:t>10.01.2023 года между Комитетом</w:t>
      </w:r>
      <w:r w:rsidR="00EF36A0">
        <w:rPr>
          <w:szCs w:val="28"/>
        </w:rPr>
        <w:t xml:space="preserve"> экономического развития и инвестиционной деятельности Ленинградской области</w:t>
      </w:r>
      <w:r w:rsidRPr="00F47897">
        <w:rPr>
          <w:szCs w:val="28"/>
        </w:rPr>
        <w:t xml:space="preserve"> и ГБУ ЛО «МФЦ» было заключено соглашение № 1/2023-КЭРиИД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в 2023 году.</w:t>
      </w:r>
    </w:p>
    <w:p w:rsidR="00083FDA" w:rsidRDefault="00083FDA" w:rsidP="00083FDA">
      <w:pPr>
        <w:ind w:firstLine="709"/>
        <w:contextualSpacing/>
        <w:rPr>
          <w:bCs/>
          <w:szCs w:val="28"/>
        </w:rPr>
      </w:pPr>
      <w:proofErr w:type="gramStart"/>
      <w:r w:rsidRPr="00F47897">
        <w:rPr>
          <w:bCs/>
          <w:szCs w:val="28"/>
        </w:rPr>
        <w:t>В связи с выделением дополнительного финансирования (областной закон Ленинградской области от 10.04.2023 № 34-оз) 26.04</w:t>
      </w:r>
      <w:r>
        <w:rPr>
          <w:bCs/>
          <w:szCs w:val="28"/>
        </w:rPr>
        <w:t>.2023</w:t>
      </w:r>
      <w:r w:rsidRPr="00F47897">
        <w:rPr>
          <w:bCs/>
          <w:szCs w:val="28"/>
        </w:rPr>
        <w:t xml:space="preserve"> заключено дополнительное соглашение  № 1 к соглашению № 1/2023-КЭРиИД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в 2023 году – сумма предоставляемой субсидии составила 1 479 919,68 тыс. рублей.</w:t>
      </w:r>
      <w:proofErr w:type="gramEnd"/>
    </w:p>
    <w:p w:rsidR="00083FDA" w:rsidRDefault="00083FDA" w:rsidP="00083FDA">
      <w:pPr>
        <w:ind w:firstLine="709"/>
        <w:contextualSpacing/>
        <w:rPr>
          <w:bCs/>
          <w:szCs w:val="28"/>
        </w:rPr>
      </w:pPr>
      <w:proofErr w:type="gramStart"/>
      <w:r w:rsidRPr="00FE1364">
        <w:rPr>
          <w:bCs/>
          <w:szCs w:val="28"/>
        </w:rPr>
        <w:t>В связи с выделением дополнительного финансирования (областной закон Ленингра</w:t>
      </w:r>
      <w:r>
        <w:rPr>
          <w:bCs/>
          <w:szCs w:val="28"/>
        </w:rPr>
        <w:t xml:space="preserve">дской области </w:t>
      </w:r>
      <w:r w:rsidRPr="00FE1364">
        <w:rPr>
          <w:bCs/>
          <w:szCs w:val="28"/>
        </w:rPr>
        <w:t xml:space="preserve">от 03.11.2023 </w:t>
      </w:r>
      <w:r>
        <w:rPr>
          <w:bCs/>
          <w:szCs w:val="28"/>
        </w:rPr>
        <w:t>№ 118-оз) 01.12.2023</w:t>
      </w:r>
      <w:r w:rsidRPr="00FE1364">
        <w:rPr>
          <w:bCs/>
          <w:szCs w:val="28"/>
        </w:rPr>
        <w:t xml:space="preserve"> заключено </w:t>
      </w:r>
      <w:r>
        <w:rPr>
          <w:bCs/>
          <w:szCs w:val="28"/>
        </w:rPr>
        <w:t>дополнительное соглашение  № 3</w:t>
      </w:r>
      <w:r w:rsidRPr="00FE1364">
        <w:rPr>
          <w:bCs/>
          <w:szCs w:val="28"/>
        </w:rPr>
        <w:t xml:space="preserve"> к соглашению № 1/2023-КЭРиИД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в 2023 году – сумма предоставляемой субсидии составила 1 </w:t>
      </w:r>
      <w:r>
        <w:rPr>
          <w:bCs/>
          <w:szCs w:val="28"/>
        </w:rPr>
        <w:t>517</w:t>
      </w:r>
      <w:r w:rsidRPr="00FE1364">
        <w:rPr>
          <w:bCs/>
          <w:szCs w:val="28"/>
        </w:rPr>
        <w:t xml:space="preserve"> </w:t>
      </w:r>
      <w:r>
        <w:rPr>
          <w:bCs/>
          <w:szCs w:val="28"/>
        </w:rPr>
        <w:t>560,3</w:t>
      </w:r>
      <w:r w:rsidRPr="00FE1364">
        <w:rPr>
          <w:bCs/>
          <w:szCs w:val="28"/>
        </w:rPr>
        <w:t xml:space="preserve"> тыс. рублей.</w:t>
      </w:r>
      <w:proofErr w:type="gramEnd"/>
    </w:p>
    <w:p w:rsidR="00E225D6" w:rsidRPr="00CE02E1" w:rsidRDefault="00083FDA" w:rsidP="00083FDA">
      <w:pPr>
        <w:ind w:firstLine="709"/>
        <w:contextualSpacing/>
        <w:rPr>
          <w:szCs w:val="28"/>
          <w:highlight w:val="lightGray"/>
        </w:rPr>
      </w:pPr>
      <w:r w:rsidRPr="00FE1364">
        <w:rPr>
          <w:bCs/>
          <w:szCs w:val="28"/>
        </w:rPr>
        <w:t>В связи с выделением дополнительного финансирования (</w:t>
      </w:r>
      <w:r>
        <w:rPr>
          <w:bCs/>
          <w:szCs w:val="28"/>
        </w:rPr>
        <w:t>бюджетная роспись</w:t>
      </w:r>
      <w:r w:rsidRPr="00FE1364">
        <w:rPr>
          <w:bCs/>
          <w:szCs w:val="28"/>
        </w:rPr>
        <w:t xml:space="preserve"> от 25.12.2023 № 947-р</w:t>
      </w:r>
      <w:r>
        <w:rPr>
          <w:bCs/>
          <w:szCs w:val="28"/>
        </w:rPr>
        <w:t>) 26</w:t>
      </w:r>
      <w:r w:rsidRPr="00FE1364">
        <w:rPr>
          <w:bCs/>
          <w:szCs w:val="28"/>
        </w:rPr>
        <w:t xml:space="preserve">.12.2023 заключено дополнительное соглашение  № </w:t>
      </w:r>
      <w:r>
        <w:rPr>
          <w:bCs/>
          <w:szCs w:val="28"/>
        </w:rPr>
        <w:t>4</w:t>
      </w:r>
      <w:r w:rsidRPr="00FE1364">
        <w:rPr>
          <w:bCs/>
          <w:szCs w:val="28"/>
        </w:rPr>
        <w:t xml:space="preserve"> к соглашению № 1/2023-КЭРиИД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в 2023 году – сумма предоста</w:t>
      </w:r>
      <w:r>
        <w:rPr>
          <w:bCs/>
          <w:szCs w:val="28"/>
        </w:rPr>
        <w:t>вляемой субсидии составила 1 521</w:t>
      </w:r>
      <w:r w:rsidRPr="00FE1364">
        <w:rPr>
          <w:bCs/>
          <w:szCs w:val="28"/>
        </w:rPr>
        <w:t xml:space="preserve"> </w:t>
      </w:r>
      <w:r>
        <w:rPr>
          <w:bCs/>
          <w:szCs w:val="28"/>
        </w:rPr>
        <w:t>785</w:t>
      </w:r>
      <w:r w:rsidRPr="00FE1364">
        <w:rPr>
          <w:bCs/>
          <w:szCs w:val="28"/>
        </w:rPr>
        <w:t>,</w:t>
      </w:r>
      <w:r>
        <w:rPr>
          <w:bCs/>
          <w:szCs w:val="28"/>
        </w:rPr>
        <w:t>5</w:t>
      </w:r>
      <w:r w:rsidRPr="00FE1364">
        <w:rPr>
          <w:bCs/>
          <w:szCs w:val="28"/>
        </w:rPr>
        <w:t xml:space="preserve"> тыс. рублей.</w:t>
      </w:r>
    </w:p>
    <w:p w:rsidR="00C37FBF" w:rsidRPr="00C96E4E" w:rsidRDefault="0097157C" w:rsidP="00C37FBF">
      <w:pPr>
        <w:pStyle w:val="a3"/>
        <w:numPr>
          <w:ilvl w:val="0"/>
          <w:numId w:val="5"/>
        </w:numPr>
        <w:ind w:left="0" w:firstLine="709"/>
        <w:rPr>
          <w:szCs w:val="28"/>
        </w:rPr>
      </w:pPr>
      <w:r w:rsidRPr="00C96E4E">
        <w:rPr>
          <w:szCs w:val="28"/>
        </w:rPr>
        <w:t>Мероприятия по сохранению и развитию материально-технической базы государственных учреждений</w:t>
      </w:r>
      <w:r w:rsidR="00C37FBF" w:rsidRPr="00C96E4E">
        <w:rPr>
          <w:szCs w:val="28"/>
        </w:rPr>
        <w:t>.</w:t>
      </w:r>
    </w:p>
    <w:p w:rsidR="00083FDA" w:rsidRPr="00083FDA" w:rsidRDefault="00083FDA" w:rsidP="00083FDA">
      <w:pPr>
        <w:autoSpaceDE w:val="0"/>
        <w:autoSpaceDN w:val="0"/>
        <w:adjustRightInd w:val="0"/>
        <w:rPr>
          <w:szCs w:val="28"/>
        </w:rPr>
      </w:pPr>
      <w:proofErr w:type="gramStart"/>
      <w:r w:rsidRPr="00083FDA">
        <w:rPr>
          <w:szCs w:val="28"/>
        </w:rPr>
        <w:t xml:space="preserve">Распоряжением </w:t>
      </w:r>
      <w:r w:rsidR="00EF36A0" w:rsidRPr="00EF36A0">
        <w:rPr>
          <w:szCs w:val="28"/>
        </w:rPr>
        <w:t>Комитета</w:t>
      </w:r>
      <w:r w:rsidR="00EF36A0">
        <w:rPr>
          <w:szCs w:val="28"/>
        </w:rPr>
        <w:t xml:space="preserve"> экономического развития и инвестиционной деятельности Ленинградской области</w:t>
      </w:r>
      <w:r w:rsidRPr="00083FDA">
        <w:rPr>
          <w:szCs w:val="28"/>
        </w:rPr>
        <w:t xml:space="preserve"> от 15.03.2023 № 43 (с изменениями) утвержден перечень субсидий, предоставляемых ГБУ ЛО «МФЦ» на иные цели на 2023 год, на приобретение основных средств, не являющихся объектами недвижимости</w:t>
      </w:r>
      <w:r w:rsidRPr="00F47897">
        <w:t xml:space="preserve"> и на п</w:t>
      </w:r>
      <w:r w:rsidRPr="00083FDA">
        <w:rPr>
          <w:szCs w:val="28"/>
        </w:rPr>
        <w:t>роведение работ по ремонту помещений, находящихся в государственной/муниципальной собственности, в целях размещения в этих помещениях подразделений учреждения.</w:t>
      </w:r>
      <w:proofErr w:type="gramEnd"/>
    </w:p>
    <w:p w:rsidR="00083FDA" w:rsidRPr="00083FDA" w:rsidRDefault="00083FDA" w:rsidP="00083FDA">
      <w:pPr>
        <w:autoSpaceDE w:val="0"/>
        <w:autoSpaceDN w:val="0"/>
        <w:adjustRightInd w:val="0"/>
        <w:rPr>
          <w:szCs w:val="28"/>
        </w:rPr>
      </w:pPr>
      <w:r w:rsidRPr="00083FDA">
        <w:rPr>
          <w:szCs w:val="28"/>
        </w:rPr>
        <w:t xml:space="preserve">24.03.2023 года между </w:t>
      </w:r>
      <w:r w:rsidR="00EF36A0" w:rsidRPr="00EF36A0">
        <w:rPr>
          <w:szCs w:val="28"/>
        </w:rPr>
        <w:t>Комитета</w:t>
      </w:r>
      <w:r w:rsidR="00EF36A0">
        <w:rPr>
          <w:szCs w:val="28"/>
        </w:rPr>
        <w:t xml:space="preserve"> экономического развития и инвестиционной деятельности Ленинградской области</w:t>
      </w:r>
      <w:r w:rsidRPr="00083FDA">
        <w:rPr>
          <w:szCs w:val="28"/>
        </w:rPr>
        <w:t xml:space="preserve"> и ГБУ ЛО «МФЦ» заключено соглашение </w:t>
      </w:r>
      <w:r w:rsidRPr="00083FDA">
        <w:rPr>
          <w:szCs w:val="28"/>
        </w:rPr>
        <w:br/>
        <w:t xml:space="preserve">№ 12/2023-КЭРиИД о предоставлении из областного бюджета Ленинградской области субсидии на иные цели в 2023 году. </w:t>
      </w:r>
    </w:p>
    <w:p w:rsidR="00083FDA" w:rsidRPr="00083FDA" w:rsidRDefault="00083FDA" w:rsidP="00EF36A0">
      <w:pPr>
        <w:autoSpaceDE w:val="0"/>
        <w:autoSpaceDN w:val="0"/>
        <w:adjustRightInd w:val="0"/>
        <w:rPr>
          <w:szCs w:val="28"/>
        </w:rPr>
      </w:pPr>
      <w:r w:rsidRPr="00083FDA">
        <w:rPr>
          <w:szCs w:val="28"/>
        </w:rPr>
        <w:t xml:space="preserve">21.08.2023 между </w:t>
      </w:r>
      <w:r w:rsidR="00EF36A0" w:rsidRPr="00EF36A0">
        <w:rPr>
          <w:szCs w:val="28"/>
        </w:rPr>
        <w:t>Комитета</w:t>
      </w:r>
      <w:r w:rsidR="00EF36A0">
        <w:rPr>
          <w:szCs w:val="28"/>
        </w:rPr>
        <w:t xml:space="preserve"> экономического развития и инвестиционной деятельности Ленинградской области</w:t>
      </w:r>
      <w:r w:rsidRPr="00083FDA">
        <w:rPr>
          <w:szCs w:val="28"/>
        </w:rPr>
        <w:t xml:space="preserve"> и ГБУ ЛО «МФЦ» в связи с образованием экономии по результатам проведения закупки предусмотренного соглашением оборудования заключено дополнительное соглашение № 2 к соглашению </w:t>
      </w:r>
      <w:r w:rsidRPr="00083FDA">
        <w:rPr>
          <w:szCs w:val="28"/>
        </w:rPr>
        <w:br/>
        <w:t xml:space="preserve">№ 12/2023-КЭРиИД - </w:t>
      </w:r>
      <w:r w:rsidRPr="00083FDA">
        <w:rPr>
          <w:bCs/>
          <w:szCs w:val="28"/>
        </w:rPr>
        <w:t>сумма предоставляемой субсидии не изменилась</w:t>
      </w:r>
      <w:r w:rsidRPr="00083FDA">
        <w:rPr>
          <w:szCs w:val="28"/>
        </w:rPr>
        <w:t>. Данным дополнительным соглашением предусмотрено расширение перечня закупаемого оборудования (добавлено приобретение веб-камер и СУЭО), а также приобретение транспортных сре</w:t>
      </w:r>
      <w:proofErr w:type="gramStart"/>
      <w:r w:rsidRPr="00083FDA">
        <w:rPr>
          <w:szCs w:val="28"/>
        </w:rPr>
        <w:t>дств дл</w:t>
      </w:r>
      <w:proofErr w:type="gramEnd"/>
      <w:r w:rsidRPr="00083FDA">
        <w:rPr>
          <w:szCs w:val="28"/>
        </w:rPr>
        <w:t>я нужд ГБУ ЛО «МФЦ».</w:t>
      </w:r>
    </w:p>
    <w:p w:rsidR="00083FDA" w:rsidRPr="00083FDA" w:rsidRDefault="00083FDA" w:rsidP="00EF36A0">
      <w:pPr>
        <w:autoSpaceDE w:val="0"/>
        <w:autoSpaceDN w:val="0"/>
        <w:adjustRightInd w:val="0"/>
        <w:rPr>
          <w:bCs/>
          <w:szCs w:val="28"/>
        </w:rPr>
      </w:pPr>
      <w:r w:rsidRPr="00083FDA">
        <w:rPr>
          <w:bCs/>
          <w:szCs w:val="28"/>
        </w:rPr>
        <w:t xml:space="preserve">В связи с выделением дополнительного финансирования (бюджетная </w:t>
      </w:r>
      <w:r w:rsidRPr="00EF36A0">
        <w:rPr>
          <w:szCs w:val="28"/>
        </w:rPr>
        <w:t>роспись</w:t>
      </w:r>
      <w:r w:rsidRPr="00083FDA">
        <w:rPr>
          <w:bCs/>
          <w:szCs w:val="28"/>
        </w:rPr>
        <w:t xml:space="preserve"> от 14.11.2023 № 782-р) 01.12.2023 заключено дополнительное соглашение  № 3 к соглашению № 12/2023-КЭРиИД - сумма предоставляемой субсидии составила 66 391,007 тыс. рублей.</w:t>
      </w:r>
      <w:r w:rsidRPr="00C52826">
        <w:t xml:space="preserve"> </w:t>
      </w:r>
      <w:r w:rsidRPr="00083FDA">
        <w:rPr>
          <w:bCs/>
          <w:szCs w:val="28"/>
        </w:rPr>
        <w:t>Данным дополнительным соглашением предусмотрено приобретение оборудования для оснащения нового отдела «Свердлова» филиала «Всеволожский» ГБУ ЛО «МФЦ».</w:t>
      </w:r>
    </w:p>
    <w:p w:rsidR="00083FDA" w:rsidRPr="00083FDA" w:rsidRDefault="00083FDA" w:rsidP="00EF36A0">
      <w:pPr>
        <w:autoSpaceDE w:val="0"/>
        <w:autoSpaceDN w:val="0"/>
        <w:adjustRightInd w:val="0"/>
        <w:rPr>
          <w:bCs/>
          <w:szCs w:val="28"/>
        </w:rPr>
      </w:pPr>
      <w:r w:rsidRPr="00083FDA">
        <w:rPr>
          <w:bCs/>
          <w:szCs w:val="28"/>
        </w:rPr>
        <w:t xml:space="preserve">В связи с выделением дополнительного финансирования (бюджетная роспись от 25.12.2023 № 947-р) 26.12.2023 заключено дополнительное соглашение  № 4 к соглашению № 12/2023-КЭРиИД - сумма предоставляемой субсидии составила </w:t>
      </w:r>
      <w:r w:rsidRPr="00083FDA">
        <w:rPr>
          <w:bCs/>
          <w:szCs w:val="28"/>
        </w:rPr>
        <w:br/>
        <w:t>80 834,6 тыс. рублей. Данным дополнительным соглашением предусмотрено расширение перечня закупаемого оборудования (добавлено приобретение мебели и модулей удаленного питания).</w:t>
      </w:r>
    </w:p>
    <w:p w:rsidR="00AE4AC6" w:rsidRPr="00AE4AC6" w:rsidRDefault="00FC70ED" w:rsidP="00033DB7">
      <w:pPr>
        <w:pStyle w:val="a3"/>
        <w:numPr>
          <w:ilvl w:val="0"/>
          <w:numId w:val="5"/>
        </w:numPr>
        <w:ind w:left="0" w:firstLine="709"/>
        <w:rPr>
          <w:szCs w:val="28"/>
        </w:rPr>
      </w:pPr>
      <w:r w:rsidRPr="00AE4AC6">
        <w:rPr>
          <w:szCs w:val="28"/>
        </w:rPr>
        <w:t>Содействие в проведении ремонта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r w:rsidR="0097157C" w:rsidRPr="00AE4AC6">
        <w:rPr>
          <w:szCs w:val="28"/>
        </w:rPr>
        <w:t>.</w:t>
      </w:r>
      <w:r w:rsidR="00096F4F" w:rsidRPr="00AE4AC6">
        <w:rPr>
          <w:szCs w:val="28"/>
        </w:rPr>
        <w:t xml:space="preserve"> </w:t>
      </w:r>
    </w:p>
    <w:p w:rsidR="00AE4AC6" w:rsidRPr="00AE4AC6" w:rsidRDefault="00AE4AC6" w:rsidP="00AE4AC6">
      <w:proofErr w:type="gramStart"/>
      <w:r w:rsidRPr="00AE4AC6">
        <w:t>В 1 квартале был подготовлен проект изменений в Порядок предоставления 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  в рамках государственной программы Ленинградской области «Цифровое развитие Ленинградской области», утвержденный Постановлением Правительства Ленинградской области</w:t>
      </w:r>
      <w:proofErr w:type="gramEnd"/>
      <w:r w:rsidRPr="00AE4AC6">
        <w:t xml:space="preserve"> № 882 от 02.12.2022 (для субсидий, выданных после 01.01.2023).</w:t>
      </w:r>
    </w:p>
    <w:p w:rsidR="00597091" w:rsidRPr="00AE4AC6" w:rsidRDefault="00AE4AC6" w:rsidP="00AE4AC6">
      <w:pPr>
        <w:rPr>
          <w:szCs w:val="28"/>
        </w:rPr>
      </w:pPr>
      <w:r w:rsidRPr="00AE4AC6">
        <w:rPr>
          <w:bCs/>
        </w:rPr>
        <w:t xml:space="preserve">Письмом от 24.08.2023 № МР78-07/244 АО «Почта России» сообщила об </w:t>
      </w:r>
      <w:r w:rsidRPr="00AE4AC6">
        <w:t>отсутствии</w:t>
      </w:r>
      <w:r w:rsidRPr="00AE4AC6">
        <w:rPr>
          <w:bCs/>
        </w:rPr>
        <w:t xml:space="preserve"> собственного финансирования для проведения в 2023 году ремонта помещений на паритетных основаниях. В этой связи принято решение об отмене проведения в 2023 году отбора  на предоставление субсидии на финансовое обеспечение затрат по ремонту помещений (зафиксировано в протоколе заседания рабочей группы по вопросам содействия  модернизации отделений почтовой связи на территории Ленинградской области</w:t>
      </w:r>
      <w:r w:rsidRPr="00AE4AC6">
        <w:t xml:space="preserve"> </w:t>
      </w:r>
      <w:r w:rsidRPr="00AE4AC6">
        <w:rPr>
          <w:bCs/>
        </w:rPr>
        <w:t>в 2023-2024 гг. от 10.11.2023). Расходы не осуществлялись.</w:t>
      </w:r>
    </w:p>
    <w:p w:rsidR="00597091" w:rsidRPr="00CE02E1" w:rsidRDefault="00597091" w:rsidP="00597091">
      <w:pPr>
        <w:pStyle w:val="a3"/>
        <w:ind w:left="709" w:firstLine="0"/>
        <w:rPr>
          <w:szCs w:val="28"/>
          <w:highlight w:val="lightGray"/>
        </w:rPr>
      </w:pPr>
    </w:p>
    <w:p w:rsidR="0066373D" w:rsidRPr="00C96E4E" w:rsidRDefault="0066373D" w:rsidP="0066373D">
      <w:pPr>
        <w:pStyle w:val="a3"/>
        <w:numPr>
          <w:ilvl w:val="0"/>
          <w:numId w:val="1"/>
        </w:numPr>
        <w:rPr>
          <w:i/>
          <w:szCs w:val="28"/>
        </w:rPr>
      </w:pPr>
      <w:r w:rsidRPr="00C96E4E">
        <w:rPr>
          <w:i/>
          <w:szCs w:val="28"/>
        </w:rPr>
        <w:t>Комплекс процессных мероприятий «Повышение эффективности деятельности государственных учреждений Ленинградской области»:</w:t>
      </w:r>
    </w:p>
    <w:p w:rsidR="00E61BD2" w:rsidRDefault="00597091" w:rsidP="00E61BD2">
      <w:pPr>
        <w:pStyle w:val="a3"/>
        <w:numPr>
          <w:ilvl w:val="0"/>
          <w:numId w:val="42"/>
        </w:numPr>
        <w:spacing w:line="252" w:lineRule="auto"/>
        <w:ind w:left="0" w:firstLine="709"/>
      </w:pPr>
      <w:r w:rsidRPr="00C96E4E">
        <w:rPr>
          <w:szCs w:val="28"/>
        </w:rPr>
        <w:t>В рамках мероприятия «Обеспечение деятельности ГКУ ЛО «ОЭП»</w:t>
      </w:r>
      <w:r w:rsidR="00CE0775" w:rsidRPr="00C96E4E">
        <w:rPr>
          <w:szCs w:val="28"/>
        </w:rPr>
        <w:t xml:space="preserve"> о</w:t>
      </w:r>
      <w:r w:rsidR="00CE0775" w:rsidRPr="00C96E4E">
        <w:t xml:space="preserve">беспечена работа центра обработки данных для ОИВ ЛО (далее – ЦОД). </w:t>
      </w:r>
      <w:r w:rsidR="00E61BD2">
        <w:t>Проводилось сопровождение серверного оборудования, систем хранения данных, телекоммуникационного оборудования, базового и специального программного обеспечения. Работу автоматизированных информационных систем в отчетном периоде обеспечивали:</w:t>
      </w:r>
    </w:p>
    <w:p w:rsidR="00E61BD2" w:rsidRDefault="00E61BD2" w:rsidP="00E61BD2">
      <w:pPr>
        <w:pStyle w:val="a3"/>
        <w:numPr>
          <w:ilvl w:val="0"/>
          <w:numId w:val="44"/>
        </w:numPr>
        <w:spacing w:line="252" w:lineRule="auto"/>
        <w:ind w:left="0" w:firstLine="709"/>
      </w:pPr>
      <w:r>
        <w:t xml:space="preserve">серверное оборудование ЦОД </w:t>
      </w:r>
      <w:proofErr w:type="spellStart"/>
      <w:r>
        <w:t>Хелент</w:t>
      </w:r>
      <w:proofErr w:type="spellEnd"/>
      <w:r>
        <w:t xml:space="preserve"> – 54 шт., СХД </w:t>
      </w:r>
      <w:proofErr w:type="spellStart"/>
      <w:r>
        <w:t>Dell</w:t>
      </w:r>
      <w:proofErr w:type="spellEnd"/>
      <w:r>
        <w:t xml:space="preserve"> – 5 </w:t>
      </w:r>
      <w:proofErr w:type="spellStart"/>
      <w:r>
        <w:t>шт</w:t>
      </w:r>
      <w:proofErr w:type="gramStart"/>
      <w:r>
        <w:t>.С</w:t>
      </w:r>
      <w:proofErr w:type="gramEnd"/>
      <w:r>
        <w:t>ХД</w:t>
      </w:r>
      <w:proofErr w:type="spellEnd"/>
      <w:r>
        <w:t xml:space="preserve"> Ядро – 1 шт., СХД </w:t>
      </w:r>
      <w:proofErr w:type="spellStart"/>
      <w:r>
        <w:t>Depo</w:t>
      </w:r>
      <w:proofErr w:type="spellEnd"/>
      <w:r>
        <w:t xml:space="preserve"> – 3 </w:t>
      </w:r>
      <w:proofErr w:type="spellStart"/>
      <w:r>
        <w:t>шт</w:t>
      </w:r>
      <w:proofErr w:type="spellEnd"/>
      <w:r>
        <w:t>;</w:t>
      </w:r>
    </w:p>
    <w:p w:rsidR="00E61BD2" w:rsidRDefault="00E61BD2" w:rsidP="00E61BD2">
      <w:pPr>
        <w:pStyle w:val="a3"/>
        <w:numPr>
          <w:ilvl w:val="0"/>
          <w:numId w:val="44"/>
        </w:numPr>
        <w:spacing w:line="252" w:lineRule="auto"/>
        <w:ind w:left="0" w:firstLine="709"/>
      </w:pPr>
      <w:r>
        <w:t xml:space="preserve">серверное оборудование ЦОД КПАКПВН - См3 – 12 шт., СХД - См3 – 2 шт., Ядро – 1 </w:t>
      </w:r>
      <w:proofErr w:type="spellStart"/>
      <w:proofErr w:type="gramStart"/>
      <w:r>
        <w:t>шт</w:t>
      </w:r>
      <w:proofErr w:type="spellEnd"/>
      <w:proofErr w:type="gramEnd"/>
      <w:r>
        <w:t>;</w:t>
      </w:r>
    </w:p>
    <w:p w:rsidR="00E61BD2" w:rsidRDefault="00E61BD2" w:rsidP="00E61BD2">
      <w:pPr>
        <w:pStyle w:val="a3"/>
        <w:numPr>
          <w:ilvl w:val="0"/>
          <w:numId w:val="44"/>
        </w:numPr>
        <w:spacing w:line="252" w:lineRule="auto"/>
        <w:ind w:left="0" w:firstLine="709"/>
      </w:pPr>
      <w:r>
        <w:t>серверное оборудование ЦОД (</w:t>
      </w:r>
      <w:proofErr w:type="gramStart"/>
      <w:r>
        <w:t>Суворовский</w:t>
      </w:r>
      <w:proofErr w:type="gramEnd"/>
      <w:r>
        <w:t>, 67) – 18 шт., СХД – СУВ67 – 2 шт., Ядро – 1 шт.</w:t>
      </w:r>
    </w:p>
    <w:p w:rsidR="00E61BD2" w:rsidRDefault="00E61BD2" w:rsidP="00E61BD2">
      <w:pPr>
        <w:spacing w:line="252" w:lineRule="auto"/>
        <w:ind w:firstLine="709"/>
      </w:pPr>
      <w:r>
        <w:t xml:space="preserve">Общее количество серверных стоек во всех ЦОД на конец отчетного периода - 20 шт. В общей сложности обслуживается 1 551 виртуальных серверов. Также есть облачное решение – ЦОД </w:t>
      </w:r>
      <w:proofErr w:type="spellStart"/>
      <w:r>
        <w:t>Selectel</w:t>
      </w:r>
      <w:proofErr w:type="spellEnd"/>
      <w:r>
        <w:t xml:space="preserve"> – 30 виртуальных серверов, ЦОД Мегафон – 4 виртуальных серверов.</w:t>
      </w:r>
    </w:p>
    <w:p w:rsidR="00E61BD2" w:rsidRDefault="00E61BD2" w:rsidP="00E61BD2">
      <w:pPr>
        <w:spacing w:line="252" w:lineRule="auto"/>
        <w:ind w:firstLine="709"/>
        <w:rPr>
          <w:szCs w:val="28"/>
        </w:rPr>
      </w:pPr>
      <w:r>
        <w:t xml:space="preserve">Обеспечено функционирование системы ВКС Администрации Ленинградской области, проводились звукоусиление и звукозапись в залах совещаний и на выездных мероприятиях, а также организация ВКС в условиях удаленного доступа. </w:t>
      </w:r>
      <w:r>
        <w:rPr>
          <w:szCs w:val="28"/>
        </w:rPr>
        <w:t>За отчетный период проведено 9 071 м ВКС, из них 158 с участием Губернатора Ленинградской области</w:t>
      </w:r>
      <w:r>
        <w:t>.</w:t>
      </w:r>
    </w:p>
    <w:p w:rsidR="00E61BD2" w:rsidRDefault="00E61BD2" w:rsidP="00E61BD2">
      <w:pPr>
        <w:ind w:firstLine="567"/>
      </w:pPr>
      <w:r>
        <w:t>В отчетном периоде:</w:t>
      </w:r>
    </w:p>
    <w:p w:rsidR="00E61BD2" w:rsidRDefault="00E61BD2" w:rsidP="00E61BD2">
      <w:pPr>
        <w:pStyle w:val="a3"/>
        <w:numPr>
          <w:ilvl w:val="0"/>
          <w:numId w:val="43"/>
        </w:numPr>
        <w:ind w:left="0" w:firstLine="709"/>
      </w:pPr>
      <w:r>
        <w:t xml:space="preserve">Введена в эксплуатацию система видеоконференцсвязи </w:t>
      </w:r>
      <w:proofErr w:type="spellStart"/>
      <w:r>
        <w:rPr>
          <w:lang w:val="en-US"/>
        </w:rPr>
        <w:t>Vinteo</w:t>
      </w:r>
      <w:proofErr w:type="spellEnd"/>
      <w:r>
        <w:t>;</w:t>
      </w:r>
    </w:p>
    <w:p w:rsidR="00E61BD2" w:rsidRDefault="00E61BD2" w:rsidP="00E61BD2">
      <w:pPr>
        <w:pStyle w:val="a3"/>
        <w:numPr>
          <w:ilvl w:val="0"/>
          <w:numId w:val="43"/>
        </w:numPr>
        <w:ind w:left="0" w:firstLine="709"/>
      </w:pPr>
      <w:r>
        <w:t xml:space="preserve">Все порталы ЛО поставлены на защиту от DDOS атак с сервисом </w:t>
      </w:r>
      <w:proofErr w:type="spellStart"/>
      <w:r>
        <w:t>Qrator</w:t>
      </w:r>
      <w:proofErr w:type="spellEnd"/>
      <w:r>
        <w:t>;</w:t>
      </w:r>
    </w:p>
    <w:p w:rsidR="00E61BD2" w:rsidRDefault="00E61BD2" w:rsidP="00E61BD2">
      <w:pPr>
        <w:pStyle w:val="a3"/>
        <w:numPr>
          <w:ilvl w:val="0"/>
          <w:numId w:val="43"/>
        </w:numPr>
        <w:ind w:left="0" w:firstLine="709"/>
      </w:pPr>
      <w:r>
        <w:t>Произведены работы по рекомендациям информационной безопасности от ФСТЭК;</w:t>
      </w:r>
    </w:p>
    <w:p w:rsidR="00E61BD2" w:rsidRDefault="00E61BD2" w:rsidP="006C1B32">
      <w:pPr>
        <w:pStyle w:val="a3"/>
        <w:numPr>
          <w:ilvl w:val="0"/>
          <w:numId w:val="49"/>
        </w:numPr>
        <w:spacing w:line="252" w:lineRule="auto"/>
        <w:ind w:left="0" w:firstLine="709"/>
      </w:pPr>
      <w:r>
        <w:t>Включена политика смены доменных парол</w:t>
      </w:r>
      <w:r w:rsidR="00B3742C">
        <w:t>ей для пользователей домена PLO.</w:t>
      </w:r>
    </w:p>
    <w:p w:rsidR="00CE0775" w:rsidRPr="00B3742C" w:rsidRDefault="00E61BD2" w:rsidP="00B3742C">
      <w:pPr>
        <w:spacing w:line="252" w:lineRule="auto"/>
        <w:ind w:firstLine="709"/>
        <w:rPr>
          <w:szCs w:val="28"/>
          <w:highlight w:val="lightGray"/>
        </w:rPr>
      </w:pPr>
      <w:proofErr w:type="gramStart"/>
      <w:r>
        <w:t>Обеспечено поддержание работоспособного состояния автоматизированных рабочих мест сотрудников ОИВ ЛО, включая обеспечение доступа к информационным ресурсам (за отчетный период отработаны: 9 560 заявок на техническую поддержку, кроме того 1 864 заявок  по сопровождению Единой сети передачи данных Ленинградской области, а также 1453 обращений на предоставление доступа к информационным ресурсам и обслуживанию серверной инфраструктуры – всего за отчетный период 12877 заявок).</w:t>
      </w:r>
      <w:proofErr w:type="gramEnd"/>
    </w:p>
    <w:p w:rsidR="002515A7" w:rsidRPr="00523B84" w:rsidRDefault="00597091" w:rsidP="00E07AA9">
      <w:pPr>
        <w:pStyle w:val="a3"/>
        <w:widowControl w:val="0"/>
        <w:numPr>
          <w:ilvl w:val="0"/>
          <w:numId w:val="6"/>
        </w:numPr>
        <w:autoSpaceDE w:val="0"/>
        <w:autoSpaceDN w:val="0"/>
        <w:adjustRightInd w:val="0"/>
        <w:ind w:left="0" w:firstLine="709"/>
        <w:contextualSpacing w:val="0"/>
        <w:rPr>
          <w:rFonts w:eastAsia="Times New Roman"/>
          <w:szCs w:val="28"/>
          <w:lang w:eastAsia="ru-RU"/>
        </w:rPr>
      </w:pPr>
      <w:proofErr w:type="gramStart"/>
      <w:r w:rsidRPr="00523B84">
        <w:rPr>
          <w:szCs w:val="28"/>
        </w:rPr>
        <w:t>В рамках мероприятия «Обеспечение деятельности государственного бюджетного учреждения Ленинградской области «Фонд имущества Ленинградской области»</w:t>
      </w:r>
      <w:r w:rsidR="000F0248" w:rsidRPr="00523B84">
        <w:rPr>
          <w:rFonts w:eastAsia="Times New Roman"/>
          <w:szCs w:val="28"/>
          <w:lang w:eastAsia="ru-RU"/>
        </w:rPr>
        <w:t xml:space="preserve"> обеспечено сопровождение </w:t>
      </w:r>
      <w:r w:rsidR="000F0248" w:rsidRPr="00523B84">
        <w:rPr>
          <w:szCs w:val="28"/>
        </w:rPr>
        <w:t>автоматизированной информационной системы «Государственный заказ Ленинградской области» (далее - АИСГЗ ЛО, Система) целью которого является техническая и консультационная поддержка пользователей Системы, поддержание программного обеспечения в актуальном, работоспособном и исправном состоянии, предупреждение вероятных отказов, обеспечение надежной и постоянной готовности к использованию по назначению, оптимизация и внесение</w:t>
      </w:r>
      <w:proofErr w:type="gramEnd"/>
      <w:r w:rsidR="000F0248" w:rsidRPr="00523B84">
        <w:rPr>
          <w:szCs w:val="28"/>
        </w:rPr>
        <w:t xml:space="preserve"> изменений в функциональность Системы с целью повышения удобства использования и эффективности применения, а также в связи изменениями законодательства Российской Федерации.</w:t>
      </w:r>
    </w:p>
    <w:p w:rsidR="000F0248" w:rsidRPr="00523B84" w:rsidRDefault="000F0248" w:rsidP="000F0248">
      <w:pPr>
        <w:widowControl w:val="0"/>
        <w:autoSpaceDE w:val="0"/>
        <w:autoSpaceDN w:val="0"/>
        <w:adjustRightInd w:val="0"/>
        <w:rPr>
          <w:szCs w:val="28"/>
        </w:rPr>
      </w:pPr>
      <w:r w:rsidRPr="00523B84">
        <w:rPr>
          <w:szCs w:val="28"/>
        </w:rPr>
        <w:t>Обеспечено функционирование юридически значимого электронного документооборота (далее - ЮЗЭД) и подсистемы конструктора шаблонов контрактов/договоров в Системе. В целях обеспечения работы АИСГЗ ЛО по принципам ЮЗЭД осуществляется постепенное включение настроек для муниципальных заказчиков.</w:t>
      </w:r>
      <w:r w:rsidR="000B7E68" w:rsidRPr="00523B84">
        <w:rPr>
          <w:szCs w:val="28"/>
        </w:rPr>
        <w:t xml:space="preserve"> На конец отчетного периода к ЮЗЭД </w:t>
      </w:r>
      <w:proofErr w:type="gramStart"/>
      <w:r w:rsidR="000B7E68" w:rsidRPr="00523B84">
        <w:rPr>
          <w:szCs w:val="28"/>
        </w:rPr>
        <w:t>подключены</w:t>
      </w:r>
      <w:proofErr w:type="gramEnd"/>
      <w:r w:rsidR="000B7E68" w:rsidRPr="00523B84">
        <w:rPr>
          <w:szCs w:val="28"/>
        </w:rPr>
        <w:t xml:space="preserve"> </w:t>
      </w:r>
      <w:r w:rsidR="00523B84" w:rsidRPr="00523B84">
        <w:rPr>
          <w:szCs w:val="28"/>
        </w:rPr>
        <w:t>245</w:t>
      </w:r>
      <w:r w:rsidR="000B7E68" w:rsidRPr="00523B84">
        <w:rPr>
          <w:szCs w:val="28"/>
        </w:rPr>
        <w:t xml:space="preserve"> муниципальных образований</w:t>
      </w:r>
      <w:r w:rsidR="00523B84">
        <w:rPr>
          <w:szCs w:val="28"/>
        </w:rPr>
        <w:t>.</w:t>
      </w:r>
    </w:p>
    <w:p w:rsidR="000F0248" w:rsidRPr="00523B84" w:rsidRDefault="000F0248" w:rsidP="000F0248">
      <w:pPr>
        <w:widowControl w:val="0"/>
        <w:autoSpaceDE w:val="0"/>
        <w:autoSpaceDN w:val="0"/>
        <w:adjustRightInd w:val="0"/>
        <w:rPr>
          <w:szCs w:val="28"/>
        </w:rPr>
      </w:pPr>
      <w:proofErr w:type="gramStart"/>
      <w:r w:rsidRPr="00523B84">
        <w:rPr>
          <w:szCs w:val="28"/>
        </w:rPr>
        <w:t xml:space="preserve">Проведено обучения (24.03.2023 состоялся </w:t>
      </w:r>
      <w:proofErr w:type="spellStart"/>
      <w:r w:rsidRPr="00523B84">
        <w:rPr>
          <w:szCs w:val="28"/>
        </w:rPr>
        <w:t>вебинар</w:t>
      </w:r>
      <w:proofErr w:type="spellEnd"/>
      <w:r w:rsidRPr="00523B84">
        <w:rPr>
          <w:szCs w:val="28"/>
        </w:rPr>
        <w:t xml:space="preserve"> </w:t>
      </w:r>
      <w:r w:rsidRPr="00523B84">
        <w:rPr>
          <w:szCs w:val="28"/>
        </w:rPr>
        <w:br/>
        <w:t>на тему «</w:t>
      </w:r>
      <w:r w:rsidRPr="00523B84">
        <w:rPr>
          <w:rFonts w:eastAsia="Times New Roman"/>
          <w:szCs w:val="28"/>
          <w:lang w:eastAsia="ru-RU"/>
        </w:rPr>
        <w:t>Обзор функционала и ключевых доработок автоматизированной информационной системы «Государственный заказ Ленинградской области» версии 1.46</w:t>
      </w:r>
      <w:r w:rsidRPr="00523B84">
        <w:rPr>
          <w:szCs w:val="28"/>
        </w:rPr>
        <w:t>»</w:t>
      </w:r>
      <w:r w:rsidR="00A96F87" w:rsidRPr="00523B84">
        <w:rPr>
          <w:szCs w:val="28"/>
        </w:rPr>
        <w:t xml:space="preserve">, 09.06.2023 состоялся </w:t>
      </w:r>
      <w:proofErr w:type="spellStart"/>
      <w:r w:rsidR="00A96F87" w:rsidRPr="00523B84">
        <w:rPr>
          <w:szCs w:val="28"/>
        </w:rPr>
        <w:t>вебинар</w:t>
      </w:r>
      <w:proofErr w:type="spellEnd"/>
      <w:r w:rsidR="00A96F87" w:rsidRPr="00523B84">
        <w:rPr>
          <w:szCs w:val="28"/>
        </w:rPr>
        <w:t xml:space="preserve"> на тему «Обзор функционала и ключевых доработок автоматизированной информационной системы «Государственный заказ Ленинградской области»</w:t>
      </w:r>
      <w:r w:rsidR="000B7E68" w:rsidRPr="00523B84">
        <w:rPr>
          <w:szCs w:val="28"/>
        </w:rPr>
        <w:t xml:space="preserve">, 10.07.2023 состоялся </w:t>
      </w:r>
      <w:proofErr w:type="spellStart"/>
      <w:r w:rsidR="000B7E68" w:rsidRPr="00523B84">
        <w:rPr>
          <w:szCs w:val="28"/>
        </w:rPr>
        <w:t>вебинар</w:t>
      </w:r>
      <w:proofErr w:type="spellEnd"/>
      <w:r w:rsidR="000B7E68" w:rsidRPr="00523B84">
        <w:rPr>
          <w:szCs w:val="28"/>
        </w:rPr>
        <w:t xml:space="preserve"> на тему «Обзор ключевых доработок автоматизированной информационной системы «Государственный заказ Ленинградской области» по форматам Единой информационной системы в сфере</w:t>
      </w:r>
      <w:proofErr w:type="gramEnd"/>
      <w:r w:rsidR="000B7E68" w:rsidRPr="00523B84">
        <w:rPr>
          <w:szCs w:val="28"/>
        </w:rPr>
        <w:t xml:space="preserve"> закупок версии 13.2»</w:t>
      </w:r>
      <w:r w:rsidR="00523B84" w:rsidRPr="00523B84">
        <w:rPr>
          <w:szCs w:val="28"/>
        </w:rPr>
        <w:t xml:space="preserve">, 21.12.2023 состоялся </w:t>
      </w:r>
      <w:proofErr w:type="spellStart"/>
      <w:r w:rsidR="00523B84" w:rsidRPr="00523B84">
        <w:rPr>
          <w:szCs w:val="28"/>
        </w:rPr>
        <w:t>вебинар</w:t>
      </w:r>
      <w:proofErr w:type="spellEnd"/>
      <w:r w:rsidR="00523B84" w:rsidRPr="00523B84">
        <w:rPr>
          <w:szCs w:val="28"/>
        </w:rPr>
        <w:t xml:space="preserve"> на тему «Обзор функционала и ключевых изменений в автоматизированной информационной системе «Государственный заказ Ленинградской области»</w:t>
      </w:r>
      <w:r w:rsidRPr="00523B84">
        <w:rPr>
          <w:szCs w:val="28"/>
        </w:rPr>
        <w:t>).</w:t>
      </w:r>
    </w:p>
    <w:p w:rsidR="000F0248" w:rsidRPr="00523B84" w:rsidRDefault="000F0248" w:rsidP="000F0248">
      <w:pPr>
        <w:widowControl w:val="0"/>
        <w:autoSpaceDE w:val="0"/>
        <w:autoSpaceDN w:val="0"/>
        <w:adjustRightInd w:val="0"/>
        <w:rPr>
          <w:szCs w:val="28"/>
        </w:rPr>
      </w:pPr>
      <w:r w:rsidRPr="00523B84">
        <w:rPr>
          <w:rFonts w:eastAsia="Times New Roman"/>
          <w:szCs w:val="28"/>
          <w:lang w:eastAsia="ru-RU"/>
        </w:rPr>
        <w:t>Обеспечена деятельность ГБУ ЛО «Фонд имущества ЛО».</w:t>
      </w:r>
    </w:p>
    <w:p w:rsidR="00B34C30" w:rsidRPr="006A780A" w:rsidRDefault="00B34C30" w:rsidP="00B34C30">
      <w:pPr>
        <w:tabs>
          <w:tab w:val="left" w:pos="0"/>
        </w:tabs>
        <w:rPr>
          <w:szCs w:val="28"/>
        </w:rPr>
      </w:pPr>
    </w:p>
    <w:p w:rsidR="00095BC5" w:rsidRPr="006A780A" w:rsidRDefault="00095BC5" w:rsidP="00D64BC7">
      <w:pPr>
        <w:ind w:firstLine="709"/>
        <w:jc w:val="center"/>
        <w:rPr>
          <w:szCs w:val="28"/>
          <w:u w:val="single"/>
        </w:rPr>
      </w:pPr>
      <w:r w:rsidRPr="006A780A">
        <w:rPr>
          <w:szCs w:val="28"/>
          <w:u w:val="single"/>
        </w:rPr>
        <w:t>Подпрограмма 2 «</w:t>
      </w:r>
      <w:r w:rsidR="0066373D" w:rsidRPr="006A780A">
        <w:rPr>
          <w:szCs w:val="28"/>
          <w:u w:val="single"/>
        </w:rPr>
        <w:t>Развитие информационной инфраструктуры Ленинградской области и обеспечение ее информационной безопасности</w:t>
      </w:r>
      <w:r w:rsidRPr="006A780A">
        <w:rPr>
          <w:szCs w:val="28"/>
          <w:u w:val="single"/>
        </w:rPr>
        <w:t>»</w:t>
      </w:r>
    </w:p>
    <w:p w:rsidR="006C7DF2" w:rsidRPr="006A780A" w:rsidRDefault="006C7DF2" w:rsidP="00463597">
      <w:pPr>
        <w:pStyle w:val="a3"/>
        <w:ind w:left="0" w:firstLine="709"/>
        <w:contextualSpacing w:val="0"/>
        <w:rPr>
          <w:szCs w:val="28"/>
        </w:rPr>
      </w:pPr>
    </w:p>
    <w:p w:rsidR="0066373D" w:rsidRPr="00F945CD" w:rsidRDefault="0066373D" w:rsidP="0066373D">
      <w:pPr>
        <w:pStyle w:val="a3"/>
        <w:ind w:left="709" w:firstLine="0"/>
        <w:rPr>
          <w:szCs w:val="28"/>
        </w:rPr>
      </w:pPr>
      <w:r w:rsidRPr="00F945CD">
        <w:rPr>
          <w:szCs w:val="28"/>
        </w:rPr>
        <w:t>Проектная часть</w:t>
      </w:r>
    </w:p>
    <w:p w:rsidR="006C7DF2" w:rsidRPr="00F945CD" w:rsidRDefault="0066373D" w:rsidP="007D7F1B">
      <w:pPr>
        <w:pStyle w:val="a3"/>
        <w:numPr>
          <w:ilvl w:val="0"/>
          <w:numId w:val="2"/>
        </w:numPr>
        <w:rPr>
          <w:szCs w:val="28"/>
        </w:rPr>
      </w:pPr>
      <w:r w:rsidRPr="00F945CD">
        <w:rPr>
          <w:i/>
          <w:szCs w:val="28"/>
        </w:rPr>
        <w:t>Федеральный проект «Информационная инфраструктура»</w:t>
      </w:r>
      <w:r w:rsidR="006C7DF2" w:rsidRPr="00F945CD">
        <w:rPr>
          <w:szCs w:val="28"/>
        </w:rPr>
        <w:t>:</w:t>
      </w:r>
    </w:p>
    <w:p w:rsidR="00597091" w:rsidRPr="00F945CD" w:rsidRDefault="00597091" w:rsidP="00E07AA9">
      <w:pPr>
        <w:pStyle w:val="a3"/>
        <w:numPr>
          <w:ilvl w:val="0"/>
          <w:numId w:val="7"/>
        </w:numPr>
        <w:ind w:left="0" w:firstLine="709"/>
        <w:rPr>
          <w:szCs w:val="28"/>
        </w:rPr>
      </w:pPr>
      <w:r w:rsidRPr="00F945CD">
        <w:rPr>
          <w:szCs w:val="28"/>
        </w:rPr>
        <w:t>В рамках мероприятия «</w:t>
      </w:r>
      <w:r w:rsidR="007D7E96" w:rsidRPr="00F945CD">
        <w:rPr>
          <w:szCs w:val="28"/>
        </w:rPr>
        <w:t xml:space="preserve">Содействие при подключении к сети </w:t>
      </w:r>
      <w:r w:rsidR="00534640" w:rsidRPr="00F945CD">
        <w:rPr>
          <w:szCs w:val="28"/>
        </w:rPr>
        <w:t>«</w:t>
      </w:r>
      <w:r w:rsidR="007D7E96" w:rsidRPr="00F945CD">
        <w:rPr>
          <w:szCs w:val="28"/>
        </w:rPr>
        <w:t>Интернет</w:t>
      </w:r>
      <w:r w:rsidR="00534640" w:rsidRPr="00F945CD">
        <w:rPr>
          <w:szCs w:val="28"/>
        </w:rPr>
        <w:t>»</w:t>
      </w:r>
      <w:r w:rsidR="007D7E96" w:rsidRPr="00F945CD">
        <w:rPr>
          <w:szCs w:val="28"/>
        </w:rPr>
        <w:t xml:space="preserve"> социально-значимых объектов  Ленинградской области</w:t>
      </w:r>
      <w:r w:rsidRPr="00F945CD">
        <w:rPr>
          <w:szCs w:val="28"/>
        </w:rPr>
        <w:t>»</w:t>
      </w:r>
      <w:r w:rsidR="00FE07BD" w:rsidRPr="00F945CD">
        <w:rPr>
          <w:szCs w:val="28"/>
        </w:rPr>
        <w:t xml:space="preserve"> оказано содействие в предоставлении доступа через волоконно-оптическую линию связи к информационно-телекоммуникационной сети «Интернет» социально значимым объектам Ленинградской области.</w:t>
      </w:r>
    </w:p>
    <w:p w:rsidR="00F945CD" w:rsidRPr="001C0502" w:rsidRDefault="00F945CD" w:rsidP="00F945CD">
      <w:pPr>
        <w:pStyle w:val="a3"/>
        <w:tabs>
          <w:tab w:val="left" w:pos="1418"/>
        </w:tabs>
        <w:ind w:left="0" w:firstLine="709"/>
        <w:rPr>
          <w:szCs w:val="28"/>
        </w:rPr>
      </w:pPr>
      <w:r w:rsidRPr="00F945CD">
        <w:rPr>
          <w:szCs w:val="28"/>
        </w:rPr>
        <w:t xml:space="preserve">На территории Ленинградской области реализовывалась программа УЦН 2.0 (строительство антенно-мачтовых сооружений и монтаж базовых станций 2G и 4G в населённых пунктах с количеством жителей от 100 до 500 человек). </w:t>
      </w:r>
      <w:proofErr w:type="gramStart"/>
      <w:r w:rsidRPr="00F945CD">
        <w:rPr>
          <w:szCs w:val="28"/>
        </w:rPr>
        <w:t xml:space="preserve">В 2023 году согласно выделенной федералами квоте (ПАО «Ростелеком» (исполнитель по федеральному контракту </w:t>
      </w:r>
      <w:proofErr w:type="spellStart"/>
      <w:r w:rsidRPr="00F945CD">
        <w:rPr>
          <w:szCs w:val="28"/>
        </w:rPr>
        <w:t>Минцифры</w:t>
      </w:r>
      <w:proofErr w:type="spellEnd"/>
      <w:r w:rsidRPr="00F945CD">
        <w:rPr>
          <w:szCs w:val="28"/>
        </w:rPr>
        <w:t xml:space="preserve"> РФ)) в регионе построено десять объектов (п. </w:t>
      </w:r>
      <w:proofErr w:type="spellStart"/>
      <w:r w:rsidRPr="00F945CD">
        <w:rPr>
          <w:szCs w:val="28"/>
        </w:rPr>
        <w:t>Неппово</w:t>
      </w:r>
      <w:proofErr w:type="spellEnd"/>
      <w:r w:rsidRPr="00F945CD">
        <w:rPr>
          <w:szCs w:val="28"/>
        </w:rPr>
        <w:t xml:space="preserve"> </w:t>
      </w:r>
      <w:proofErr w:type="spellStart"/>
      <w:r w:rsidRPr="00F945CD">
        <w:rPr>
          <w:szCs w:val="28"/>
        </w:rPr>
        <w:t>Кингисеппского</w:t>
      </w:r>
      <w:proofErr w:type="spellEnd"/>
      <w:r w:rsidRPr="00F945CD">
        <w:rPr>
          <w:szCs w:val="28"/>
        </w:rPr>
        <w:t xml:space="preserve"> района, п. Отрадное Выборгского района, п. Царицыно Озеро Тихвинского района, п. Журавлево </w:t>
      </w:r>
      <w:proofErr w:type="spellStart"/>
      <w:r w:rsidRPr="00F945CD">
        <w:rPr>
          <w:szCs w:val="28"/>
        </w:rPr>
        <w:t>Бокситогорского</w:t>
      </w:r>
      <w:proofErr w:type="spellEnd"/>
      <w:r w:rsidRPr="00F945CD">
        <w:rPr>
          <w:szCs w:val="28"/>
        </w:rPr>
        <w:t xml:space="preserve"> района, п. Великое Выборгского района, д. </w:t>
      </w:r>
      <w:proofErr w:type="spellStart"/>
      <w:r w:rsidRPr="00F945CD">
        <w:rPr>
          <w:szCs w:val="28"/>
        </w:rPr>
        <w:t>Кипрушино</w:t>
      </w:r>
      <w:proofErr w:type="spellEnd"/>
      <w:r w:rsidRPr="00F945CD">
        <w:rPr>
          <w:szCs w:val="28"/>
        </w:rPr>
        <w:t xml:space="preserve"> </w:t>
      </w:r>
      <w:proofErr w:type="spellStart"/>
      <w:r w:rsidRPr="00F945CD">
        <w:rPr>
          <w:szCs w:val="28"/>
        </w:rPr>
        <w:t>Попорожского</w:t>
      </w:r>
      <w:proofErr w:type="spellEnd"/>
      <w:r w:rsidRPr="00F945CD">
        <w:rPr>
          <w:szCs w:val="28"/>
        </w:rPr>
        <w:t xml:space="preserve"> района, д. Новые Низковицы Гатчинского района, д. Дуброво Тихвинского района, п. </w:t>
      </w:r>
      <w:proofErr w:type="spellStart"/>
      <w:r w:rsidRPr="00F945CD">
        <w:rPr>
          <w:szCs w:val="28"/>
        </w:rPr>
        <w:t>Утишье</w:t>
      </w:r>
      <w:proofErr w:type="spellEnd"/>
      <w:r w:rsidRPr="00F945CD">
        <w:rPr>
          <w:szCs w:val="28"/>
        </w:rPr>
        <w:t xml:space="preserve"> </w:t>
      </w:r>
      <w:proofErr w:type="spellStart"/>
      <w:r w:rsidRPr="00F945CD">
        <w:rPr>
          <w:szCs w:val="28"/>
        </w:rPr>
        <w:t>Бокситогорского</w:t>
      </w:r>
      <w:proofErr w:type="spellEnd"/>
      <w:r w:rsidRPr="00F945CD">
        <w:rPr>
          <w:szCs w:val="28"/>
        </w:rPr>
        <w:t xml:space="preserve"> района, п. </w:t>
      </w:r>
      <w:proofErr w:type="spellStart"/>
      <w:r w:rsidRPr="00F945CD">
        <w:rPr>
          <w:szCs w:val="28"/>
        </w:rPr>
        <w:t>Могилево</w:t>
      </w:r>
      <w:proofErr w:type="spellEnd"/>
      <w:proofErr w:type="gramEnd"/>
      <w:r w:rsidRPr="00F945CD">
        <w:rPr>
          <w:szCs w:val="28"/>
        </w:rPr>
        <w:t xml:space="preserve"> </w:t>
      </w:r>
      <w:proofErr w:type="spellStart"/>
      <w:proofErr w:type="gramStart"/>
      <w:r w:rsidRPr="00F945CD">
        <w:rPr>
          <w:szCs w:val="28"/>
        </w:rPr>
        <w:t>Киришского</w:t>
      </w:r>
      <w:proofErr w:type="spellEnd"/>
      <w:r w:rsidRPr="00F945CD">
        <w:rPr>
          <w:szCs w:val="28"/>
        </w:rPr>
        <w:t xml:space="preserve"> района).</w:t>
      </w:r>
      <w:proofErr w:type="gramEnd"/>
      <w:r w:rsidRPr="00F945CD">
        <w:rPr>
          <w:szCs w:val="28"/>
        </w:rPr>
        <w:t xml:space="preserve"> </w:t>
      </w:r>
      <w:proofErr w:type="gramStart"/>
      <w:r w:rsidRPr="00F945CD">
        <w:rPr>
          <w:szCs w:val="28"/>
        </w:rPr>
        <w:t>Подготовлена к реализации одна новая площадка (Лени</w:t>
      </w:r>
      <w:r>
        <w:rPr>
          <w:szCs w:val="28"/>
        </w:rPr>
        <w:t>н</w:t>
      </w:r>
      <w:r w:rsidRPr="00F945CD">
        <w:rPr>
          <w:szCs w:val="28"/>
        </w:rPr>
        <w:t xml:space="preserve">градская область, </w:t>
      </w:r>
      <w:proofErr w:type="spellStart"/>
      <w:r w:rsidRPr="00F945CD">
        <w:rPr>
          <w:szCs w:val="28"/>
        </w:rPr>
        <w:t>Выборский</w:t>
      </w:r>
      <w:proofErr w:type="spellEnd"/>
      <w:r w:rsidRPr="00F945CD">
        <w:rPr>
          <w:szCs w:val="28"/>
        </w:rPr>
        <w:t xml:space="preserve"> район, </w:t>
      </w:r>
      <w:proofErr w:type="spellStart"/>
      <w:r w:rsidRPr="00F945CD">
        <w:rPr>
          <w:szCs w:val="28"/>
        </w:rPr>
        <w:t>Каменногорское</w:t>
      </w:r>
      <w:proofErr w:type="spellEnd"/>
      <w:r w:rsidRPr="00F945CD">
        <w:rPr>
          <w:szCs w:val="28"/>
        </w:rPr>
        <w:t xml:space="preserve"> городское поселение, посёлок Свободное) на которой в 2024 году будет реализован и введён в эксплуатацию новый объект в рамках программы УЦН 2.0.</w:t>
      </w:r>
      <w:proofErr w:type="gramEnd"/>
    </w:p>
    <w:p w:rsidR="00597091" w:rsidRPr="00CE02E1" w:rsidRDefault="00597091" w:rsidP="00597091">
      <w:pPr>
        <w:pStyle w:val="a3"/>
        <w:ind w:left="1288" w:firstLine="0"/>
        <w:rPr>
          <w:szCs w:val="28"/>
          <w:highlight w:val="lightGray"/>
        </w:rPr>
      </w:pPr>
    </w:p>
    <w:p w:rsidR="0066373D" w:rsidRPr="00F25524" w:rsidRDefault="0066373D" w:rsidP="007D7F1B">
      <w:pPr>
        <w:pStyle w:val="a3"/>
        <w:numPr>
          <w:ilvl w:val="0"/>
          <w:numId w:val="2"/>
        </w:numPr>
        <w:rPr>
          <w:i/>
          <w:szCs w:val="28"/>
        </w:rPr>
      </w:pPr>
      <w:r w:rsidRPr="00F25524">
        <w:rPr>
          <w:i/>
          <w:szCs w:val="28"/>
        </w:rPr>
        <w:t>Федеральный проект «Информационная безопасность»</w:t>
      </w:r>
      <w:r w:rsidRPr="00F25524">
        <w:rPr>
          <w:i/>
          <w:szCs w:val="28"/>
          <w:lang w:val="en-US"/>
        </w:rPr>
        <w:t>:</w:t>
      </w:r>
    </w:p>
    <w:p w:rsidR="009D49C0" w:rsidRPr="009B0D3F" w:rsidRDefault="009125DC" w:rsidP="009D49C0">
      <w:pPr>
        <w:pStyle w:val="a3"/>
        <w:ind w:left="0" w:firstLine="709"/>
        <w:rPr>
          <w:szCs w:val="28"/>
        </w:rPr>
      </w:pPr>
      <w:r w:rsidRPr="009B0D3F">
        <w:rPr>
          <w:szCs w:val="28"/>
        </w:rPr>
        <w:t>В рамках мероприятия «Обеспечение информационной безопасности государственных информационных систем и объектов критической информационной инфраструктуры»</w:t>
      </w:r>
      <w:r w:rsidR="00265907" w:rsidRPr="009B0D3F">
        <w:rPr>
          <w:szCs w:val="28"/>
        </w:rPr>
        <w:t xml:space="preserve"> </w:t>
      </w:r>
      <w:r w:rsidR="009D49C0" w:rsidRPr="009B0D3F">
        <w:rPr>
          <w:szCs w:val="28"/>
        </w:rPr>
        <w:t>разработаны планы реализации мероприятий по обеспечению мер защиты информации в государственных информационных системах и ресурсах, а также на объектах КИИ:</w:t>
      </w:r>
    </w:p>
    <w:p w:rsidR="009D49C0" w:rsidRPr="009B0D3F" w:rsidRDefault="009D49C0" w:rsidP="00E07AA9">
      <w:pPr>
        <w:pStyle w:val="a3"/>
        <w:numPr>
          <w:ilvl w:val="0"/>
          <w:numId w:val="16"/>
        </w:numPr>
        <w:ind w:left="0" w:firstLine="709"/>
        <w:rPr>
          <w:szCs w:val="28"/>
        </w:rPr>
      </w:pPr>
      <w:r w:rsidRPr="009B0D3F">
        <w:rPr>
          <w:szCs w:val="28"/>
        </w:rPr>
        <w:t>План мероприятий по реализации положений Федерального закона от 26 июля 2017 года № 187-фз «О безопасности критической информационной инфраструктуры Российской Федерации» в Администрации Ленинградской области на 2023 год, утвержден первым заместителем Председателя Правительства Ленинградской области – председателем комитета финансов</w:t>
      </w:r>
      <w:r w:rsidR="00F25524">
        <w:rPr>
          <w:szCs w:val="28"/>
        </w:rPr>
        <w:t>. Направлен отчет о реализации мероприятий</w:t>
      </w:r>
      <w:r w:rsidRPr="009B0D3F">
        <w:rPr>
          <w:szCs w:val="28"/>
        </w:rPr>
        <w:t xml:space="preserve">; </w:t>
      </w:r>
    </w:p>
    <w:p w:rsidR="009D49C0" w:rsidRPr="009B0D3F" w:rsidRDefault="009D49C0" w:rsidP="00E07AA9">
      <w:pPr>
        <w:pStyle w:val="a3"/>
        <w:numPr>
          <w:ilvl w:val="0"/>
          <w:numId w:val="16"/>
        </w:numPr>
        <w:ind w:left="0" w:firstLine="568"/>
        <w:rPr>
          <w:szCs w:val="28"/>
        </w:rPr>
      </w:pPr>
      <w:r w:rsidRPr="009B0D3F">
        <w:rPr>
          <w:szCs w:val="28"/>
        </w:rPr>
        <w:t xml:space="preserve">План работы Комитета цифрового развития Ленинградской области по выполнению решений Межведомственного совета по защите информации в Северо-Западном федеральном округе. </w:t>
      </w:r>
      <w:proofErr w:type="gramStart"/>
      <w:r w:rsidRPr="009B0D3F">
        <w:rPr>
          <w:szCs w:val="28"/>
        </w:rPr>
        <w:t>Утвержден</w:t>
      </w:r>
      <w:proofErr w:type="gramEnd"/>
      <w:r w:rsidRPr="009B0D3F">
        <w:rPr>
          <w:szCs w:val="28"/>
        </w:rPr>
        <w:t xml:space="preserve"> распоряжением Комитета от 17 марта 2023 года № 33. </w:t>
      </w:r>
    </w:p>
    <w:p w:rsidR="00265907" w:rsidRPr="009B0D3F" w:rsidRDefault="00293822" w:rsidP="009D49C0">
      <w:pPr>
        <w:pStyle w:val="a3"/>
        <w:ind w:left="0" w:firstLine="709"/>
        <w:rPr>
          <w:szCs w:val="28"/>
        </w:rPr>
      </w:pPr>
      <w:r w:rsidRPr="009B0D3F">
        <w:rPr>
          <w:color w:val="000000" w:themeColor="text1"/>
          <w:szCs w:val="28"/>
        </w:rPr>
        <w:t xml:space="preserve">Разработан регламент по организации процессов выявления, анализа и устранения уязвимостей в органах исполнительной власти Ленинградской области и подведомственных им организациях и </w:t>
      </w:r>
      <w:r w:rsidR="008E66DB" w:rsidRPr="009B0D3F">
        <w:rPr>
          <w:color w:val="000000" w:themeColor="text1"/>
          <w:szCs w:val="28"/>
        </w:rPr>
        <w:t>у</w:t>
      </w:r>
      <w:r w:rsidRPr="009B0D3F">
        <w:rPr>
          <w:szCs w:val="28"/>
        </w:rPr>
        <w:t xml:space="preserve">твержден </w:t>
      </w:r>
      <w:r w:rsidRPr="009B0D3F">
        <w:rPr>
          <w:rFonts w:eastAsia="Times New Roman"/>
          <w:snapToGrid w:val="0"/>
          <w:color w:val="000000"/>
          <w:szCs w:val="28"/>
        </w:rPr>
        <w:t>первым заместителем Председателя Правительства Ленинградской области – председателем комитета финансов 14 августа 2023 года</w:t>
      </w:r>
      <w:r w:rsidR="009D49C0" w:rsidRPr="009B0D3F">
        <w:rPr>
          <w:szCs w:val="28"/>
        </w:rPr>
        <w:t>.</w:t>
      </w:r>
    </w:p>
    <w:p w:rsidR="00293822" w:rsidRPr="009B0D3F" w:rsidRDefault="00293822" w:rsidP="00293822">
      <w:pPr>
        <w:autoSpaceDE w:val="0"/>
        <w:autoSpaceDN w:val="0"/>
        <w:adjustRightInd w:val="0"/>
        <w:ind w:firstLine="709"/>
        <w:rPr>
          <w:szCs w:val="28"/>
        </w:rPr>
      </w:pPr>
      <w:r w:rsidRPr="009B0D3F">
        <w:rPr>
          <w:szCs w:val="28"/>
        </w:rPr>
        <w:t>Разработан регламент осуществления анализа и установки обновлений безопасности программных, программно-аппаратных средств, находящихся в эксплуатации на объектах критической информационной инфраструктуры органов исполнительной власти Ленинградской области.</w:t>
      </w:r>
    </w:p>
    <w:p w:rsidR="00293822" w:rsidRPr="009B0D3F" w:rsidRDefault="00293822" w:rsidP="00293822">
      <w:pPr>
        <w:pStyle w:val="a3"/>
        <w:ind w:left="0" w:firstLine="709"/>
        <w:rPr>
          <w:szCs w:val="28"/>
        </w:rPr>
      </w:pPr>
      <w:proofErr w:type="gramStart"/>
      <w:r w:rsidRPr="009B0D3F">
        <w:rPr>
          <w:szCs w:val="28"/>
        </w:rPr>
        <w:t>Проведены тестирования на проникновение в условиях, соответствующих условиям внешнего и внутреннего нарушителей, в информационную инфраструктуру Ленинградской области.</w:t>
      </w:r>
      <w:proofErr w:type="gramEnd"/>
    </w:p>
    <w:p w:rsidR="00293822" w:rsidRPr="009B0D3F" w:rsidRDefault="00293822" w:rsidP="00293822">
      <w:pPr>
        <w:pStyle w:val="a3"/>
        <w:ind w:left="0" w:firstLine="568"/>
        <w:rPr>
          <w:szCs w:val="28"/>
        </w:rPr>
      </w:pPr>
      <w:r w:rsidRPr="009B0D3F">
        <w:rPr>
          <w:szCs w:val="28"/>
        </w:rPr>
        <w:t>Проведена тренировка совместно с УФСТЭК России по СЗФО с субъектом КИИ, по отработке действий, выполняемых при установлении уровней опасности проведения целевых компьютерных атак на объекте КИИ.</w:t>
      </w:r>
    </w:p>
    <w:p w:rsidR="00293822" w:rsidRPr="009B0D3F" w:rsidRDefault="00293822" w:rsidP="00293822">
      <w:pPr>
        <w:pStyle w:val="a3"/>
        <w:ind w:left="0" w:firstLine="709"/>
        <w:rPr>
          <w:szCs w:val="28"/>
        </w:rPr>
      </w:pPr>
      <w:r w:rsidRPr="009B0D3F">
        <w:rPr>
          <w:szCs w:val="28"/>
        </w:rPr>
        <w:t xml:space="preserve">Проведены работы по внедрению дополнительных мер защиты ГИС и КИИ от компьютерных атак согласно рекомендациям Управления ФСТЭК РФ по СЗФО. </w:t>
      </w:r>
    </w:p>
    <w:p w:rsidR="00293822" w:rsidRPr="009B0D3F" w:rsidRDefault="00293822" w:rsidP="00293822">
      <w:pPr>
        <w:pStyle w:val="a3"/>
        <w:ind w:left="0" w:firstLine="709"/>
        <w:rPr>
          <w:szCs w:val="28"/>
        </w:rPr>
      </w:pPr>
      <w:r w:rsidRPr="009B0D3F">
        <w:rPr>
          <w:szCs w:val="28"/>
        </w:rPr>
        <w:t>Постоянно доводятся  до ОИВ ЛО и ОМСУ ЛО методические рекомендации Управления ФСТЭК РФ по СЗФО по совершенствованию систем защиты информации ГИС и КИИ.</w:t>
      </w:r>
    </w:p>
    <w:p w:rsidR="009B0D3F" w:rsidRPr="009B0D3F" w:rsidRDefault="009B0D3F" w:rsidP="009B0D3F">
      <w:pPr>
        <w:ind w:firstLine="708"/>
        <w:rPr>
          <w:szCs w:val="28"/>
        </w:rPr>
      </w:pPr>
      <w:r w:rsidRPr="009B0D3F">
        <w:rPr>
          <w:szCs w:val="28"/>
        </w:rPr>
        <w:t>Разработано и утверждено распоряжение Комитета цифрового развития Ленинградской области от 09.06.23 года №59 «Об утверждении рекомендаций по защите информации при развитии (создании) и сопровождении государственных информационных систем Ленинградской области (ГИС ЛО)»</w:t>
      </w:r>
    </w:p>
    <w:p w:rsidR="009B0D3F" w:rsidRPr="009B0D3F" w:rsidRDefault="009B0D3F" w:rsidP="009B0D3F">
      <w:pPr>
        <w:ind w:firstLine="720"/>
        <w:rPr>
          <w:szCs w:val="28"/>
        </w:rPr>
      </w:pPr>
      <w:r w:rsidRPr="009B0D3F">
        <w:rPr>
          <w:szCs w:val="28"/>
        </w:rPr>
        <w:t>Доработан и актуализирован типовой комплект организационно-распорядительной документации по защите персональных данных при их обработке в информационных системах персональных данных Ленинградской области.</w:t>
      </w:r>
    </w:p>
    <w:p w:rsidR="009B0D3F" w:rsidRPr="009B0D3F" w:rsidRDefault="009B0D3F" w:rsidP="009B0D3F">
      <w:pPr>
        <w:pStyle w:val="a3"/>
        <w:ind w:left="0" w:firstLine="709"/>
        <w:rPr>
          <w:szCs w:val="28"/>
        </w:rPr>
      </w:pPr>
      <w:r w:rsidRPr="009B0D3F">
        <w:rPr>
          <w:szCs w:val="28"/>
        </w:rPr>
        <w:t>Систематически проводится актуализация организационно-распорядительной документации по защите персональных данных при их обработке в информационных системах персональных данных Ленинградской области в органах исполнительной власти.</w:t>
      </w:r>
    </w:p>
    <w:p w:rsidR="00597091" w:rsidRPr="00CE02E1" w:rsidRDefault="00597091" w:rsidP="00597091">
      <w:pPr>
        <w:pStyle w:val="a3"/>
        <w:ind w:left="928" w:firstLine="0"/>
        <w:rPr>
          <w:b/>
          <w:i/>
          <w:szCs w:val="28"/>
          <w:highlight w:val="lightGray"/>
        </w:rPr>
      </w:pPr>
    </w:p>
    <w:p w:rsidR="002A5F0A" w:rsidRDefault="002A5F0A" w:rsidP="0066373D">
      <w:pPr>
        <w:ind w:left="568" w:firstLine="0"/>
        <w:rPr>
          <w:szCs w:val="28"/>
        </w:rPr>
      </w:pPr>
    </w:p>
    <w:p w:rsidR="002A5F0A" w:rsidRDefault="002A5F0A" w:rsidP="0066373D">
      <w:pPr>
        <w:ind w:left="568" w:firstLine="0"/>
        <w:rPr>
          <w:szCs w:val="28"/>
        </w:rPr>
      </w:pPr>
    </w:p>
    <w:p w:rsidR="0066373D" w:rsidRPr="006A780A" w:rsidRDefault="0066373D" w:rsidP="0066373D">
      <w:pPr>
        <w:ind w:left="568" w:firstLine="0"/>
        <w:rPr>
          <w:szCs w:val="28"/>
        </w:rPr>
      </w:pPr>
      <w:bookmarkStart w:id="0" w:name="_GoBack"/>
      <w:bookmarkEnd w:id="0"/>
      <w:r w:rsidRPr="006A780A">
        <w:rPr>
          <w:szCs w:val="28"/>
        </w:rPr>
        <w:t>Процессная часть</w:t>
      </w:r>
    </w:p>
    <w:p w:rsidR="0066373D" w:rsidRPr="006E495A" w:rsidRDefault="0066373D" w:rsidP="007D7F1B">
      <w:pPr>
        <w:pStyle w:val="a3"/>
        <w:numPr>
          <w:ilvl w:val="0"/>
          <w:numId w:val="2"/>
        </w:numPr>
        <w:rPr>
          <w:i/>
          <w:szCs w:val="28"/>
        </w:rPr>
      </w:pPr>
      <w:r w:rsidRPr="006E495A">
        <w:rPr>
          <w:i/>
          <w:szCs w:val="28"/>
        </w:rP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r w:rsidR="002B54ED" w:rsidRPr="006E495A">
        <w:rPr>
          <w:i/>
          <w:szCs w:val="28"/>
        </w:rPr>
        <w:t>»:</w:t>
      </w:r>
    </w:p>
    <w:p w:rsidR="009D49C0" w:rsidRPr="006E495A" w:rsidRDefault="006E495A" w:rsidP="00E07AA9">
      <w:pPr>
        <w:pStyle w:val="a3"/>
        <w:numPr>
          <w:ilvl w:val="0"/>
          <w:numId w:val="8"/>
        </w:numPr>
        <w:ind w:left="0" w:firstLine="709"/>
        <w:rPr>
          <w:szCs w:val="28"/>
        </w:rPr>
      </w:pPr>
      <w:r w:rsidRPr="006E495A">
        <w:rPr>
          <w:szCs w:val="28"/>
        </w:rPr>
        <w:t>По мероприятию</w:t>
      </w:r>
      <w:r w:rsidR="00597091" w:rsidRPr="006E495A">
        <w:rPr>
          <w:szCs w:val="28"/>
        </w:rPr>
        <w:t xml:space="preserve"> «Обеспечение соответствия требованиям безопасности объектов информатизации Ленинградской области»</w:t>
      </w:r>
      <w:r w:rsidR="009D49C0" w:rsidRPr="006E495A">
        <w:rPr>
          <w:szCs w:val="28"/>
        </w:rPr>
        <w:t xml:space="preserve"> </w:t>
      </w:r>
      <w:r w:rsidRPr="006E495A">
        <w:rPr>
          <w:szCs w:val="28"/>
        </w:rPr>
        <w:t xml:space="preserve">в рамках </w:t>
      </w:r>
      <w:r w:rsidR="009D49C0" w:rsidRPr="006E495A">
        <w:rPr>
          <w:szCs w:val="28"/>
        </w:rPr>
        <w:t>государственн</w:t>
      </w:r>
      <w:r w:rsidRPr="006E495A">
        <w:rPr>
          <w:szCs w:val="28"/>
        </w:rPr>
        <w:t>ого</w:t>
      </w:r>
      <w:r w:rsidR="009D49C0" w:rsidRPr="006E495A">
        <w:rPr>
          <w:szCs w:val="28"/>
        </w:rPr>
        <w:t xml:space="preserve"> контракт</w:t>
      </w:r>
      <w:r w:rsidRPr="006E495A">
        <w:rPr>
          <w:szCs w:val="28"/>
        </w:rPr>
        <w:t>а</w:t>
      </w:r>
      <w:r w:rsidR="009D49C0" w:rsidRPr="006E495A">
        <w:rPr>
          <w:szCs w:val="28"/>
        </w:rPr>
        <w:t xml:space="preserve"> оказан</w:t>
      </w:r>
      <w:r w:rsidRPr="006E495A">
        <w:rPr>
          <w:szCs w:val="28"/>
        </w:rPr>
        <w:t>ы</w:t>
      </w:r>
      <w:r w:rsidR="009D49C0" w:rsidRPr="006E495A">
        <w:rPr>
          <w:szCs w:val="28"/>
        </w:rPr>
        <w:t xml:space="preserve"> услуг</w:t>
      </w:r>
      <w:r w:rsidRPr="006E495A">
        <w:rPr>
          <w:szCs w:val="28"/>
        </w:rPr>
        <w:t>и</w:t>
      </w:r>
      <w:r w:rsidR="009D49C0" w:rsidRPr="006E495A">
        <w:rPr>
          <w:szCs w:val="28"/>
        </w:rPr>
        <w:t xml:space="preserve"> </w:t>
      </w:r>
      <w:r w:rsidR="009D49C0" w:rsidRPr="006E495A">
        <w:t xml:space="preserve">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В рамках </w:t>
      </w:r>
      <w:r w:rsidR="009D49C0" w:rsidRPr="006E495A">
        <w:rPr>
          <w:szCs w:val="28"/>
        </w:rPr>
        <w:t>государственного контракта оказ</w:t>
      </w:r>
      <w:r w:rsidRPr="006E495A">
        <w:rPr>
          <w:szCs w:val="28"/>
        </w:rPr>
        <w:t>аны</w:t>
      </w:r>
      <w:r w:rsidR="009D49C0" w:rsidRPr="006E495A">
        <w:rPr>
          <w:szCs w:val="28"/>
        </w:rPr>
        <w:t xml:space="preserve"> услуги по мониторингу и защите входящего трафика от внешних </w:t>
      </w:r>
      <w:proofErr w:type="spellStart"/>
      <w:r w:rsidR="009D49C0" w:rsidRPr="006E495A">
        <w:rPr>
          <w:szCs w:val="28"/>
        </w:rPr>
        <w:t>DoS</w:t>
      </w:r>
      <w:proofErr w:type="spellEnd"/>
      <w:r w:rsidR="009D49C0" w:rsidRPr="006E495A">
        <w:rPr>
          <w:szCs w:val="28"/>
        </w:rPr>
        <w:t>/</w:t>
      </w:r>
      <w:proofErr w:type="spellStart"/>
      <w:r w:rsidR="009D49C0" w:rsidRPr="006E495A">
        <w:rPr>
          <w:szCs w:val="28"/>
        </w:rPr>
        <w:t>DDoS</w:t>
      </w:r>
      <w:proofErr w:type="spellEnd"/>
      <w:r w:rsidR="009D49C0" w:rsidRPr="006E495A">
        <w:rPr>
          <w:szCs w:val="28"/>
        </w:rPr>
        <w:t>-атак, осуществляемых третьими лицами из информационной-телекоммуникационной сети «Интернет» на информационные ресурсы Ленинградской области.</w:t>
      </w:r>
    </w:p>
    <w:p w:rsidR="006A209D" w:rsidRPr="006E495A" w:rsidRDefault="006A209D" w:rsidP="006A209D">
      <w:pPr>
        <w:pStyle w:val="a3"/>
        <w:ind w:left="0" w:firstLine="709"/>
        <w:rPr>
          <w:szCs w:val="28"/>
        </w:rPr>
      </w:pPr>
      <w:r w:rsidRPr="006E495A">
        <w:rPr>
          <w:szCs w:val="28"/>
        </w:rPr>
        <w:t xml:space="preserve">Также в рамках государственного контракта обеспечено сопровождение и обслуживание сетевой и информационной инфраструктуры единой сети передачи данных Ленинградской области, включая </w:t>
      </w:r>
      <w:r w:rsidR="00C43509" w:rsidRPr="006E495A">
        <w:rPr>
          <w:szCs w:val="28"/>
        </w:rPr>
        <w:t>к</w:t>
      </w:r>
      <w:r w:rsidRPr="006E495A">
        <w:rPr>
          <w:szCs w:val="28"/>
        </w:rPr>
        <w:t>омитет</w:t>
      </w:r>
      <w:r w:rsidR="00C43509" w:rsidRPr="006E495A">
        <w:rPr>
          <w:szCs w:val="28"/>
        </w:rPr>
        <w:t xml:space="preserve"> по</w:t>
      </w:r>
      <w:r w:rsidRPr="006E495A">
        <w:rPr>
          <w:szCs w:val="28"/>
        </w:rPr>
        <w:t xml:space="preserve"> </w:t>
      </w:r>
      <w:r w:rsidR="00C43509" w:rsidRPr="006E495A">
        <w:rPr>
          <w:szCs w:val="28"/>
        </w:rPr>
        <w:t>з</w:t>
      </w:r>
      <w:r w:rsidRPr="006E495A">
        <w:rPr>
          <w:szCs w:val="28"/>
        </w:rPr>
        <w:t>дравоохранени</w:t>
      </w:r>
      <w:r w:rsidR="00C43509" w:rsidRPr="006E495A">
        <w:rPr>
          <w:szCs w:val="28"/>
        </w:rPr>
        <w:t>ю Ленинградской области</w:t>
      </w:r>
      <w:r w:rsidRPr="006E495A">
        <w:rPr>
          <w:szCs w:val="28"/>
        </w:rPr>
        <w:t xml:space="preserve"> и его подведомственные медицинские учреждения, оказана техническая поддержка </w:t>
      </w:r>
      <w:proofErr w:type="gramStart"/>
      <w:r w:rsidRPr="006E495A">
        <w:rPr>
          <w:szCs w:val="28"/>
        </w:rPr>
        <w:t>для</w:t>
      </w:r>
      <w:proofErr w:type="gramEnd"/>
      <w:r w:rsidRPr="006E495A">
        <w:rPr>
          <w:szCs w:val="28"/>
        </w:rPr>
        <w:t xml:space="preserve"> ПО </w:t>
      </w:r>
      <w:proofErr w:type="spellStart"/>
      <w:r w:rsidRPr="006E495A">
        <w:rPr>
          <w:szCs w:val="28"/>
        </w:rPr>
        <w:t>VipNet</w:t>
      </w:r>
      <w:proofErr w:type="spellEnd"/>
      <w:r w:rsidRPr="006E495A">
        <w:rPr>
          <w:szCs w:val="28"/>
        </w:rPr>
        <w:t xml:space="preserve"> </w:t>
      </w:r>
      <w:proofErr w:type="spellStart"/>
      <w:r w:rsidRPr="006E495A">
        <w:rPr>
          <w:szCs w:val="28"/>
        </w:rPr>
        <w:t>Client</w:t>
      </w:r>
      <w:proofErr w:type="spellEnd"/>
      <w:r w:rsidRPr="006E495A">
        <w:rPr>
          <w:szCs w:val="28"/>
        </w:rPr>
        <w:t>. Предоставлены органам исполнительной власти СКЗИ</w:t>
      </w:r>
      <w:proofErr w:type="gramStart"/>
      <w:r w:rsidRPr="006E495A">
        <w:rPr>
          <w:szCs w:val="28"/>
        </w:rPr>
        <w:t xml:space="preserve"> К</w:t>
      </w:r>
      <w:proofErr w:type="gramEnd"/>
      <w:r w:rsidRPr="006E495A">
        <w:rPr>
          <w:szCs w:val="28"/>
        </w:rPr>
        <w:t xml:space="preserve">рипто (в количестве 96 штук) и </w:t>
      </w:r>
      <w:proofErr w:type="spellStart"/>
      <w:r w:rsidRPr="006E495A">
        <w:rPr>
          <w:szCs w:val="28"/>
        </w:rPr>
        <w:t>VipNet</w:t>
      </w:r>
      <w:proofErr w:type="spellEnd"/>
      <w:r w:rsidRPr="006E495A">
        <w:rPr>
          <w:szCs w:val="28"/>
        </w:rPr>
        <w:t xml:space="preserve"> </w:t>
      </w:r>
      <w:proofErr w:type="spellStart"/>
      <w:r w:rsidRPr="006E495A">
        <w:rPr>
          <w:szCs w:val="28"/>
        </w:rPr>
        <w:t>Client</w:t>
      </w:r>
      <w:proofErr w:type="spellEnd"/>
      <w:r w:rsidRPr="006E495A">
        <w:rPr>
          <w:szCs w:val="28"/>
        </w:rPr>
        <w:t xml:space="preserve"> дл</w:t>
      </w:r>
      <w:r w:rsidR="006E495A" w:rsidRPr="006E495A">
        <w:rPr>
          <w:szCs w:val="28"/>
        </w:rPr>
        <w:t>я сторонней сети (в количестве 10</w:t>
      </w:r>
      <w:r w:rsidRPr="006E495A">
        <w:rPr>
          <w:szCs w:val="28"/>
        </w:rPr>
        <w:t xml:space="preserve"> штук).</w:t>
      </w:r>
    </w:p>
    <w:p w:rsidR="006E495A" w:rsidRPr="006E495A" w:rsidRDefault="00597091" w:rsidP="006E495A">
      <w:pPr>
        <w:pStyle w:val="a3"/>
        <w:numPr>
          <w:ilvl w:val="0"/>
          <w:numId w:val="8"/>
        </w:numPr>
        <w:ind w:left="0" w:firstLine="709"/>
        <w:rPr>
          <w:szCs w:val="28"/>
        </w:rPr>
      </w:pPr>
      <w:r w:rsidRPr="006E495A">
        <w:rPr>
          <w:szCs w:val="28"/>
        </w:rPr>
        <w:t>В рамках мероприятия «Обеспечение функционирования систем (средств) защиты информации»</w:t>
      </w:r>
      <w:r w:rsidR="007B35FA" w:rsidRPr="006E495A">
        <w:rPr>
          <w:szCs w:val="28"/>
        </w:rPr>
        <w:t xml:space="preserve"> </w:t>
      </w:r>
      <w:r w:rsidR="006E495A" w:rsidRPr="006E495A">
        <w:rPr>
          <w:szCs w:val="28"/>
        </w:rPr>
        <w:t xml:space="preserve">обеспечено оказание технической поддержки для ПК "ИСУ-Терминал", закуплен сертификат на 32 рабочих места до ноября 2023 года. Обеспечено предоставление лицензионного права использования ПО </w:t>
      </w:r>
      <w:proofErr w:type="spellStart"/>
      <w:r w:rsidR="006E495A" w:rsidRPr="006E495A">
        <w:rPr>
          <w:szCs w:val="28"/>
        </w:rPr>
        <w:t>Secret</w:t>
      </w:r>
      <w:proofErr w:type="spellEnd"/>
      <w:r w:rsidR="006E495A" w:rsidRPr="006E495A">
        <w:rPr>
          <w:szCs w:val="28"/>
        </w:rPr>
        <w:t xml:space="preserve"> </w:t>
      </w:r>
      <w:proofErr w:type="spellStart"/>
      <w:r w:rsidR="006E495A" w:rsidRPr="006E495A">
        <w:rPr>
          <w:szCs w:val="28"/>
        </w:rPr>
        <w:t>Net</w:t>
      </w:r>
      <w:proofErr w:type="spellEnd"/>
      <w:r w:rsidR="006E495A" w:rsidRPr="006E495A">
        <w:rPr>
          <w:szCs w:val="28"/>
        </w:rPr>
        <w:t>, закуплен установочный диск для 249 пользователей.</w:t>
      </w:r>
    </w:p>
    <w:p w:rsidR="006E495A" w:rsidRPr="006E495A" w:rsidRDefault="006E495A" w:rsidP="006E495A">
      <w:pPr>
        <w:pStyle w:val="a3"/>
        <w:ind w:left="0" w:firstLine="709"/>
        <w:rPr>
          <w:szCs w:val="28"/>
        </w:rPr>
      </w:pPr>
      <w:r w:rsidRPr="006E495A">
        <w:rPr>
          <w:szCs w:val="28"/>
        </w:rPr>
        <w:t xml:space="preserve">Для обеспечения требований функционирования МЭДО: закуплен межсетевой экран </w:t>
      </w:r>
      <w:proofErr w:type="spellStart"/>
      <w:r w:rsidRPr="006E495A">
        <w:rPr>
          <w:szCs w:val="28"/>
        </w:rPr>
        <w:t>UserGate</w:t>
      </w:r>
      <w:proofErr w:type="spellEnd"/>
      <w:r w:rsidRPr="006E495A">
        <w:rPr>
          <w:szCs w:val="28"/>
        </w:rPr>
        <w:t xml:space="preserve"> C100 с сертификатом ФСТЭК на 50 пользователей. Неисключительное право на ОС </w:t>
      </w:r>
      <w:proofErr w:type="spellStart"/>
      <w:r w:rsidRPr="006E495A">
        <w:rPr>
          <w:szCs w:val="28"/>
        </w:rPr>
        <w:t>Astra</w:t>
      </w:r>
      <w:proofErr w:type="spellEnd"/>
      <w:r w:rsidRPr="006E495A">
        <w:rPr>
          <w:szCs w:val="28"/>
        </w:rPr>
        <w:t xml:space="preserve"> </w:t>
      </w:r>
      <w:proofErr w:type="spellStart"/>
      <w:r w:rsidRPr="006E495A">
        <w:rPr>
          <w:szCs w:val="28"/>
        </w:rPr>
        <w:t>Linux</w:t>
      </w:r>
      <w:proofErr w:type="spellEnd"/>
      <w:r w:rsidRPr="006E495A">
        <w:rPr>
          <w:szCs w:val="28"/>
        </w:rPr>
        <w:t xml:space="preserve"> </w:t>
      </w:r>
      <w:proofErr w:type="spellStart"/>
      <w:r w:rsidRPr="006E495A">
        <w:rPr>
          <w:szCs w:val="28"/>
        </w:rPr>
        <w:t>Special</w:t>
      </w:r>
      <w:proofErr w:type="spellEnd"/>
      <w:r w:rsidRPr="006E495A">
        <w:rPr>
          <w:szCs w:val="28"/>
        </w:rPr>
        <w:t xml:space="preserve"> </w:t>
      </w:r>
      <w:proofErr w:type="spellStart"/>
      <w:r w:rsidRPr="006E495A">
        <w:rPr>
          <w:szCs w:val="28"/>
        </w:rPr>
        <w:t>Edition</w:t>
      </w:r>
      <w:proofErr w:type="spellEnd"/>
      <w:r w:rsidRPr="006E495A">
        <w:rPr>
          <w:szCs w:val="28"/>
        </w:rPr>
        <w:t xml:space="preserve"> (Вер. 1.7, релиз «Смоленск») 4 шт. </w:t>
      </w:r>
    </w:p>
    <w:p w:rsidR="006E495A" w:rsidRPr="006E495A" w:rsidRDefault="006E495A" w:rsidP="006E495A">
      <w:pPr>
        <w:pStyle w:val="a3"/>
        <w:ind w:left="0" w:firstLine="709"/>
        <w:rPr>
          <w:szCs w:val="28"/>
        </w:rPr>
      </w:pPr>
      <w:r w:rsidRPr="006E495A">
        <w:rPr>
          <w:szCs w:val="28"/>
        </w:rPr>
        <w:t>Приобретено программное обеспечение Сканер-ВС - универсальный инструмент для решения широкого спектра задач по тестированию и анализу защищенности информационных систем, а также контроля эффективности средств защиты информации. </w:t>
      </w:r>
    </w:p>
    <w:p w:rsidR="006E495A" w:rsidRPr="006E495A" w:rsidRDefault="006E495A" w:rsidP="006E495A">
      <w:pPr>
        <w:pStyle w:val="a3"/>
        <w:ind w:left="0" w:firstLine="709"/>
        <w:rPr>
          <w:szCs w:val="28"/>
        </w:rPr>
      </w:pPr>
      <w:r w:rsidRPr="006E495A">
        <w:rPr>
          <w:szCs w:val="28"/>
        </w:rPr>
        <w:t>Приобретено</w:t>
      </w:r>
      <w:r w:rsidRPr="006E495A">
        <w:rPr>
          <w:szCs w:val="28"/>
          <w:lang w:val="en-US"/>
        </w:rPr>
        <w:t xml:space="preserve"> </w:t>
      </w:r>
      <w:r w:rsidRPr="006E495A">
        <w:rPr>
          <w:szCs w:val="28"/>
        </w:rPr>
        <w:t>программное</w:t>
      </w:r>
      <w:r w:rsidRPr="006E495A">
        <w:rPr>
          <w:szCs w:val="28"/>
          <w:lang w:val="en-US"/>
        </w:rPr>
        <w:t xml:space="preserve"> </w:t>
      </w:r>
      <w:r w:rsidRPr="006E495A">
        <w:rPr>
          <w:szCs w:val="28"/>
        </w:rPr>
        <w:t>обеспечение</w:t>
      </w:r>
      <w:r w:rsidRPr="006E495A">
        <w:rPr>
          <w:szCs w:val="28"/>
          <w:lang w:val="en-US"/>
        </w:rPr>
        <w:t xml:space="preserve"> Positive Technologies Application Inspector. </w:t>
      </w:r>
      <w:proofErr w:type="spellStart"/>
      <w:r w:rsidRPr="006E495A">
        <w:rPr>
          <w:szCs w:val="28"/>
        </w:rPr>
        <w:t>All-in-One</w:t>
      </w:r>
      <w:proofErr w:type="spellEnd"/>
      <w:r w:rsidRPr="006E495A">
        <w:rPr>
          <w:szCs w:val="28"/>
        </w:rPr>
        <w:t>, анализ поддерживаемых языков без ограничения количества – для анализа исходного кода государственных информационных систем Ленинградской области.</w:t>
      </w:r>
    </w:p>
    <w:p w:rsidR="007A057E" w:rsidRPr="006E495A" w:rsidRDefault="006E495A" w:rsidP="006E495A">
      <w:pPr>
        <w:ind w:firstLine="709"/>
        <w:rPr>
          <w:szCs w:val="28"/>
        </w:rPr>
      </w:pPr>
      <w:r w:rsidRPr="006E495A">
        <w:rPr>
          <w:szCs w:val="28"/>
        </w:rPr>
        <w:t xml:space="preserve">Выполнены работы по сопровождению и обслуживанию подсистемы межсетевого экранирования и систем защиты информации информационных систем ОИВ ЛО, защищенного сегмента ЕСПД. В эксплуатации 544 шт. </w:t>
      </w:r>
      <w:proofErr w:type="spellStart"/>
      <w:r w:rsidRPr="006E495A">
        <w:rPr>
          <w:szCs w:val="28"/>
        </w:rPr>
        <w:t>VipNet</w:t>
      </w:r>
      <w:proofErr w:type="spellEnd"/>
      <w:r w:rsidRPr="006E495A">
        <w:rPr>
          <w:szCs w:val="28"/>
        </w:rPr>
        <w:t xml:space="preserve"> </w:t>
      </w:r>
      <w:proofErr w:type="spellStart"/>
      <w:r w:rsidRPr="006E495A">
        <w:rPr>
          <w:szCs w:val="28"/>
        </w:rPr>
        <w:t>Coordinator</w:t>
      </w:r>
      <w:proofErr w:type="spellEnd"/>
      <w:r w:rsidRPr="006E495A">
        <w:rPr>
          <w:szCs w:val="28"/>
        </w:rPr>
        <w:t xml:space="preserve">, 3635 шт. </w:t>
      </w:r>
      <w:proofErr w:type="spellStart"/>
      <w:r w:rsidRPr="006E495A">
        <w:rPr>
          <w:szCs w:val="28"/>
        </w:rPr>
        <w:t>VipNet</w:t>
      </w:r>
      <w:proofErr w:type="spellEnd"/>
      <w:r w:rsidRPr="006E495A">
        <w:rPr>
          <w:szCs w:val="28"/>
        </w:rPr>
        <w:t xml:space="preserve"> </w:t>
      </w:r>
      <w:proofErr w:type="spellStart"/>
      <w:r w:rsidRPr="006E495A">
        <w:rPr>
          <w:szCs w:val="28"/>
        </w:rPr>
        <w:t>Client</w:t>
      </w:r>
      <w:proofErr w:type="spellEnd"/>
      <w:r w:rsidRPr="006E495A">
        <w:rPr>
          <w:szCs w:val="28"/>
        </w:rPr>
        <w:t>, 2 650 шт. подключений по TLS Континент. В отчетном периоде выдано 86 постоянных ключей доступа для организации защищенного подключения к ресурсам ЕСПД сотрудникам Правительства Ленинградской области для организации удаленной работы. Оказана прямая стандартная техническая поддержка для программного обеспечения «</w:t>
      </w:r>
      <w:proofErr w:type="spellStart"/>
      <w:r w:rsidRPr="006E495A">
        <w:rPr>
          <w:szCs w:val="28"/>
        </w:rPr>
        <w:t>Vgate</w:t>
      </w:r>
      <w:proofErr w:type="spellEnd"/>
      <w:r w:rsidRPr="006E495A">
        <w:rPr>
          <w:szCs w:val="28"/>
        </w:rPr>
        <w:t>», «</w:t>
      </w:r>
      <w:proofErr w:type="spellStart"/>
      <w:r w:rsidRPr="006E495A">
        <w:rPr>
          <w:szCs w:val="28"/>
        </w:rPr>
        <w:t>Secret</w:t>
      </w:r>
      <w:proofErr w:type="spellEnd"/>
      <w:r w:rsidRPr="006E495A">
        <w:rPr>
          <w:szCs w:val="28"/>
        </w:rPr>
        <w:t xml:space="preserve"> </w:t>
      </w:r>
      <w:proofErr w:type="spellStart"/>
      <w:r w:rsidRPr="006E495A">
        <w:rPr>
          <w:szCs w:val="28"/>
        </w:rPr>
        <w:t>Net</w:t>
      </w:r>
      <w:proofErr w:type="spellEnd"/>
      <w:r w:rsidRPr="006E495A">
        <w:rPr>
          <w:szCs w:val="28"/>
        </w:rPr>
        <w:t>», «ПАК «Соболь», «Континент АП»</w:t>
      </w:r>
      <w:r w:rsidR="007A057E" w:rsidRPr="006E495A">
        <w:rPr>
          <w:szCs w:val="28"/>
        </w:rPr>
        <w:t>.</w:t>
      </w:r>
    </w:p>
    <w:p w:rsidR="006E495A" w:rsidRPr="006E495A" w:rsidRDefault="00597091" w:rsidP="006E495A">
      <w:pPr>
        <w:pStyle w:val="a3"/>
        <w:numPr>
          <w:ilvl w:val="0"/>
          <w:numId w:val="8"/>
        </w:numPr>
        <w:ind w:left="0" w:firstLine="709"/>
        <w:rPr>
          <w:szCs w:val="28"/>
        </w:rPr>
      </w:pPr>
      <w:r w:rsidRPr="006E495A">
        <w:rPr>
          <w:szCs w:val="28"/>
        </w:rPr>
        <w:t>В рамках мероприятия «Приобретение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w:t>
      </w:r>
      <w:r w:rsidR="006A209D" w:rsidRPr="006E495A">
        <w:rPr>
          <w:szCs w:val="28"/>
        </w:rPr>
        <w:t xml:space="preserve"> </w:t>
      </w:r>
      <w:r w:rsidR="006E495A" w:rsidRPr="006E495A">
        <w:rPr>
          <w:szCs w:val="28"/>
        </w:rPr>
        <w:t xml:space="preserve">осуществлена поставка программно-аппаратных комплексов для модернизации и развития существующей защищённой сети </w:t>
      </w:r>
      <w:proofErr w:type="spellStart"/>
      <w:r w:rsidR="006E495A" w:rsidRPr="006E495A">
        <w:rPr>
          <w:szCs w:val="28"/>
        </w:rPr>
        <w:t>ViPNet</w:t>
      </w:r>
      <w:proofErr w:type="spellEnd"/>
      <w:r w:rsidR="006E495A" w:rsidRPr="006E495A">
        <w:rPr>
          <w:szCs w:val="28"/>
        </w:rPr>
        <w:t xml:space="preserve"> 6440 электронного правительства Ленинградской области:</w:t>
      </w:r>
    </w:p>
    <w:p w:rsidR="006E495A" w:rsidRPr="006E495A" w:rsidRDefault="006E495A" w:rsidP="006E495A">
      <w:pPr>
        <w:pStyle w:val="a3"/>
        <w:numPr>
          <w:ilvl w:val="0"/>
          <w:numId w:val="46"/>
        </w:numPr>
        <w:shd w:val="clear" w:color="auto" w:fill="FFFFFF" w:themeFill="background1"/>
        <w:ind w:left="0" w:firstLine="709"/>
        <w:rPr>
          <w:szCs w:val="28"/>
        </w:rPr>
      </w:pPr>
      <w:r w:rsidRPr="006E495A">
        <w:rPr>
          <w:szCs w:val="28"/>
        </w:rPr>
        <w:t xml:space="preserve">Программно-аппаратный комплекс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5000 4.</w:t>
      </w:r>
      <w:r w:rsidRPr="006E495A">
        <w:rPr>
          <w:szCs w:val="28"/>
          <w:lang w:val="en-US"/>
        </w:rPr>
        <w:t>x</w:t>
      </w:r>
      <w:r w:rsidRPr="006E495A">
        <w:rPr>
          <w:szCs w:val="28"/>
        </w:rPr>
        <w:t xml:space="preserve"> с сертификатом активации сервиса совместной технической поддержки ПАК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5000 4.</w:t>
      </w:r>
      <w:r w:rsidRPr="006E495A">
        <w:rPr>
          <w:szCs w:val="28"/>
          <w:lang w:val="en-US"/>
        </w:rPr>
        <w:t>x</w:t>
      </w:r>
      <w:r w:rsidRPr="006E495A">
        <w:rPr>
          <w:szCs w:val="28"/>
        </w:rPr>
        <w:t xml:space="preserve"> (платформа </w:t>
      </w:r>
      <w:r w:rsidRPr="006E495A">
        <w:rPr>
          <w:szCs w:val="28"/>
          <w:lang w:val="en-US"/>
        </w:rPr>
        <w:t>HW</w:t>
      </w:r>
      <w:r w:rsidRPr="006E495A">
        <w:rPr>
          <w:szCs w:val="28"/>
        </w:rPr>
        <w:t xml:space="preserve">5000 </w:t>
      </w:r>
      <w:r w:rsidRPr="006E495A">
        <w:rPr>
          <w:szCs w:val="28"/>
          <w:lang w:val="en-US"/>
        </w:rPr>
        <w:t>Q</w:t>
      </w:r>
      <w:r w:rsidRPr="006E495A">
        <w:rPr>
          <w:szCs w:val="28"/>
        </w:rPr>
        <w:t>2) на срок 1 год, уровень - Стандартный (сеть 6440) - 2 шт.;</w:t>
      </w:r>
    </w:p>
    <w:p w:rsidR="006E495A" w:rsidRPr="006E495A" w:rsidRDefault="006E495A" w:rsidP="006E495A">
      <w:pPr>
        <w:pStyle w:val="a3"/>
        <w:numPr>
          <w:ilvl w:val="0"/>
          <w:numId w:val="46"/>
        </w:numPr>
        <w:shd w:val="clear" w:color="auto" w:fill="FFFFFF" w:themeFill="background1"/>
        <w:ind w:left="0" w:firstLine="709"/>
        <w:rPr>
          <w:szCs w:val="28"/>
        </w:rPr>
      </w:pPr>
      <w:r w:rsidRPr="006E495A">
        <w:rPr>
          <w:szCs w:val="28"/>
        </w:rPr>
        <w:t xml:space="preserve">Программно-аппаратный комплекс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2000 4.</w:t>
      </w:r>
      <w:r w:rsidRPr="006E495A">
        <w:rPr>
          <w:szCs w:val="28"/>
          <w:lang w:val="en-US"/>
        </w:rPr>
        <w:t>x</w:t>
      </w:r>
      <w:r w:rsidRPr="006E495A">
        <w:rPr>
          <w:szCs w:val="28"/>
        </w:rPr>
        <w:t xml:space="preserve"> с сертификатом активации сервиса совместной технической поддержки ПАК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2000 4.</w:t>
      </w:r>
      <w:r w:rsidRPr="006E495A">
        <w:rPr>
          <w:szCs w:val="28"/>
          <w:lang w:val="en-US"/>
        </w:rPr>
        <w:t>x</w:t>
      </w:r>
      <w:r w:rsidRPr="006E495A">
        <w:rPr>
          <w:szCs w:val="28"/>
        </w:rPr>
        <w:t xml:space="preserve"> (платформа </w:t>
      </w:r>
      <w:r w:rsidRPr="006E495A">
        <w:rPr>
          <w:szCs w:val="28"/>
          <w:lang w:val="en-US"/>
        </w:rPr>
        <w:t>HW</w:t>
      </w:r>
      <w:r w:rsidRPr="006E495A">
        <w:rPr>
          <w:szCs w:val="28"/>
        </w:rPr>
        <w:t xml:space="preserve">2000 </w:t>
      </w:r>
      <w:r w:rsidRPr="006E495A">
        <w:rPr>
          <w:szCs w:val="28"/>
          <w:lang w:val="en-US"/>
        </w:rPr>
        <w:t>Q</w:t>
      </w:r>
      <w:r w:rsidRPr="006E495A">
        <w:rPr>
          <w:szCs w:val="28"/>
        </w:rPr>
        <w:t>5) на срок 1 год, уровень - Стандартный (сеть 6440) - 2 шт.;</w:t>
      </w:r>
    </w:p>
    <w:p w:rsidR="006E495A" w:rsidRPr="006E495A" w:rsidRDefault="006E495A" w:rsidP="006E495A">
      <w:pPr>
        <w:pStyle w:val="a3"/>
        <w:numPr>
          <w:ilvl w:val="0"/>
          <w:numId w:val="46"/>
        </w:numPr>
        <w:shd w:val="clear" w:color="auto" w:fill="FFFFFF" w:themeFill="background1"/>
        <w:ind w:left="0" w:firstLine="709"/>
        <w:rPr>
          <w:szCs w:val="28"/>
        </w:rPr>
      </w:pPr>
      <w:r w:rsidRPr="006E495A">
        <w:rPr>
          <w:szCs w:val="28"/>
        </w:rPr>
        <w:t xml:space="preserve">Программно-аппаратный комплекс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100 4.</w:t>
      </w:r>
      <w:r w:rsidRPr="006E495A">
        <w:rPr>
          <w:szCs w:val="28"/>
          <w:lang w:val="en-US"/>
        </w:rPr>
        <w:t>x</w:t>
      </w:r>
      <w:r w:rsidRPr="006E495A">
        <w:rPr>
          <w:szCs w:val="28"/>
        </w:rPr>
        <w:t xml:space="preserve"> с сертификатом активации сервиса совместной технической поддержки (Стандартный) ПАК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100 4.</w:t>
      </w:r>
      <w:r w:rsidRPr="006E495A">
        <w:rPr>
          <w:szCs w:val="28"/>
          <w:lang w:val="en-US"/>
        </w:rPr>
        <w:t>x</w:t>
      </w:r>
      <w:r w:rsidRPr="006E495A">
        <w:rPr>
          <w:szCs w:val="28"/>
        </w:rPr>
        <w:t xml:space="preserve"> (+</w:t>
      </w:r>
      <w:proofErr w:type="spellStart"/>
      <w:r w:rsidRPr="006E495A">
        <w:rPr>
          <w:szCs w:val="28"/>
          <w:lang w:val="en-US"/>
        </w:rPr>
        <w:t>unlim</w:t>
      </w:r>
      <w:proofErr w:type="spellEnd"/>
      <w:r w:rsidRPr="006E495A">
        <w:rPr>
          <w:szCs w:val="28"/>
        </w:rPr>
        <w:t>) на срок 1 год, уровень - Стандартный (сеть 6440) - 82 шт.;</w:t>
      </w:r>
    </w:p>
    <w:p w:rsidR="00ED5E2B" w:rsidRPr="006E495A" w:rsidRDefault="006E495A" w:rsidP="006E495A">
      <w:pPr>
        <w:pStyle w:val="a3"/>
        <w:numPr>
          <w:ilvl w:val="0"/>
          <w:numId w:val="46"/>
        </w:numPr>
        <w:shd w:val="clear" w:color="auto" w:fill="FFFFFF" w:themeFill="background1"/>
        <w:ind w:left="0" w:firstLine="709"/>
        <w:rPr>
          <w:szCs w:val="28"/>
        </w:rPr>
      </w:pPr>
      <w:r w:rsidRPr="006E495A">
        <w:rPr>
          <w:szCs w:val="28"/>
        </w:rPr>
        <w:t xml:space="preserve">Программно-аппаратный комплекс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5 4.</w:t>
      </w:r>
      <w:r w:rsidRPr="006E495A">
        <w:rPr>
          <w:szCs w:val="28"/>
          <w:lang w:val="en-US"/>
        </w:rPr>
        <w:t>x</w:t>
      </w:r>
      <w:r w:rsidRPr="006E495A">
        <w:rPr>
          <w:szCs w:val="28"/>
        </w:rPr>
        <w:t xml:space="preserve"> с сертификатом активации сервиса совместной технической поддержки (Стандартный) ПАК </w:t>
      </w:r>
      <w:proofErr w:type="spellStart"/>
      <w:r w:rsidRPr="006E495A">
        <w:rPr>
          <w:szCs w:val="28"/>
          <w:lang w:val="en-US"/>
        </w:rPr>
        <w:t>ViPNet</w:t>
      </w:r>
      <w:proofErr w:type="spellEnd"/>
      <w:r w:rsidRPr="006E495A">
        <w:rPr>
          <w:szCs w:val="28"/>
        </w:rPr>
        <w:t xml:space="preserve"> </w:t>
      </w:r>
      <w:r w:rsidRPr="006E495A">
        <w:rPr>
          <w:szCs w:val="28"/>
          <w:lang w:val="en-US"/>
        </w:rPr>
        <w:t>Coordinator</w:t>
      </w:r>
      <w:r w:rsidRPr="006E495A">
        <w:rPr>
          <w:szCs w:val="28"/>
        </w:rPr>
        <w:t xml:space="preserve"> </w:t>
      </w:r>
      <w:r w:rsidRPr="006E495A">
        <w:rPr>
          <w:szCs w:val="28"/>
          <w:lang w:val="en-US"/>
        </w:rPr>
        <w:t>HW</w:t>
      </w:r>
      <w:r w:rsidRPr="006E495A">
        <w:rPr>
          <w:szCs w:val="28"/>
        </w:rPr>
        <w:t>50 4.</w:t>
      </w:r>
      <w:r w:rsidRPr="006E495A">
        <w:rPr>
          <w:szCs w:val="28"/>
          <w:lang w:val="en-US"/>
        </w:rPr>
        <w:t>x</w:t>
      </w:r>
      <w:r w:rsidRPr="006E495A">
        <w:rPr>
          <w:szCs w:val="28"/>
        </w:rPr>
        <w:t xml:space="preserve"> (+</w:t>
      </w:r>
      <w:proofErr w:type="spellStart"/>
      <w:r w:rsidRPr="006E495A">
        <w:rPr>
          <w:szCs w:val="28"/>
          <w:lang w:val="en-US"/>
        </w:rPr>
        <w:t>unlim</w:t>
      </w:r>
      <w:proofErr w:type="spellEnd"/>
      <w:r w:rsidRPr="006E495A">
        <w:rPr>
          <w:szCs w:val="28"/>
        </w:rPr>
        <w:t>) на срок 1 год, уровень - Стандартный (сеть 6440) - 50 шт</w:t>
      </w:r>
      <w:r w:rsidR="006A209D" w:rsidRPr="006E495A">
        <w:rPr>
          <w:szCs w:val="28"/>
        </w:rPr>
        <w:t>.</w:t>
      </w:r>
    </w:p>
    <w:p w:rsidR="00597091" w:rsidRPr="006A780A" w:rsidRDefault="00597091" w:rsidP="00597091">
      <w:pPr>
        <w:pStyle w:val="a3"/>
        <w:ind w:left="1288" w:firstLine="0"/>
        <w:rPr>
          <w:szCs w:val="28"/>
        </w:rPr>
      </w:pPr>
    </w:p>
    <w:p w:rsidR="0066373D" w:rsidRPr="006A780A" w:rsidRDefault="0066373D" w:rsidP="007D7F1B">
      <w:pPr>
        <w:pStyle w:val="a3"/>
        <w:numPr>
          <w:ilvl w:val="0"/>
          <w:numId w:val="2"/>
        </w:numPr>
        <w:rPr>
          <w:i/>
          <w:szCs w:val="28"/>
        </w:rPr>
      </w:pPr>
      <w:r w:rsidRPr="006A780A">
        <w:rPr>
          <w:i/>
          <w:szCs w:val="28"/>
        </w:rPr>
        <w:t xml:space="preserve">Комплекс процессных мероприятий </w:t>
      </w:r>
      <w:r w:rsidR="002B54ED" w:rsidRPr="006A780A">
        <w:rPr>
          <w:i/>
          <w:szCs w:val="28"/>
        </w:rPr>
        <w:t>«</w:t>
      </w:r>
      <w:r w:rsidRPr="006A780A">
        <w:rPr>
          <w:i/>
          <w:szCs w:val="28"/>
        </w:rPr>
        <w:t>Развитие и обеспечение функционирования инфраструктуры связи и технологической инфраструктуры электронного правительства Ленинградской области</w:t>
      </w:r>
      <w:r w:rsidR="002B54ED" w:rsidRPr="006A780A">
        <w:rPr>
          <w:i/>
          <w:szCs w:val="28"/>
        </w:rPr>
        <w:t>»:</w:t>
      </w:r>
    </w:p>
    <w:p w:rsidR="00F945CD" w:rsidRPr="00F945CD" w:rsidRDefault="00F945CD" w:rsidP="00F945CD">
      <w:pPr>
        <w:pStyle w:val="a3"/>
        <w:numPr>
          <w:ilvl w:val="0"/>
          <w:numId w:val="9"/>
        </w:numPr>
        <w:ind w:left="0" w:firstLine="709"/>
        <w:rPr>
          <w:szCs w:val="28"/>
        </w:rPr>
      </w:pPr>
      <w:r w:rsidRPr="006A780A">
        <w:rPr>
          <w:szCs w:val="28"/>
        </w:rPr>
        <w:t>В рамках мероприятия «Организация доступа к единой сети передачи</w:t>
      </w:r>
      <w:r w:rsidRPr="00F945CD">
        <w:rPr>
          <w:szCs w:val="28"/>
        </w:rPr>
        <w:t xml:space="preserve"> данных Ленинградской области и услугам связи для нужд Ленинградской области»</w:t>
      </w:r>
    </w:p>
    <w:p w:rsidR="00F945CD" w:rsidRPr="00F945CD" w:rsidRDefault="00F945CD" w:rsidP="00F945CD">
      <w:pPr>
        <w:tabs>
          <w:tab w:val="left" w:pos="0"/>
        </w:tabs>
        <w:ind w:firstLine="709"/>
        <w:rPr>
          <w:szCs w:val="28"/>
        </w:rPr>
      </w:pPr>
      <w:r w:rsidRPr="00F945CD">
        <w:rPr>
          <w:szCs w:val="28"/>
        </w:rPr>
        <w:t>Обеспечено предоставление защищённого доступа в Единую сеть передачи данных Ленинградской области (далее – ЕСПД ЛО) 570 органам государственной и муниципальной власти Ленинградской области, государственным и муниципальным учреждениям Ленинградской области, расположенным в черте Санкт-Петербурга и на территории Ленинградской области;</w:t>
      </w:r>
    </w:p>
    <w:p w:rsidR="00F945CD" w:rsidRPr="00F945CD" w:rsidRDefault="00F945CD" w:rsidP="00F945CD">
      <w:pPr>
        <w:tabs>
          <w:tab w:val="left" w:pos="0"/>
        </w:tabs>
        <w:ind w:firstLine="709"/>
        <w:rPr>
          <w:szCs w:val="28"/>
        </w:rPr>
      </w:pPr>
      <w:r w:rsidRPr="00F945CD">
        <w:rPr>
          <w:szCs w:val="28"/>
        </w:rPr>
        <w:t>Обеспечено предоставление защищённого доступа через волоконно-оптическую линию связи к информационно-телекоммуникационной сети «Интернет» (далее – сеть Интернет) для передачи и получения данных по цифровым каналам связи между центрами обработки данных, которые размещаются в зданиях по адресам: Санкт-Петербург, ул. Смольного, д. 3 и Суворовский пр., д. 67, объектами (абонентами) ЕСПД ЛО и ресурсами и пользователями сети Интернет;</w:t>
      </w:r>
    </w:p>
    <w:p w:rsidR="00F945CD" w:rsidRPr="00F945CD" w:rsidRDefault="00F945CD" w:rsidP="00F945CD">
      <w:pPr>
        <w:tabs>
          <w:tab w:val="left" w:pos="0"/>
        </w:tabs>
        <w:ind w:firstLine="709"/>
        <w:rPr>
          <w:szCs w:val="28"/>
        </w:rPr>
      </w:pPr>
      <w:r w:rsidRPr="00F945CD">
        <w:rPr>
          <w:szCs w:val="28"/>
        </w:rPr>
        <w:t xml:space="preserve">Обеспечено предоставление выделенного защищённого доступа через волоконно-оптическую линию связи к сети Интернет для Комитета финансов Ленинградской области в здании по адресу: </w:t>
      </w:r>
      <w:proofErr w:type="gramStart"/>
      <w:r w:rsidRPr="00F945CD">
        <w:rPr>
          <w:szCs w:val="28"/>
        </w:rPr>
        <w:t>Санкт-Петербург, Суворовский пр., д. 67;</w:t>
      </w:r>
      <w:proofErr w:type="gramEnd"/>
    </w:p>
    <w:p w:rsidR="00F945CD" w:rsidRPr="00F945CD" w:rsidRDefault="00F945CD" w:rsidP="00F945CD">
      <w:pPr>
        <w:tabs>
          <w:tab w:val="left" w:pos="0"/>
        </w:tabs>
        <w:ind w:firstLine="709"/>
        <w:rPr>
          <w:szCs w:val="28"/>
        </w:rPr>
      </w:pPr>
      <w:r w:rsidRPr="00F945CD">
        <w:rPr>
          <w:szCs w:val="28"/>
        </w:rPr>
        <w:t xml:space="preserve">Предоставлены защищённые каналы связи для организации цифровой технологической сети передачи данных между территориально разделённым объектом, расположенным на территории города Санкт-Петербург по адресу: г. Санкт-Петербург, ул. </w:t>
      </w:r>
      <w:proofErr w:type="spellStart"/>
      <w:r w:rsidRPr="00F945CD">
        <w:rPr>
          <w:szCs w:val="28"/>
        </w:rPr>
        <w:t>Захарьевская</w:t>
      </w:r>
      <w:proofErr w:type="spellEnd"/>
      <w:r w:rsidRPr="00F945CD">
        <w:rPr>
          <w:szCs w:val="28"/>
        </w:rPr>
        <w:t>, д. 6, и точкой присутствия единой сети передачи данных Ленинградской области в здании администрации муниципального образования г. Санкт-Петербург, Суворовский пр., д. 67.</w:t>
      </w:r>
    </w:p>
    <w:p w:rsidR="00BA5487" w:rsidRPr="00F945CD" w:rsidRDefault="00F945CD" w:rsidP="00F945CD">
      <w:pPr>
        <w:tabs>
          <w:tab w:val="left" w:pos="0"/>
        </w:tabs>
        <w:ind w:firstLine="709"/>
        <w:rPr>
          <w:szCs w:val="28"/>
        </w:rPr>
      </w:pPr>
      <w:r w:rsidRPr="00F945CD">
        <w:rPr>
          <w:szCs w:val="28"/>
        </w:rPr>
        <w:t>Обеспечено предоставление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 по адресу: Республика Крым, г. Симферополь, проспект Победы, дом 28 а, офис 521</w:t>
      </w:r>
      <w:r w:rsidR="00671287" w:rsidRPr="00F945CD">
        <w:rPr>
          <w:szCs w:val="28"/>
        </w:rPr>
        <w:t>.</w:t>
      </w:r>
    </w:p>
    <w:p w:rsidR="006A780A" w:rsidRPr="006A780A" w:rsidRDefault="00597091" w:rsidP="006A780A">
      <w:pPr>
        <w:pStyle w:val="a3"/>
        <w:numPr>
          <w:ilvl w:val="0"/>
          <w:numId w:val="9"/>
        </w:numPr>
        <w:ind w:left="0" w:firstLine="709"/>
        <w:rPr>
          <w:szCs w:val="28"/>
        </w:rPr>
      </w:pPr>
      <w:r w:rsidRPr="006A780A">
        <w:rPr>
          <w:szCs w:val="28"/>
        </w:rPr>
        <w:t>«Развитие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r w:rsidR="00CE0775" w:rsidRPr="006A780A">
        <w:rPr>
          <w:szCs w:val="28"/>
        </w:rPr>
        <w:t>.</w:t>
      </w:r>
      <w:r w:rsidR="003275E2" w:rsidRPr="006A780A">
        <w:rPr>
          <w:szCs w:val="28"/>
        </w:rPr>
        <w:t xml:space="preserve"> </w:t>
      </w:r>
      <w:r w:rsidR="006A780A" w:rsidRPr="006A780A">
        <w:rPr>
          <w:szCs w:val="28"/>
        </w:rPr>
        <w:t xml:space="preserve">Обеспечивалось функционирование аппаратного комплекса единой сети передачи данных Администрации Ленинградской области, осуществлялось обслуживание и модернизация сети. Установлено 14 новых коммутаторов доступа на 4-х площадках размещения ОИВ Правительства Ленинградской области. Реализовано внедрение сертифицированного межсетевого экрана Континент, с выполнением разграничения доступа для безопасного управления сетью ЕСПД. </w:t>
      </w:r>
      <w:proofErr w:type="gramStart"/>
      <w:r w:rsidR="006A780A" w:rsidRPr="006A780A">
        <w:rPr>
          <w:szCs w:val="28"/>
        </w:rPr>
        <w:t xml:space="preserve">Выполнена поставка комплектующих для эксплуатируемого серверного оборудования </w:t>
      </w:r>
      <w:r w:rsidR="006A780A" w:rsidRPr="006A780A">
        <w:rPr>
          <w:szCs w:val="28"/>
          <w:lang w:val="en-US"/>
        </w:rPr>
        <w:t>DELL</w:t>
      </w:r>
      <w:r w:rsidR="006A780A" w:rsidRPr="006A780A">
        <w:rPr>
          <w:szCs w:val="28"/>
        </w:rPr>
        <w:t>, в целях обеспечения поддержания работоспособности оборудования до момента его замещения на отечественные решения.</w:t>
      </w:r>
      <w:proofErr w:type="gramEnd"/>
      <w:r w:rsidR="006A780A" w:rsidRPr="006A780A">
        <w:rPr>
          <w:szCs w:val="28"/>
        </w:rPr>
        <w:t xml:space="preserve"> Выполнена поставка серверного оборудования кластера </w:t>
      </w:r>
      <w:r w:rsidR="006A780A" w:rsidRPr="006A780A">
        <w:rPr>
          <w:szCs w:val="28"/>
          <w:lang w:val="en-US"/>
        </w:rPr>
        <w:t>TLS</w:t>
      </w:r>
      <w:r w:rsidR="006A780A" w:rsidRPr="006A780A">
        <w:rPr>
          <w:szCs w:val="28"/>
        </w:rPr>
        <w:t xml:space="preserve"> серверов. Выполнена поставка отечественного серверного оборудования (23 </w:t>
      </w:r>
      <w:proofErr w:type="spellStart"/>
      <w:proofErr w:type="gramStart"/>
      <w:r w:rsidR="006A780A" w:rsidRPr="006A780A">
        <w:rPr>
          <w:szCs w:val="28"/>
        </w:rPr>
        <w:t>шт</w:t>
      </w:r>
      <w:proofErr w:type="spellEnd"/>
      <w:proofErr w:type="gramEnd"/>
      <w:r w:rsidR="006A780A" w:rsidRPr="006A780A">
        <w:rPr>
          <w:szCs w:val="28"/>
        </w:rPr>
        <w:t xml:space="preserve">). Выполнена закупка медных коммутаторов уровня доступа, оптических коммутаторов сети хранения данных, оптических коммутаторов уровня ядра сети. Выполнена закупка и установка 3х комплектов модернизации дисков для систем хранения данных Ядро. Выполнена закупка и установка комплектов модернизации для систем хранения резервных копий </w:t>
      </w:r>
      <w:r w:rsidR="006A780A" w:rsidRPr="006A780A">
        <w:rPr>
          <w:szCs w:val="28"/>
          <w:lang w:val="en-US"/>
        </w:rPr>
        <w:t>DEPO</w:t>
      </w:r>
      <w:r w:rsidR="006A780A" w:rsidRPr="006A780A">
        <w:rPr>
          <w:szCs w:val="28"/>
        </w:rPr>
        <w:t xml:space="preserve"> 2шт.  </w:t>
      </w:r>
    </w:p>
    <w:p w:rsidR="003275E2" w:rsidRPr="006A780A" w:rsidRDefault="006A780A" w:rsidP="006A780A">
      <w:pPr>
        <w:pStyle w:val="a3"/>
        <w:ind w:left="0" w:firstLine="709"/>
        <w:rPr>
          <w:szCs w:val="28"/>
        </w:rPr>
      </w:pPr>
      <w:r w:rsidRPr="006A780A">
        <w:rPr>
          <w:szCs w:val="28"/>
        </w:rPr>
        <w:t xml:space="preserve">Проведена процедура закупки программного обеспечения: поставка системы резервного копирования и аварийного восстановления данных для гипервизоров, сертифицированная ФСТЭК.  Проведена процедура закупки лицензий на систему видеоконференцсвязи </w:t>
      </w:r>
      <w:proofErr w:type="spellStart"/>
      <w:r w:rsidRPr="006A780A">
        <w:rPr>
          <w:szCs w:val="28"/>
        </w:rPr>
        <w:t>Винтео</w:t>
      </w:r>
      <w:proofErr w:type="spellEnd"/>
      <w:r w:rsidRPr="006A780A">
        <w:rPr>
          <w:szCs w:val="28"/>
        </w:rPr>
        <w:t>. Система активирована и подготовлена для эксплуатации.</w:t>
      </w:r>
    </w:p>
    <w:p w:rsidR="000E6EBA" w:rsidRPr="006A780A" w:rsidRDefault="00597091" w:rsidP="00E07AA9">
      <w:pPr>
        <w:pStyle w:val="a3"/>
        <w:numPr>
          <w:ilvl w:val="0"/>
          <w:numId w:val="9"/>
        </w:numPr>
        <w:ind w:left="0" w:firstLine="709"/>
        <w:rPr>
          <w:szCs w:val="28"/>
        </w:rPr>
      </w:pPr>
      <w:r w:rsidRPr="006A780A">
        <w:rPr>
          <w:szCs w:val="28"/>
        </w:rPr>
        <w:t>В рамках мероприятия «Обеспечение функционирования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r w:rsidR="000E6EBA" w:rsidRPr="006A780A">
        <w:rPr>
          <w:szCs w:val="28"/>
        </w:rPr>
        <w:t xml:space="preserve"> происходит оказание услуг:</w:t>
      </w:r>
    </w:p>
    <w:p w:rsidR="006A780A" w:rsidRPr="006A780A" w:rsidRDefault="006A780A" w:rsidP="006A780A">
      <w:pPr>
        <w:pStyle w:val="a3"/>
        <w:numPr>
          <w:ilvl w:val="0"/>
          <w:numId w:val="48"/>
        </w:numPr>
        <w:shd w:val="clear" w:color="auto" w:fill="FFFFFF" w:themeFill="background1"/>
        <w:ind w:left="0" w:firstLine="709"/>
        <w:rPr>
          <w:szCs w:val="28"/>
        </w:rPr>
      </w:pPr>
      <w:r w:rsidRPr="006A780A">
        <w:rPr>
          <w:szCs w:val="28"/>
        </w:rPr>
        <w:t>по сопровождению и обслуживанию каналообразующего и коммутационного оборудования, используемого на сети передачи данных;</w:t>
      </w:r>
    </w:p>
    <w:p w:rsidR="006A780A" w:rsidRDefault="006A780A" w:rsidP="006A780A">
      <w:pPr>
        <w:pStyle w:val="a3"/>
        <w:numPr>
          <w:ilvl w:val="0"/>
          <w:numId w:val="48"/>
        </w:numPr>
        <w:shd w:val="clear" w:color="auto" w:fill="FFFFFF" w:themeFill="background1"/>
        <w:ind w:left="0" w:firstLine="709"/>
        <w:rPr>
          <w:szCs w:val="28"/>
        </w:rPr>
      </w:pPr>
      <w:r>
        <w:rPr>
          <w:szCs w:val="28"/>
        </w:rPr>
        <w:t>по аудиту и эксплуатации виртуальных серверов;</w:t>
      </w:r>
    </w:p>
    <w:p w:rsidR="006A780A" w:rsidRDefault="006A780A" w:rsidP="006A780A">
      <w:pPr>
        <w:pStyle w:val="a3"/>
        <w:numPr>
          <w:ilvl w:val="0"/>
          <w:numId w:val="48"/>
        </w:numPr>
        <w:shd w:val="clear" w:color="auto" w:fill="FFFFFF" w:themeFill="background1"/>
        <w:ind w:left="0" w:firstLine="709"/>
        <w:rPr>
          <w:szCs w:val="28"/>
        </w:rPr>
      </w:pPr>
      <w:r>
        <w:rPr>
          <w:szCs w:val="28"/>
        </w:rPr>
        <w:t xml:space="preserve">по аренде технологического помещения и серверов; </w:t>
      </w:r>
    </w:p>
    <w:p w:rsidR="006A780A" w:rsidRDefault="006A780A" w:rsidP="006A780A">
      <w:pPr>
        <w:pStyle w:val="a3"/>
        <w:numPr>
          <w:ilvl w:val="0"/>
          <w:numId w:val="48"/>
        </w:numPr>
        <w:shd w:val="clear" w:color="auto" w:fill="FFFFFF" w:themeFill="background1"/>
        <w:ind w:left="0" w:firstLine="709"/>
        <w:rPr>
          <w:szCs w:val="28"/>
        </w:rPr>
      </w:pPr>
      <w:r>
        <w:rPr>
          <w:szCs w:val="28"/>
        </w:rPr>
        <w:t xml:space="preserve">по сервисному сопровождению коммутационной платформы сетевого </w:t>
      </w:r>
      <w:r>
        <w:rPr>
          <w:szCs w:val="28"/>
        </w:rPr>
        <w:br/>
        <w:t>справочного телефонного узла;</w:t>
      </w:r>
    </w:p>
    <w:p w:rsidR="006A780A" w:rsidRDefault="006A780A" w:rsidP="006A780A">
      <w:pPr>
        <w:pStyle w:val="a3"/>
        <w:numPr>
          <w:ilvl w:val="0"/>
          <w:numId w:val="48"/>
        </w:numPr>
        <w:shd w:val="clear" w:color="auto" w:fill="FFFFFF" w:themeFill="background1"/>
        <w:ind w:left="0" w:firstLine="709"/>
        <w:rPr>
          <w:szCs w:val="28"/>
        </w:rPr>
      </w:pPr>
      <w:r>
        <w:rPr>
          <w:szCs w:val="28"/>
        </w:rPr>
        <w:t>по сопровождению Консультант +, Гарант, СПАРК;</w:t>
      </w:r>
    </w:p>
    <w:p w:rsidR="006A780A" w:rsidRDefault="006A780A" w:rsidP="006A780A">
      <w:pPr>
        <w:pStyle w:val="a3"/>
        <w:numPr>
          <w:ilvl w:val="0"/>
          <w:numId w:val="48"/>
        </w:numPr>
        <w:shd w:val="clear" w:color="auto" w:fill="FFFFFF" w:themeFill="background1"/>
        <w:ind w:left="0" w:firstLine="709"/>
        <w:rPr>
          <w:szCs w:val="28"/>
        </w:rPr>
      </w:pPr>
      <w:r>
        <w:rPr>
          <w:szCs w:val="28"/>
        </w:rPr>
        <w:t>по сопровождению ИС «Мониторинг законодательства»;</w:t>
      </w:r>
    </w:p>
    <w:p w:rsidR="006A780A" w:rsidRDefault="006A780A" w:rsidP="006A780A">
      <w:pPr>
        <w:pStyle w:val="a3"/>
        <w:numPr>
          <w:ilvl w:val="0"/>
          <w:numId w:val="48"/>
        </w:numPr>
        <w:shd w:val="clear" w:color="auto" w:fill="FFFFFF" w:themeFill="background1"/>
        <w:ind w:left="0" w:firstLine="709"/>
        <w:rPr>
          <w:szCs w:val="28"/>
        </w:rPr>
      </w:pPr>
      <w:r>
        <w:rPr>
          <w:szCs w:val="28"/>
        </w:rPr>
        <w:t>по приобретению неисключительных прав на доступ к программам ЭВМ, установленных в администрации Ленинградской области;</w:t>
      </w:r>
    </w:p>
    <w:p w:rsidR="006A780A" w:rsidRDefault="006A780A" w:rsidP="006A780A">
      <w:pPr>
        <w:pStyle w:val="a3"/>
        <w:numPr>
          <w:ilvl w:val="0"/>
          <w:numId w:val="48"/>
        </w:numPr>
        <w:shd w:val="clear" w:color="auto" w:fill="FFFFFF" w:themeFill="background1"/>
        <w:ind w:left="0" w:firstLine="709"/>
        <w:rPr>
          <w:szCs w:val="28"/>
        </w:rPr>
      </w:pPr>
      <w:r>
        <w:rPr>
          <w:szCs w:val="28"/>
        </w:rPr>
        <w:t>по предоставлению доступа к базам данных «</w:t>
      </w:r>
      <w:proofErr w:type="gramStart"/>
      <w:r>
        <w:rPr>
          <w:szCs w:val="28"/>
        </w:rPr>
        <w:t>Мой</w:t>
      </w:r>
      <w:proofErr w:type="gramEnd"/>
      <w:r>
        <w:rPr>
          <w:szCs w:val="28"/>
        </w:rPr>
        <w:t xml:space="preserve"> </w:t>
      </w:r>
      <w:proofErr w:type="spellStart"/>
      <w:r>
        <w:rPr>
          <w:szCs w:val="28"/>
        </w:rPr>
        <w:t>Интегрум</w:t>
      </w:r>
      <w:proofErr w:type="spellEnd"/>
      <w:r>
        <w:rPr>
          <w:szCs w:val="28"/>
        </w:rPr>
        <w:t>» и «</w:t>
      </w:r>
      <w:proofErr w:type="spellStart"/>
      <w:r>
        <w:rPr>
          <w:szCs w:val="28"/>
        </w:rPr>
        <w:t>Интегрум</w:t>
      </w:r>
      <w:proofErr w:type="spellEnd"/>
      <w:r>
        <w:rPr>
          <w:szCs w:val="28"/>
        </w:rPr>
        <w:t xml:space="preserve"> Компании»;</w:t>
      </w:r>
    </w:p>
    <w:p w:rsidR="006A780A" w:rsidRDefault="006A780A" w:rsidP="006A780A">
      <w:pPr>
        <w:pStyle w:val="a3"/>
        <w:numPr>
          <w:ilvl w:val="0"/>
          <w:numId w:val="48"/>
        </w:numPr>
        <w:shd w:val="clear" w:color="auto" w:fill="FFFFFF" w:themeFill="background1"/>
        <w:ind w:left="0" w:firstLine="709"/>
        <w:rPr>
          <w:szCs w:val="28"/>
        </w:rPr>
      </w:pPr>
      <w:r>
        <w:rPr>
          <w:szCs w:val="28"/>
        </w:rPr>
        <w:t xml:space="preserve">по приобретению  программы для ЭВМ «Платформа </w:t>
      </w:r>
      <w:proofErr w:type="spellStart"/>
      <w:r>
        <w:rPr>
          <w:szCs w:val="28"/>
        </w:rPr>
        <w:t>nanoCAD</w:t>
      </w:r>
      <w:proofErr w:type="spellEnd"/>
      <w:r>
        <w:rPr>
          <w:szCs w:val="28"/>
        </w:rPr>
        <w:t>», предоставлению доступа к комплексу услуг «</w:t>
      </w:r>
      <w:proofErr w:type="spellStart"/>
      <w:r>
        <w:rPr>
          <w:szCs w:val="28"/>
        </w:rPr>
        <w:t>ТехноКад</w:t>
      </w:r>
      <w:proofErr w:type="spellEnd"/>
      <w:r>
        <w:rPr>
          <w:szCs w:val="28"/>
        </w:rPr>
        <w:t>-Муниципалитет»</w:t>
      </w:r>
      <w:r w:rsidRPr="006A780A">
        <w:rPr>
          <w:szCs w:val="28"/>
        </w:rPr>
        <w:t>;</w:t>
      </w:r>
    </w:p>
    <w:p w:rsidR="000E6EBA" w:rsidRPr="006A780A" w:rsidRDefault="006A780A" w:rsidP="006A780A">
      <w:pPr>
        <w:pStyle w:val="a3"/>
        <w:numPr>
          <w:ilvl w:val="0"/>
          <w:numId w:val="48"/>
        </w:numPr>
        <w:shd w:val="clear" w:color="auto" w:fill="FFFFFF" w:themeFill="background1"/>
        <w:ind w:left="0" w:firstLine="709"/>
        <w:rPr>
          <w:szCs w:val="28"/>
        </w:rPr>
      </w:pPr>
      <w:r>
        <w:rPr>
          <w:szCs w:val="28"/>
        </w:rPr>
        <w:t xml:space="preserve">по сервисному обеспечению аварийного </w:t>
      </w:r>
      <w:proofErr w:type="gramStart"/>
      <w:r>
        <w:rPr>
          <w:szCs w:val="28"/>
        </w:rPr>
        <w:t>электропитания оборудования</w:t>
      </w:r>
      <w:r>
        <w:rPr>
          <w:szCs w:val="28"/>
        </w:rPr>
        <w:br/>
        <w:t>инфраструктуры Правительства Ленинградской области</w:t>
      </w:r>
      <w:proofErr w:type="gramEnd"/>
      <w:r>
        <w:rPr>
          <w:szCs w:val="28"/>
        </w:rPr>
        <w:t>.</w:t>
      </w:r>
    </w:p>
    <w:p w:rsidR="00597091" w:rsidRPr="00F25524" w:rsidRDefault="00597091" w:rsidP="00E07AA9">
      <w:pPr>
        <w:pStyle w:val="a3"/>
        <w:numPr>
          <w:ilvl w:val="0"/>
          <w:numId w:val="9"/>
        </w:numPr>
        <w:ind w:left="0" w:firstLine="709"/>
        <w:rPr>
          <w:szCs w:val="28"/>
        </w:rPr>
      </w:pPr>
      <w:r w:rsidRPr="00F25524">
        <w:rPr>
          <w:szCs w:val="28"/>
        </w:rPr>
        <w:t>В рамках мероприятия «Развитие и обеспечение функционирования технологической инфраструктуры органов исполнительной власти Ленинградской области»</w:t>
      </w:r>
      <w:r w:rsidR="00933D55" w:rsidRPr="00F25524">
        <w:rPr>
          <w:szCs w:val="28"/>
        </w:rPr>
        <w:t xml:space="preserve"> </w:t>
      </w:r>
      <w:r w:rsidR="00933D55" w:rsidRPr="00F25524">
        <w:rPr>
          <w:bCs/>
          <w:szCs w:val="28"/>
        </w:rPr>
        <w:t>заключены и исполн</w:t>
      </w:r>
      <w:r w:rsidR="00F25524">
        <w:rPr>
          <w:bCs/>
          <w:szCs w:val="28"/>
        </w:rPr>
        <w:t>ены</w:t>
      </w:r>
      <w:r w:rsidR="00933D55" w:rsidRPr="00F25524">
        <w:rPr>
          <w:bCs/>
          <w:szCs w:val="28"/>
        </w:rPr>
        <w:t xml:space="preserve"> государственные контракты на поставку и обслуживание </w:t>
      </w:r>
      <w:r w:rsidR="00933D55" w:rsidRPr="00F25524">
        <w:rPr>
          <w:szCs w:val="28"/>
        </w:rPr>
        <w:t>организационной и компьютерной техники для нужд органов исполнительной власти.</w:t>
      </w:r>
    </w:p>
    <w:p w:rsidR="00597091" w:rsidRPr="00F25524" w:rsidRDefault="006244A5" w:rsidP="00E07AA9">
      <w:pPr>
        <w:pStyle w:val="a3"/>
        <w:numPr>
          <w:ilvl w:val="0"/>
          <w:numId w:val="9"/>
        </w:numPr>
        <w:ind w:left="0" w:firstLine="709"/>
        <w:rPr>
          <w:szCs w:val="28"/>
        </w:rPr>
      </w:pPr>
      <w:r w:rsidRPr="00F25524">
        <w:rPr>
          <w:szCs w:val="28"/>
        </w:rPr>
        <w:t xml:space="preserve">Реализация </w:t>
      </w:r>
      <w:r w:rsidR="00597091" w:rsidRPr="00F25524">
        <w:rPr>
          <w:szCs w:val="28"/>
        </w:rPr>
        <w:t>мероприятия «Сопровождение информационно-справочной системы управления процессами сервисного обслуживания»</w:t>
      </w:r>
      <w:r w:rsidRPr="00F25524">
        <w:rPr>
          <w:szCs w:val="28"/>
        </w:rPr>
        <w:t>.</w:t>
      </w:r>
      <w:r w:rsidR="00953441" w:rsidRPr="00F25524">
        <w:rPr>
          <w:szCs w:val="28"/>
        </w:rPr>
        <w:t xml:space="preserve"> Заключен государственный контракт на сопровождение ИС. Обеспечено бесперебойное функционирование.</w:t>
      </w:r>
    </w:p>
    <w:sectPr w:rsidR="00597091" w:rsidRPr="00F25524" w:rsidSect="00471550">
      <w:pgSz w:w="11900" w:h="16840"/>
      <w:pgMar w:top="1135" w:right="56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DD" w:rsidRDefault="006C5FDD" w:rsidP="00D7373E">
      <w:r>
        <w:separator/>
      </w:r>
    </w:p>
  </w:endnote>
  <w:endnote w:type="continuationSeparator" w:id="0">
    <w:p w:rsidR="006C5FDD" w:rsidRDefault="006C5FDD" w:rsidP="00D7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DD" w:rsidRDefault="006C5FDD" w:rsidP="00D7373E">
      <w:r>
        <w:separator/>
      </w:r>
    </w:p>
  </w:footnote>
  <w:footnote w:type="continuationSeparator" w:id="0">
    <w:p w:rsidR="006C5FDD" w:rsidRDefault="006C5FDD" w:rsidP="00D7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606"/>
    <w:multiLevelType w:val="hybridMultilevel"/>
    <w:tmpl w:val="D554730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A141BC"/>
    <w:multiLevelType w:val="hybridMultilevel"/>
    <w:tmpl w:val="3234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A21E62"/>
    <w:multiLevelType w:val="hybridMultilevel"/>
    <w:tmpl w:val="74542D30"/>
    <w:lvl w:ilvl="0" w:tplc="0419000F">
      <w:start w:val="1"/>
      <w:numFmt w:val="decimal"/>
      <w:lvlText w:val="%1."/>
      <w:lvlJc w:val="left"/>
      <w:pPr>
        <w:ind w:left="1288" w:hanging="360"/>
      </w:pPr>
    </w:lvl>
    <w:lvl w:ilvl="1" w:tplc="F310361E">
      <w:start w:val="1"/>
      <w:numFmt w:val="decimal"/>
      <w:lvlText w:val="%2)"/>
      <w:lvlJc w:val="left"/>
      <w:pPr>
        <w:ind w:left="2008" w:hanging="360"/>
      </w:pPr>
      <w:rPr>
        <w:rFonts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07631A94"/>
    <w:multiLevelType w:val="hybridMultilevel"/>
    <w:tmpl w:val="9B34C938"/>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63986"/>
    <w:multiLevelType w:val="hybridMultilevel"/>
    <w:tmpl w:val="FAEA8002"/>
    <w:lvl w:ilvl="0" w:tplc="E52200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8A027B"/>
    <w:multiLevelType w:val="hybridMultilevel"/>
    <w:tmpl w:val="A3E4158A"/>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AE355F2"/>
    <w:multiLevelType w:val="hybridMultilevel"/>
    <w:tmpl w:val="B58C3156"/>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53406F"/>
    <w:multiLevelType w:val="hybridMultilevel"/>
    <w:tmpl w:val="012AE8E4"/>
    <w:lvl w:ilvl="0" w:tplc="30D82DE6">
      <w:start w:val="1"/>
      <w:numFmt w:val="bullet"/>
      <w:pStyle w:val="-1"/>
      <w:lvlText w:val=""/>
      <w:lvlJc w:val="left"/>
      <w:pPr>
        <w:ind w:left="1070"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12754BE3"/>
    <w:multiLevelType w:val="hybridMultilevel"/>
    <w:tmpl w:val="0E2AB8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BA5362"/>
    <w:multiLevelType w:val="hybridMultilevel"/>
    <w:tmpl w:val="8E34C6F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1A8B003B"/>
    <w:multiLevelType w:val="hybridMultilevel"/>
    <w:tmpl w:val="3C76F48E"/>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95D8B"/>
    <w:multiLevelType w:val="hybridMultilevel"/>
    <w:tmpl w:val="F1002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07FFB"/>
    <w:multiLevelType w:val="hybridMultilevel"/>
    <w:tmpl w:val="C2AA9C0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1EA66D4C"/>
    <w:multiLevelType w:val="hybridMultilevel"/>
    <w:tmpl w:val="7516722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475582D"/>
    <w:multiLevelType w:val="hybridMultilevel"/>
    <w:tmpl w:val="18B07212"/>
    <w:lvl w:ilvl="0" w:tplc="06683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C554AA"/>
    <w:multiLevelType w:val="hybridMultilevel"/>
    <w:tmpl w:val="664E2CFA"/>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B67C05"/>
    <w:multiLevelType w:val="hybridMultilevel"/>
    <w:tmpl w:val="25E2CD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730B5"/>
    <w:multiLevelType w:val="hybridMultilevel"/>
    <w:tmpl w:val="8E34C6F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2F1F7396"/>
    <w:multiLevelType w:val="hybridMultilevel"/>
    <w:tmpl w:val="29CE35B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12089"/>
    <w:multiLevelType w:val="hybridMultilevel"/>
    <w:tmpl w:val="A48AD23C"/>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9B5608"/>
    <w:multiLevelType w:val="hybridMultilevel"/>
    <w:tmpl w:val="6C489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15F2A"/>
    <w:multiLevelType w:val="hybridMultilevel"/>
    <w:tmpl w:val="358C97A6"/>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4778F2"/>
    <w:multiLevelType w:val="hybridMultilevel"/>
    <w:tmpl w:val="692C1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FA3B51"/>
    <w:multiLevelType w:val="hybridMultilevel"/>
    <w:tmpl w:val="6A001588"/>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4E73EE"/>
    <w:multiLevelType w:val="hybridMultilevel"/>
    <w:tmpl w:val="75FE1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E4609"/>
    <w:multiLevelType w:val="hybridMultilevel"/>
    <w:tmpl w:val="F0B4BC44"/>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971B84"/>
    <w:multiLevelType w:val="hybridMultilevel"/>
    <w:tmpl w:val="9BCED430"/>
    <w:lvl w:ilvl="0" w:tplc="E52200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DB54C55"/>
    <w:multiLevelType w:val="hybridMultilevel"/>
    <w:tmpl w:val="C97E9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2A0B89"/>
    <w:multiLevelType w:val="hybridMultilevel"/>
    <w:tmpl w:val="8786BE0C"/>
    <w:lvl w:ilvl="0" w:tplc="E52200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400524D"/>
    <w:multiLevelType w:val="hybridMultilevel"/>
    <w:tmpl w:val="3E281242"/>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6E3D0C"/>
    <w:multiLevelType w:val="hybridMultilevel"/>
    <w:tmpl w:val="754A36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0E2C47"/>
    <w:multiLevelType w:val="hybridMultilevel"/>
    <w:tmpl w:val="901874A0"/>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4D03BE"/>
    <w:multiLevelType w:val="hybridMultilevel"/>
    <w:tmpl w:val="A37EC62E"/>
    <w:lvl w:ilvl="0" w:tplc="E5220010">
      <w:start w:val="1"/>
      <w:numFmt w:val="bullet"/>
      <w:lvlText w:val=""/>
      <w:lvlJc w:val="left"/>
      <w:pPr>
        <w:ind w:left="1429" w:hanging="360"/>
      </w:pPr>
      <w:rPr>
        <w:rFonts w:ascii="Symbol" w:hAnsi="Symbol" w:hint="default"/>
      </w:rPr>
    </w:lvl>
    <w:lvl w:ilvl="1" w:tplc="E522001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9958F5"/>
    <w:multiLevelType w:val="hybridMultilevel"/>
    <w:tmpl w:val="F126BE60"/>
    <w:lvl w:ilvl="0" w:tplc="E52200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1E0856"/>
    <w:multiLevelType w:val="hybridMultilevel"/>
    <w:tmpl w:val="D704517A"/>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7D1629"/>
    <w:multiLevelType w:val="hybridMultilevel"/>
    <w:tmpl w:val="C97E9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F43154"/>
    <w:multiLevelType w:val="hybridMultilevel"/>
    <w:tmpl w:val="256C0F7C"/>
    <w:lvl w:ilvl="0" w:tplc="04190011">
      <w:start w:val="1"/>
      <w:numFmt w:val="decimal"/>
      <w:lvlText w:val="%1)"/>
      <w:lvlJc w:val="left"/>
      <w:pPr>
        <w:ind w:left="1288" w:hanging="360"/>
      </w:pPr>
    </w:lvl>
    <w:lvl w:ilvl="1" w:tplc="817E3D26">
      <w:numFmt w:val="bullet"/>
      <w:lvlText w:val="-"/>
      <w:lvlJc w:val="left"/>
      <w:pPr>
        <w:ind w:left="2008" w:hanging="360"/>
      </w:pPr>
      <w:rPr>
        <w:rFonts w:ascii="Times New Roman" w:eastAsia="Calibri" w:hAnsi="Times New Roman" w:cs="Times New Roman"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655D71CE"/>
    <w:multiLevelType w:val="hybridMultilevel"/>
    <w:tmpl w:val="9E324B30"/>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89391D"/>
    <w:multiLevelType w:val="hybridMultilevel"/>
    <w:tmpl w:val="80DC1DF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191FCD"/>
    <w:multiLevelType w:val="hybridMultilevel"/>
    <w:tmpl w:val="4DE4A35A"/>
    <w:lvl w:ilvl="0" w:tplc="65EEE1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962E8F"/>
    <w:multiLevelType w:val="hybridMultilevel"/>
    <w:tmpl w:val="B504FB6A"/>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1">
    <w:nsid w:val="78787417"/>
    <w:multiLevelType w:val="hybridMultilevel"/>
    <w:tmpl w:val="CEC63FA2"/>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F123E3"/>
    <w:multiLevelType w:val="hybridMultilevel"/>
    <w:tmpl w:val="C5DE89D2"/>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5"/>
  </w:num>
  <w:num w:numId="3">
    <w:abstractNumId w:val="7"/>
  </w:num>
  <w:num w:numId="4">
    <w:abstractNumId w:val="9"/>
  </w:num>
  <w:num w:numId="5">
    <w:abstractNumId w:val="40"/>
  </w:num>
  <w:num w:numId="6">
    <w:abstractNumId w:val="8"/>
  </w:num>
  <w:num w:numId="7">
    <w:abstractNumId w:val="38"/>
  </w:num>
  <w:num w:numId="8">
    <w:abstractNumId w:val="36"/>
  </w:num>
  <w:num w:numId="9">
    <w:abstractNumId w:val="13"/>
  </w:num>
  <w:num w:numId="10">
    <w:abstractNumId w:val="16"/>
  </w:num>
  <w:num w:numId="11">
    <w:abstractNumId w:val="35"/>
  </w:num>
  <w:num w:numId="12">
    <w:abstractNumId w:val="20"/>
  </w:num>
  <w:num w:numId="13">
    <w:abstractNumId w:val="11"/>
  </w:num>
  <w:num w:numId="14">
    <w:abstractNumId w:val="12"/>
  </w:num>
  <w:num w:numId="15">
    <w:abstractNumId w:val="24"/>
  </w:num>
  <w:num w:numId="16">
    <w:abstractNumId w:val="34"/>
  </w:num>
  <w:num w:numId="17">
    <w:abstractNumId w:val="2"/>
  </w:num>
  <w:num w:numId="18">
    <w:abstractNumId w:val="10"/>
  </w:num>
  <w:num w:numId="19">
    <w:abstractNumId w:val="1"/>
  </w:num>
  <w:num w:numId="20">
    <w:abstractNumId w:val="18"/>
  </w:num>
  <w:num w:numId="21">
    <w:abstractNumId w:val="6"/>
  </w:num>
  <w:num w:numId="22">
    <w:abstractNumId w:val="22"/>
  </w:num>
  <w:num w:numId="23">
    <w:abstractNumId w:val="41"/>
  </w:num>
  <w:num w:numId="24">
    <w:abstractNumId w:val="17"/>
  </w:num>
  <w:num w:numId="25">
    <w:abstractNumId w:val="30"/>
  </w:num>
  <w:num w:numId="26">
    <w:abstractNumId w:val="23"/>
  </w:num>
  <w:num w:numId="27">
    <w:abstractNumId w:val="27"/>
  </w:num>
  <w:num w:numId="28">
    <w:abstractNumId w:val="39"/>
  </w:num>
  <w:num w:numId="29">
    <w:abstractNumId w:val="26"/>
  </w:num>
  <w:num w:numId="30">
    <w:abstractNumId w:val="0"/>
  </w:num>
  <w:num w:numId="31">
    <w:abstractNumId w:val="14"/>
  </w:num>
  <w:num w:numId="32">
    <w:abstractNumId w:val="37"/>
  </w:num>
  <w:num w:numId="33">
    <w:abstractNumId w:val="32"/>
  </w:num>
  <w:num w:numId="34">
    <w:abstractNumId w:val="33"/>
  </w:num>
  <w:num w:numId="35">
    <w:abstractNumId w:val="4"/>
  </w:num>
  <w:num w:numId="36">
    <w:abstractNumId w:val="19"/>
  </w:num>
  <w:num w:numId="37">
    <w:abstractNumId w:val="31"/>
  </w:num>
  <w:num w:numId="38">
    <w:abstractNumId w:val="3"/>
  </w:num>
  <w:num w:numId="39">
    <w:abstractNumId w:val="29"/>
  </w:num>
  <w:num w:numId="40">
    <w:abstractNumId w:val="15"/>
  </w:num>
  <w:num w:numId="41">
    <w:abstractNumId w:val="2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5"/>
  </w:num>
  <w:num w:numId="4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1A"/>
    <w:rsid w:val="00004426"/>
    <w:rsid w:val="00007CDE"/>
    <w:rsid w:val="000111CE"/>
    <w:rsid w:val="00011650"/>
    <w:rsid w:val="0001290C"/>
    <w:rsid w:val="00012BAE"/>
    <w:rsid w:val="000138C8"/>
    <w:rsid w:val="0001536D"/>
    <w:rsid w:val="00015A4F"/>
    <w:rsid w:val="00015CB8"/>
    <w:rsid w:val="000164D0"/>
    <w:rsid w:val="000168F5"/>
    <w:rsid w:val="00017D11"/>
    <w:rsid w:val="00020D61"/>
    <w:rsid w:val="00022218"/>
    <w:rsid w:val="00022B89"/>
    <w:rsid w:val="0003035C"/>
    <w:rsid w:val="000306A2"/>
    <w:rsid w:val="00031EA5"/>
    <w:rsid w:val="00032049"/>
    <w:rsid w:val="00033DB7"/>
    <w:rsid w:val="00035BA4"/>
    <w:rsid w:val="00036053"/>
    <w:rsid w:val="000362C9"/>
    <w:rsid w:val="000373A1"/>
    <w:rsid w:val="0004070E"/>
    <w:rsid w:val="000449CA"/>
    <w:rsid w:val="00052142"/>
    <w:rsid w:val="00053AED"/>
    <w:rsid w:val="00053CFC"/>
    <w:rsid w:val="00055576"/>
    <w:rsid w:val="0005770A"/>
    <w:rsid w:val="00057741"/>
    <w:rsid w:val="000577A7"/>
    <w:rsid w:val="000625FA"/>
    <w:rsid w:val="00063F75"/>
    <w:rsid w:val="000642AA"/>
    <w:rsid w:val="00067334"/>
    <w:rsid w:val="00071DE2"/>
    <w:rsid w:val="00072276"/>
    <w:rsid w:val="0007779E"/>
    <w:rsid w:val="00080C81"/>
    <w:rsid w:val="00083FDA"/>
    <w:rsid w:val="00085967"/>
    <w:rsid w:val="00086CDA"/>
    <w:rsid w:val="00090407"/>
    <w:rsid w:val="00090888"/>
    <w:rsid w:val="00090F61"/>
    <w:rsid w:val="000954A6"/>
    <w:rsid w:val="00095B3D"/>
    <w:rsid w:val="00095BC5"/>
    <w:rsid w:val="00096F4F"/>
    <w:rsid w:val="000A1ED8"/>
    <w:rsid w:val="000A2156"/>
    <w:rsid w:val="000A25A4"/>
    <w:rsid w:val="000A3DDF"/>
    <w:rsid w:val="000A45BE"/>
    <w:rsid w:val="000A7D05"/>
    <w:rsid w:val="000B07B2"/>
    <w:rsid w:val="000B0D1A"/>
    <w:rsid w:val="000B5FC5"/>
    <w:rsid w:val="000B79A4"/>
    <w:rsid w:val="000B7E68"/>
    <w:rsid w:val="000C07D1"/>
    <w:rsid w:val="000C09E7"/>
    <w:rsid w:val="000C0B24"/>
    <w:rsid w:val="000C2393"/>
    <w:rsid w:val="000C2615"/>
    <w:rsid w:val="000C4164"/>
    <w:rsid w:val="000C4C16"/>
    <w:rsid w:val="000C6378"/>
    <w:rsid w:val="000C6CFF"/>
    <w:rsid w:val="000D2804"/>
    <w:rsid w:val="000D3E97"/>
    <w:rsid w:val="000D6BB5"/>
    <w:rsid w:val="000E287E"/>
    <w:rsid w:val="000E46AB"/>
    <w:rsid w:val="000E63AA"/>
    <w:rsid w:val="000E64D2"/>
    <w:rsid w:val="000E6EBA"/>
    <w:rsid w:val="000F0248"/>
    <w:rsid w:val="000F416F"/>
    <w:rsid w:val="000F436C"/>
    <w:rsid w:val="000F478A"/>
    <w:rsid w:val="00101284"/>
    <w:rsid w:val="00101472"/>
    <w:rsid w:val="00101C47"/>
    <w:rsid w:val="0010508C"/>
    <w:rsid w:val="00105FAF"/>
    <w:rsid w:val="00107F9B"/>
    <w:rsid w:val="0011540D"/>
    <w:rsid w:val="001170D3"/>
    <w:rsid w:val="00117315"/>
    <w:rsid w:val="00124F78"/>
    <w:rsid w:val="00125FE8"/>
    <w:rsid w:val="00126362"/>
    <w:rsid w:val="00126E9C"/>
    <w:rsid w:val="00130DA0"/>
    <w:rsid w:val="00133A4D"/>
    <w:rsid w:val="00134068"/>
    <w:rsid w:val="00134A18"/>
    <w:rsid w:val="00135AEC"/>
    <w:rsid w:val="00137638"/>
    <w:rsid w:val="0014068F"/>
    <w:rsid w:val="00145AC0"/>
    <w:rsid w:val="00150107"/>
    <w:rsid w:val="0015189F"/>
    <w:rsid w:val="00151FC6"/>
    <w:rsid w:val="001523B8"/>
    <w:rsid w:val="001534A1"/>
    <w:rsid w:val="00156422"/>
    <w:rsid w:val="00163737"/>
    <w:rsid w:val="001667F7"/>
    <w:rsid w:val="0017146D"/>
    <w:rsid w:val="001725D0"/>
    <w:rsid w:val="00172E24"/>
    <w:rsid w:val="0017456A"/>
    <w:rsid w:val="00176C54"/>
    <w:rsid w:val="00182981"/>
    <w:rsid w:val="00182D13"/>
    <w:rsid w:val="00183E33"/>
    <w:rsid w:val="0018420B"/>
    <w:rsid w:val="00184DC6"/>
    <w:rsid w:val="00185214"/>
    <w:rsid w:val="0018785C"/>
    <w:rsid w:val="00187AE9"/>
    <w:rsid w:val="00187F98"/>
    <w:rsid w:val="001945E2"/>
    <w:rsid w:val="00194CEC"/>
    <w:rsid w:val="00194ED1"/>
    <w:rsid w:val="001974FA"/>
    <w:rsid w:val="00197ED8"/>
    <w:rsid w:val="001A0EDF"/>
    <w:rsid w:val="001A1171"/>
    <w:rsid w:val="001A1441"/>
    <w:rsid w:val="001A2AC6"/>
    <w:rsid w:val="001A48C5"/>
    <w:rsid w:val="001A52C3"/>
    <w:rsid w:val="001A5DA2"/>
    <w:rsid w:val="001A6CD8"/>
    <w:rsid w:val="001B450A"/>
    <w:rsid w:val="001C0AEB"/>
    <w:rsid w:val="001C27E2"/>
    <w:rsid w:val="001C28BE"/>
    <w:rsid w:val="001C4125"/>
    <w:rsid w:val="001C7C9D"/>
    <w:rsid w:val="001D0228"/>
    <w:rsid w:val="001D13F2"/>
    <w:rsid w:val="001D172B"/>
    <w:rsid w:val="001D6F29"/>
    <w:rsid w:val="001E1E39"/>
    <w:rsid w:val="001E3DFB"/>
    <w:rsid w:val="001E73F3"/>
    <w:rsid w:val="001E78EE"/>
    <w:rsid w:val="001F2808"/>
    <w:rsid w:val="001F3320"/>
    <w:rsid w:val="001F3E68"/>
    <w:rsid w:val="001F6738"/>
    <w:rsid w:val="00203EE9"/>
    <w:rsid w:val="00207BDC"/>
    <w:rsid w:val="0021017B"/>
    <w:rsid w:val="00212349"/>
    <w:rsid w:val="00213174"/>
    <w:rsid w:val="0021659F"/>
    <w:rsid w:val="00220A4D"/>
    <w:rsid w:val="0022174B"/>
    <w:rsid w:val="00221A59"/>
    <w:rsid w:val="00221C8E"/>
    <w:rsid w:val="0022366F"/>
    <w:rsid w:val="002246BD"/>
    <w:rsid w:val="00224FBD"/>
    <w:rsid w:val="00231AA4"/>
    <w:rsid w:val="00233EE4"/>
    <w:rsid w:val="00234DAF"/>
    <w:rsid w:val="002366EA"/>
    <w:rsid w:val="00236D88"/>
    <w:rsid w:val="00243717"/>
    <w:rsid w:val="00245138"/>
    <w:rsid w:val="00245B83"/>
    <w:rsid w:val="00250EB0"/>
    <w:rsid w:val="002515A7"/>
    <w:rsid w:val="002544A4"/>
    <w:rsid w:val="00254EBF"/>
    <w:rsid w:val="00254FAD"/>
    <w:rsid w:val="00256FDF"/>
    <w:rsid w:val="002570AB"/>
    <w:rsid w:val="002606F1"/>
    <w:rsid w:val="00260FAF"/>
    <w:rsid w:val="00261AFC"/>
    <w:rsid w:val="00263D2C"/>
    <w:rsid w:val="002643CE"/>
    <w:rsid w:val="00265349"/>
    <w:rsid w:val="00265907"/>
    <w:rsid w:val="00265A4C"/>
    <w:rsid w:val="002666E3"/>
    <w:rsid w:val="002679BF"/>
    <w:rsid w:val="00271D72"/>
    <w:rsid w:val="00273E3F"/>
    <w:rsid w:val="002754CA"/>
    <w:rsid w:val="002779C2"/>
    <w:rsid w:val="00281294"/>
    <w:rsid w:val="00283C91"/>
    <w:rsid w:val="00290668"/>
    <w:rsid w:val="00291462"/>
    <w:rsid w:val="00293822"/>
    <w:rsid w:val="00293A85"/>
    <w:rsid w:val="002951B6"/>
    <w:rsid w:val="00296B2D"/>
    <w:rsid w:val="0029742F"/>
    <w:rsid w:val="002A04D9"/>
    <w:rsid w:val="002A0C68"/>
    <w:rsid w:val="002A3D34"/>
    <w:rsid w:val="002A5106"/>
    <w:rsid w:val="002A5F0A"/>
    <w:rsid w:val="002B1C9A"/>
    <w:rsid w:val="002B2525"/>
    <w:rsid w:val="002B3C3C"/>
    <w:rsid w:val="002B54ED"/>
    <w:rsid w:val="002B5630"/>
    <w:rsid w:val="002B56D5"/>
    <w:rsid w:val="002B7668"/>
    <w:rsid w:val="002C1C95"/>
    <w:rsid w:val="002C3A0A"/>
    <w:rsid w:val="002C4C9C"/>
    <w:rsid w:val="002C7A0D"/>
    <w:rsid w:val="002C7B18"/>
    <w:rsid w:val="002D0EF4"/>
    <w:rsid w:val="002D608E"/>
    <w:rsid w:val="002E00EF"/>
    <w:rsid w:val="002E0E46"/>
    <w:rsid w:val="002E1360"/>
    <w:rsid w:val="002E240A"/>
    <w:rsid w:val="002E2DB7"/>
    <w:rsid w:val="002E3AA4"/>
    <w:rsid w:val="002E5CE4"/>
    <w:rsid w:val="002E5E72"/>
    <w:rsid w:val="002E68F1"/>
    <w:rsid w:val="002F090E"/>
    <w:rsid w:val="002F222A"/>
    <w:rsid w:val="002F28D1"/>
    <w:rsid w:val="002F3F24"/>
    <w:rsid w:val="002F41A2"/>
    <w:rsid w:val="002F6253"/>
    <w:rsid w:val="002F7CCB"/>
    <w:rsid w:val="003000DF"/>
    <w:rsid w:val="00302A47"/>
    <w:rsid w:val="00303286"/>
    <w:rsid w:val="003103CE"/>
    <w:rsid w:val="003113D6"/>
    <w:rsid w:val="00312F77"/>
    <w:rsid w:val="00313F8F"/>
    <w:rsid w:val="00324C32"/>
    <w:rsid w:val="00325280"/>
    <w:rsid w:val="00326A0A"/>
    <w:rsid w:val="003275E2"/>
    <w:rsid w:val="003306DA"/>
    <w:rsid w:val="00334FEA"/>
    <w:rsid w:val="00335D3E"/>
    <w:rsid w:val="00336D3E"/>
    <w:rsid w:val="003373C7"/>
    <w:rsid w:val="003379A2"/>
    <w:rsid w:val="00337EDC"/>
    <w:rsid w:val="0034058A"/>
    <w:rsid w:val="00341398"/>
    <w:rsid w:val="0034514D"/>
    <w:rsid w:val="00345760"/>
    <w:rsid w:val="00345D1F"/>
    <w:rsid w:val="003463C9"/>
    <w:rsid w:val="00347F5B"/>
    <w:rsid w:val="00351117"/>
    <w:rsid w:val="0035136B"/>
    <w:rsid w:val="00351B9A"/>
    <w:rsid w:val="00352226"/>
    <w:rsid w:val="003524FA"/>
    <w:rsid w:val="003559DA"/>
    <w:rsid w:val="00356320"/>
    <w:rsid w:val="00361B07"/>
    <w:rsid w:val="00364646"/>
    <w:rsid w:val="00365844"/>
    <w:rsid w:val="003675C2"/>
    <w:rsid w:val="00370678"/>
    <w:rsid w:val="00371E42"/>
    <w:rsid w:val="00380077"/>
    <w:rsid w:val="00381475"/>
    <w:rsid w:val="00381AC0"/>
    <w:rsid w:val="00384363"/>
    <w:rsid w:val="00384D96"/>
    <w:rsid w:val="0038701C"/>
    <w:rsid w:val="0039094B"/>
    <w:rsid w:val="0039101D"/>
    <w:rsid w:val="003923B4"/>
    <w:rsid w:val="003958D5"/>
    <w:rsid w:val="00397760"/>
    <w:rsid w:val="003A0631"/>
    <w:rsid w:val="003A0D90"/>
    <w:rsid w:val="003A0DA6"/>
    <w:rsid w:val="003A3953"/>
    <w:rsid w:val="003A5806"/>
    <w:rsid w:val="003B272A"/>
    <w:rsid w:val="003B2949"/>
    <w:rsid w:val="003B3DDA"/>
    <w:rsid w:val="003B48C7"/>
    <w:rsid w:val="003B52A4"/>
    <w:rsid w:val="003B64EF"/>
    <w:rsid w:val="003B7F8C"/>
    <w:rsid w:val="003C0F18"/>
    <w:rsid w:val="003C25AE"/>
    <w:rsid w:val="003C284F"/>
    <w:rsid w:val="003C3506"/>
    <w:rsid w:val="003C5ACA"/>
    <w:rsid w:val="003C6C59"/>
    <w:rsid w:val="003C7B41"/>
    <w:rsid w:val="003D3DAF"/>
    <w:rsid w:val="003E16BD"/>
    <w:rsid w:val="003E3DE4"/>
    <w:rsid w:val="003E3EAE"/>
    <w:rsid w:val="003E4A02"/>
    <w:rsid w:val="003E7055"/>
    <w:rsid w:val="003F1737"/>
    <w:rsid w:val="003F19B4"/>
    <w:rsid w:val="003F2C01"/>
    <w:rsid w:val="003F5015"/>
    <w:rsid w:val="003F553F"/>
    <w:rsid w:val="003F6A4E"/>
    <w:rsid w:val="00402F12"/>
    <w:rsid w:val="00403DB2"/>
    <w:rsid w:val="004067AE"/>
    <w:rsid w:val="00406B11"/>
    <w:rsid w:val="00407F6E"/>
    <w:rsid w:val="004116EE"/>
    <w:rsid w:val="00411F2C"/>
    <w:rsid w:val="004163D6"/>
    <w:rsid w:val="00416F81"/>
    <w:rsid w:val="00417B40"/>
    <w:rsid w:val="00425342"/>
    <w:rsid w:val="004254BA"/>
    <w:rsid w:val="00426993"/>
    <w:rsid w:val="004271A1"/>
    <w:rsid w:val="00427413"/>
    <w:rsid w:val="00427C0B"/>
    <w:rsid w:val="00430B2C"/>
    <w:rsid w:val="004315AF"/>
    <w:rsid w:val="00434A23"/>
    <w:rsid w:val="00434C66"/>
    <w:rsid w:val="00436168"/>
    <w:rsid w:val="00436A2D"/>
    <w:rsid w:val="00441DAA"/>
    <w:rsid w:val="00442C73"/>
    <w:rsid w:val="00445ACD"/>
    <w:rsid w:val="00446B72"/>
    <w:rsid w:val="00451723"/>
    <w:rsid w:val="0045527A"/>
    <w:rsid w:val="00455D6D"/>
    <w:rsid w:val="00456CC2"/>
    <w:rsid w:val="00460EEC"/>
    <w:rsid w:val="004610B6"/>
    <w:rsid w:val="0046157C"/>
    <w:rsid w:val="004633F4"/>
    <w:rsid w:val="00463597"/>
    <w:rsid w:val="00463BE6"/>
    <w:rsid w:val="00467CC6"/>
    <w:rsid w:val="00470752"/>
    <w:rsid w:val="00471550"/>
    <w:rsid w:val="004736F2"/>
    <w:rsid w:val="00481C37"/>
    <w:rsid w:val="00481DC0"/>
    <w:rsid w:val="00482EC2"/>
    <w:rsid w:val="00483152"/>
    <w:rsid w:val="00483270"/>
    <w:rsid w:val="00483CC6"/>
    <w:rsid w:val="00486960"/>
    <w:rsid w:val="00486AA5"/>
    <w:rsid w:val="00486DE2"/>
    <w:rsid w:val="004916DB"/>
    <w:rsid w:val="00493AE3"/>
    <w:rsid w:val="00494970"/>
    <w:rsid w:val="004977F8"/>
    <w:rsid w:val="0049796D"/>
    <w:rsid w:val="004A03AF"/>
    <w:rsid w:val="004A06A7"/>
    <w:rsid w:val="004A171F"/>
    <w:rsid w:val="004A178F"/>
    <w:rsid w:val="004A1AF0"/>
    <w:rsid w:val="004B1919"/>
    <w:rsid w:val="004B1D81"/>
    <w:rsid w:val="004C38B0"/>
    <w:rsid w:val="004C3DCF"/>
    <w:rsid w:val="004C42B8"/>
    <w:rsid w:val="004C4E79"/>
    <w:rsid w:val="004C5AF6"/>
    <w:rsid w:val="004C5C99"/>
    <w:rsid w:val="004C75C5"/>
    <w:rsid w:val="004C7EAE"/>
    <w:rsid w:val="004D0FCE"/>
    <w:rsid w:val="004D76EA"/>
    <w:rsid w:val="004E1CD2"/>
    <w:rsid w:val="004E480D"/>
    <w:rsid w:val="004E4DAC"/>
    <w:rsid w:val="004E706F"/>
    <w:rsid w:val="004F243D"/>
    <w:rsid w:val="004F262C"/>
    <w:rsid w:val="004F3378"/>
    <w:rsid w:val="004F6D3C"/>
    <w:rsid w:val="00503869"/>
    <w:rsid w:val="00507CA1"/>
    <w:rsid w:val="00511F2E"/>
    <w:rsid w:val="0051302B"/>
    <w:rsid w:val="005141CB"/>
    <w:rsid w:val="00514C46"/>
    <w:rsid w:val="00523B84"/>
    <w:rsid w:val="0052486E"/>
    <w:rsid w:val="005254BA"/>
    <w:rsid w:val="00527DE7"/>
    <w:rsid w:val="00530222"/>
    <w:rsid w:val="00532A83"/>
    <w:rsid w:val="005345CE"/>
    <w:rsid w:val="00534640"/>
    <w:rsid w:val="00535DB6"/>
    <w:rsid w:val="00536FEC"/>
    <w:rsid w:val="00541114"/>
    <w:rsid w:val="00541146"/>
    <w:rsid w:val="00541480"/>
    <w:rsid w:val="0054182E"/>
    <w:rsid w:val="0054230F"/>
    <w:rsid w:val="00542439"/>
    <w:rsid w:val="0054552F"/>
    <w:rsid w:val="005468D8"/>
    <w:rsid w:val="005476ED"/>
    <w:rsid w:val="00552B67"/>
    <w:rsid w:val="005539E6"/>
    <w:rsid w:val="0055681C"/>
    <w:rsid w:val="00556DB7"/>
    <w:rsid w:val="005574E5"/>
    <w:rsid w:val="00560177"/>
    <w:rsid w:val="00560C57"/>
    <w:rsid w:val="005628CF"/>
    <w:rsid w:val="00563B24"/>
    <w:rsid w:val="005719CC"/>
    <w:rsid w:val="0057308F"/>
    <w:rsid w:val="00577A82"/>
    <w:rsid w:val="00581857"/>
    <w:rsid w:val="00585441"/>
    <w:rsid w:val="00585547"/>
    <w:rsid w:val="00586099"/>
    <w:rsid w:val="0058616D"/>
    <w:rsid w:val="005915B1"/>
    <w:rsid w:val="00591DA8"/>
    <w:rsid w:val="005929E9"/>
    <w:rsid w:val="00592C41"/>
    <w:rsid w:val="005943E0"/>
    <w:rsid w:val="00597091"/>
    <w:rsid w:val="00597ACE"/>
    <w:rsid w:val="005A093B"/>
    <w:rsid w:val="005A3581"/>
    <w:rsid w:val="005A3AB3"/>
    <w:rsid w:val="005B2DB7"/>
    <w:rsid w:val="005C0A0C"/>
    <w:rsid w:val="005C5052"/>
    <w:rsid w:val="005C5C66"/>
    <w:rsid w:val="005C5E29"/>
    <w:rsid w:val="005D0C80"/>
    <w:rsid w:val="005D2AE5"/>
    <w:rsid w:val="005D460E"/>
    <w:rsid w:val="005D7D77"/>
    <w:rsid w:val="005E57C8"/>
    <w:rsid w:val="005F0B54"/>
    <w:rsid w:val="005F427C"/>
    <w:rsid w:val="005F5E56"/>
    <w:rsid w:val="00600A91"/>
    <w:rsid w:val="00605196"/>
    <w:rsid w:val="00605C2C"/>
    <w:rsid w:val="006078B0"/>
    <w:rsid w:val="00607D45"/>
    <w:rsid w:val="00610308"/>
    <w:rsid w:val="006212B3"/>
    <w:rsid w:val="0062190A"/>
    <w:rsid w:val="006240B2"/>
    <w:rsid w:val="006244A5"/>
    <w:rsid w:val="00624CAF"/>
    <w:rsid w:val="00625F94"/>
    <w:rsid w:val="00627D7E"/>
    <w:rsid w:val="00631361"/>
    <w:rsid w:val="006334F1"/>
    <w:rsid w:val="006359A2"/>
    <w:rsid w:val="006375BD"/>
    <w:rsid w:val="00646340"/>
    <w:rsid w:val="00646527"/>
    <w:rsid w:val="006468CF"/>
    <w:rsid w:val="0065085C"/>
    <w:rsid w:val="00650EFE"/>
    <w:rsid w:val="00651817"/>
    <w:rsid w:val="00653347"/>
    <w:rsid w:val="00653B36"/>
    <w:rsid w:val="00654E42"/>
    <w:rsid w:val="00657427"/>
    <w:rsid w:val="006607EA"/>
    <w:rsid w:val="0066373D"/>
    <w:rsid w:val="00663D0B"/>
    <w:rsid w:val="0066615A"/>
    <w:rsid w:val="00666457"/>
    <w:rsid w:val="00667FAB"/>
    <w:rsid w:val="00671287"/>
    <w:rsid w:val="00676188"/>
    <w:rsid w:val="006770D4"/>
    <w:rsid w:val="006779EF"/>
    <w:rsid w:val="006830C1"/>
    <w:rsid w:val="00684504"/>
    <w:rsid w:val="00685420"/>
    <w:rsid w:val="0068543A"/>
    <w:rsid w:val="00686048"/>
    <w:rsid w:val="0068650D"/>
    <w:rsid w:val="00687162"/>
    <w:rsid w:val="00690C65"/>
    <w:rsid w:val="00690DF2"/>
    <w:rsid w:val="006924EB"/>
    <w:rsid w:val="00694179"/>
    <w:rsid w:val="006A0C4E"/>
    <w:rsid w:val="006A209D"/>
    <w:rsid w:val="006A5F88"/>
    <w:rsid w:val="006A780A"/>
    <w:rsid w:val="006B0849"/>
    <w:rsid w:val="006B1BD5"/>
    <w:rsid w:val="006B333B"/>
    <w:rsid w:val="006B750A"/>
    <w:rsid w:val="006C0DA4"/>
    <w:rsid w:val="006C1B32"/>
    <w:rsid w:val="006C2A83"/>
    <w:rsid w:val="006C438F"/>
    <w:rsid w:val="006C5F7F"/>
    <w:rsid w:val="006C5FDD"/>
    <w:rsid w:val="006C6A0D"/>
    <w:rsid w:val="006C7408"/>
    <w:rsid w:val="006C7DF2"/>
    <w:rsid w:val="006D399A"/>
    <w:rsid w:val="006D3EDB"/>
    <w:rsid w:val="006D5064"/>
    <w:rsid w:val="006D71FA"/>
    <w:rsid w:val="006E45D6"/>
    <w:rsid w:val="006E495A"/>
    <w:rsid w:val="006E525E"/>
    <w:rsid w:val="006F0801"/>
    <w:rsid w:val="006F3BBC"/>
    <w:rsid w:val="006F4764"/>
    <w:rsid w:val="00702B23"/>
    <w:rsid w:val="00702D74"/>
    <w:rsid w:val="00703015"/>
    <w:rsid w:val="0070443E"/>
    <w:rsid w:val="0070504F"/>
    <w:rsid w:val="007064C7"/>
    <w:rsid w:val="00707952"/>
    <w:rsid w:val="00710BD3"/>
    <w:rsid w:val="0071206F"/>
    <w:rsid w:val="00713899"/>
    <w:rsid w:val="00713EB6"/>
    <w:rsid w:val="0071613B"/>
    <w:rsid w:val="00720462"/>
    <w:rsid w:val="007210A0"/>
    <w:rsid w:val="00722AA5"/>
    <w:rsid w:val="00724ACB"/>
    <w:rsid w:val="007252F2"/>
    <w:rsid w:val="0072641E"/>
    <w:rsid w:val="007310C2"/>
    <w:rsid w:val="007317E1"/>
    <w:rsid w:val="00731EFA"/>
    <w:rsid w:val="00732893"/>
    <w:rsid w:val="00734C67"/>
    <w:rsid w:val="0073557D"/>
    <w:rsid w:val="0073677B"/>
    <w:rsid w:val="00737C88"/>
    <w:rsid w:val="00741DFF"/>
    <w:rsid w:val="00742409"/>
    <w:rsid w:val="00743B89"/>
    <w:rsid w:val="00743E8D"/>
    <w:rsid w:val="00744363"/>
    <w:rsid w:val="0074453C"/>
    <w:rsid w:val="00745695"/>
    <w:rsid w:val="007470CA"/>
    <w:rsid w:val="00752E1A"/>
    <w:rsid w:val="007535BF"/>
    <w:rsid w:val="00754894"/>
    <w:rsid w:val="00757867"/>
    <w:rsid w:val="007611F4"/>
    <w:rsid w:val="00765213"/>
    <w:rsid w:val="00765D25"/>
    <w:rsid w:val="0076679D"/>
    <w:rsid w:val="00772C44"/>
    <w:rsid w:val="00774F1D"/>
    <w:rsid w:val="00776EE4"/>
    <w:rsid w:val="00781D4F"/>
    <w:rsid w:val="00784687"/>
    <w:rsid w:val="00787A3B"/>
    <w:rsid w:val="00787F45"/>
    <w:rsid w:val="00792E5E"/>
    <w:rsid w:val="007941A5"/>
    <w:rsid w:val="00794637"/>
    <w:rsid w:val="007A057E"/>
    <w:rsid w:val="007A12D5"/>
    <w:rsid w:val="007A642F"/>
    <w:rsid w:val="007A66C4"/>
    <w:rsid w:val="007B11A9"/>
    <w:rsid w:val="007B2E89"/>
    <w:rsid w:val="007B35FA"/>
    <w:rsid w:val="007B434E"/>
    <w:rsid w:val="007B46ED"/>
    <w:rsid w:val="007B70E3"/>
    <w:rsid w:val="007C1B6E"/>
    <w:rsid w:val="007C44B4"/>
    <w:rsid w:val="007C76F9"/>
    <w:rsid w:val="007D3EB6"/>
    <w:rsid w:val="007D5823"/>
    <w:rsid w:val="007D6510"/>
    <w:rsid w:val="007D7E96"/>
    <w:rsid w:val="007D7F1B"/>
    <w:rsid w:val="007E1706"/>
    <w:rsid w:val="007E1FE1"/>
    <w:rsid w:val="007E221B"/>
    <w:rsid w:val="007E3232"/>
    <w:rsid w:val="007E4BF5"/>
    <w:rsid w:val="007E4DDC"/>
    <w:rsid w:val="007E52AC"/>
    <w:rsid w:val="007E7016"/>
    <w:rsid w:val="007F39E6"/>
    <w:rsid w:val="007F3F60"/>
    <w:rsid w:val="007F4EFA"/>
    <w:rsid w:val="007F50C2"/>
    <w:rsid w:val="007F50FE"/>
    <w:rsid w:val="007F78AE"/>
    <w:rsid w:val="00800D62"/>
    <w:rsid w:val="008044F8"/>
    <w:rsid w:val="008048F6"/>
    <w:rsid w:val="0080509F"/>
    <w:rsid w:val="008079B5"/>
    <w:rsid w:val="00807DA8"/>
    <w:rsid w:val="008126E8"/>
    <w:rsid w:val="008128C5"/>
    <w:rsid w:val="0081344B"/>
    <w:rsid w:val="008134FF"/>
    <w:rsid w:val="008137EA"/>
    <w:rsid w:val="00814C20"/>
    <w:rsid w:val="0082056D"/>
    <w:rsid w:val="00820F33"/>
    <w:rsid w:val="0082112E"/>
    <w:rsid w:val="00825F3B"/>
    <w:rsid w:val="0082697B"/>
    <w:rsid w:val="00826E47"/>
    <w:rsid w:val="00827A0D"/>
    <w:rsid w:val="00827BD8"/>
    <w:rsid w:val="00832983"/>
    <w:rsid w:val="008344FE"/>
    <w:rsid w:val="00836602"/>
    <w:rsid w:val="008407FF"/>
    <w:rsid w:val="00843EBB"/>
    <w:rsid w:val="00844A6B"/>
    <w:rsid w:val="00844B79"/>
    <w:rsid w:val="00845EC8"/>
    <w:rsid w:val="0085217B"/>
    <w:rsid w:val="00852303"/>
    <w:rsid w:val="0086000B"/>
    <w:rsid w:val="00861D0B"/>
    <w:rsid w:val="00863025"/>
    <w:rsid w:val="00863031"/>
    <w:rsid w:val="00867BBF"/>
    <w:rsid w:val="008709CD"/>
    <w:rsid w:val="00871620"/>
    <w:rsid w:val="008723F5"/>
    <w:rsid w:val="008724CE"/>
    <w:rsid w:val="00874A0A"/>
    <w:rsid w:val="00875AA2"/>
    <w:rsid w:val="00876ABC"/>
    <w:rsid w:val="00883027"/>
    <w:rsid w:val="00884431"/>
    <w:rsid w:val="00884D1C"/>
    <w:rsid w:val="00885C20"/>
    <w:rsid w:val="00886E68"/>
    <w:rsid w:val="00887126"/>
    <w:rsid w:val="00887792"/>
    <w:rsid w:val="00887C41"/>
    <w:rsid w:val="00893993"/>
    <w:rsid w:val="00893BBE"/>
    <w:rsid w:val="00895570"/>
    <w:rsid w:val="00897868"/>
    <w:rsid w:val="00897E93"/>
    <w:rsid w:val="008A4E0D"/>
    <w:rsid w:val="008A728F"/>
    <w:rsid w:val="008B1446"/>
    <w:rsid w:val="008B49B5"/>
    <w:rsid w:val="008B5BD1"/>
    <w:rsid w:val="008B5E72"/>
    <w:rsid w:val="008B626E"/>
    <w:rsid w:val="008B6A37"/>
    <w:rsid w:val="008B7A12"/>
    <w:rsid w:val="008C02B7"/>
    <w:rsid w:val="008C0693"/>
    <w:rsid w:val="008C0D73"/>
    <w:rsid w:val="008C1552"/>
    <w:rsid w:val="008C1B30"/>
    <w:rsid w:val="008C33A4"/>
    <w:rsid w:val="008C3CB1"/>
    <w:rsid w:val="008C4343"/>
    <w:rsid w:val="008D5C72"/>
    <w:rsid w:val="008D7007"/>
    <w:rsid w:val="008D7DA0"/>
    <w:rsid w:val="008E0ED1"/>
    <w:rsid w:val="008E51E0"/>
    <w:rsid w:val="008E6194"/>
    <w:rsid w:val="008E66DB"/>
    <w:rsid w:val="008E7279"/>
    <w:rsid w:val="008E74E1"/>
    <w:rsid w:val="008F4139"/>
    <w:rsid w:val="008F5F2C"/>
    <w:rsid w:val="00900B9F"/>
    <w:rsid w:val="0090105D"/>
    <w:rsid w:val="009016C4"/>
    <w:rsid w:val="00901987"/>
    <w:rsid w:val="00905FE3"/>
    <w:rsid w:val="009060D8"/>
    <w:rsid w:val="00907AB1"/>
    <w:rsid w:val="009125DC"/>
    <w:rsid w:val="00912CA3"/>
    <w:rsid w:val="0091491A"/>
    <w:rsid w:val="009174F2"/>
    <w:rsid w:val="00917E4F"/>
    <w:rsid w:val="00920452"/>
    <w:rsid w:val="0092295A"/>
    <w:rsid w:val="00923312"/>
    <w:rsid w:val="00923F72"/>
    <w:rsid w:val="009240F6"/>
    <w:rsid w:val="00927085"/>
    <w:rsid w:val="00927FAD"/>
    <w:rsid w:val="0093109E"/>
    <w:rsid w:val="00931F54"/>
    <w:rsid w:val="0093319B"/>
    <w:rsid w:val="00933D55"/>
    <w:rsid w:val="00936972"/>
    <w:rsid w:val="00936B0F"/>
    <w:rsid w:val="009404AD"/>
    <w:rsid w:val="009405D3"/>
    <w:rsid w:val="0094737E"/>
    <w:rsid w:val="00950F64"/>
    <w:rsid w:val="00951065"/>
    <w:rsid w:val="00952F52"/>
    <w:rsid w:val="00953441"/>
    <w:rsid w:val="0095620C"/>
    <w:rsid w:val="009563F9"/>
    <w:rsid w:val="00960594"/>
    <w:rsid w:val="009615DA"/>
    <w:rsid w:val="009617D7"/>
    <w:rsid w:val="009619F4"/>
    <w:rsid w:val="00961F83"/>
    <w:rsid w:val="009633A6"/>
    <w:rsid w:val="00963796"/>
    <w:rsid w:val="0097157C"/>
    <w:rsid w:val="00971EFE"/>
    <w:rsid w:val="00974799"/>
    <w:rsid w:val="00976DEB"/>
    <w:rsid w:val="00981BA4"/>
    <w:rsid w:val="0098578A"/>
    <w:rsid w:val="00986FAA"/>
    <w:rsid w:val="009879F1"/>
    <w:rsid w:val="009920E1"/>
    <w:rsid w:val="0099511E"/>
    <w:rsid w:val="00995A00"/>
    <w:rsid w:val="0099696F"/>
    <w:rsid w:val="0099718A"/>
    <w:rsid w:val="009976F3"/>
    <w:rsid w:val="009979B3"/>
    <w:rsid w:val="009A31F8"/>
    <w:rsid w:val="009A48BA"/>
    <w:rsid w:val="009A739A"/>
    <w:rsid w:val="009B022A"/>
    <w:rsid w:val="009B0293"/>
    <w:rsid w:val="009B07AA"/>
    <w:rsid w:val="009B0D3F"/>
    <w:rsid w:val="009B1C37"/>
    <w:rsid w:val="009B5A47"/>
    <w:rsid w:val="009B7C6D"/>
    <w:rsid w:val="009C2D71"/>
    <w:rsid w:val="009C2E66"/>
    <w:rsid w:val="009C57EF"/>
    <w:rsid w:val="009C6B94"/>
    <w:rsid w:val="009C772F"/>
    <w:rsid w:val="009D0C9B"/>
    <w:rsid w:val="009D2C00"/>
    <w:rsid w:val="009D40F5"/>
    <w:rsid w:val="009D457A"/>
    <w:rsid w:val="009D49C0"/>
    <w:rsid w:val="009D70CF"/>
    <w:rsid w:val="009E0681"/>
    <w:rsid w:val="009E14EF"/>
    <w:rsid w:val="009E5BE1"/>
    <w:rsid w:val="009E5F0E"/>
    <w:rsid w:val="009F0DF8"/>
    <w:rsid w:val="009F5870"/>
    <w:rsid w:val="009F77A5"/>
    <w:rsid w:val="00A002E8"/>
    <w:rsid w:val="00A01643"/>
    <w:rsid w:val="00A02A30"/>
    <w:rsid w:val="00A02BD4"/>
    <w:rsid w:val="00A04515"/>
    <w:rsid w:val="00A060A3"/>
    <w:rsid w:val="00A0740C"/>
    <w:rsid w:val="00A074DE"/>
    <w:rsid w:val="00A10554"/>
    <w:rsid w:val="00A10620"/>
    <w:rsid w:val="00A124EF"/>
    <w:rsid w:val="00A1251D"/>
    <w:rsid w:val="00A13705"/>
    <w:rsid w:val="00A15A9A"/>
    <w:rsid w:val="00A200D1"/>
    <w:rsid w:val="00A2170F"/>
    <w:rsid w:val="00A2309E"/>
    <w:rsid w:val="00A2557F"/>
    <w:rsid w:val="00A30774"/>
    <w:rsid w:val="00A32C2C"/>
    <w:rsid w:val="00A32CDC"/>
    <w:rsid w:val="00A3372A"/>
    <w:rsid w:val="00A35F42"/>
    <w:rsid w:val="00A366F6"/>
    <w:rsid w:val="00A47461"/>
    <w:rsid w:val="00A5052B"/>
    <w:rsid w:val="00A5187C"/>
    <w:rsid w:val="00A51AD5"/>
    <w:rsid w:val="00A52677"/>
    <w:rsid w:val="00A53E16"/>
    <w:rsid w:val="00A54CD1"/>
    <w:rsid w:val="00A5572C"/>
    <w:rsid w:val="00A5586C"/>
    <w:rsid w:val="00A558E0"/>
    <w:rsid w:val="00A6178F"/>
    <w:rsid w:val="00A6323E"/>
    <w:rsid w:val="00A65830"/>
    <w:rsid w:val="00A66E99"/>
    <w:rsid w:val="00A67773"/>
    <w:rsid w:val="00A75632"/>
    <w:rsid w:val="00A7595E"/>
    <w:rsid w:val="00A76B83"/>
    <w:rsid w:val="00A813C9"/>
    <w:rsid w:val="00A828C3"/>
    <w:rsid w:val="00A84B84"/>
    <w:rsid w:val="00A84BFC"/>
    <w:rsid w:val="00A87DB2"/>
    <w:rsid w:val="00A90F1D"/>
    <w:rsid w:val="00A96F87"/>
    <w:rsid w:val="00AA04F9"/>
    <w:rsid w:val="00AA0BFF"/>
    <w:rsid w:val="00AA4EF3"/>
    <w:rsid w:val="00AB18AB"/>
    <w:rsid w:val="00AB1DA7"/>
    <w:rsid w:val="00AB2595"/>
    <w:rsid w:val="00AB463F"/>
    <w:rsid w:val="00AB4C98"/>
    <w:rsid w:val="00AB4E58"/>
    <w:rsid w:val="00AB73FA"/>
    <w:rsid w:val="00AC2904"/>
    <w:rsid w:val="00AC32EE"/>
    <w:rsid w:val="00AC38AD"/>
    <w:rsid w:val="00AD0577"/>
    <w:rsid w:val="00AD0A75"/>
    <w:rsid w:val="00AD171A"/>
    <w:rsid w:val="00AD2678"/>
    <w:rsid w:val="00AD7EF2"/>
    <w:rsid w:val="00AE1B57"/>
    <w:rsid w:val="00AE20E9"/>
    <w:rsid w:val="00AE4258"/>
    <w:rsid w:val="00AE4542"/>
    <w:rsid w:val="00AE48DA"/>
    <w:rsid w:val="00AE4AC6"/>
    <w:rsid w:val="00AE6B0A"/>
    <w:rsid w:val="00AF0318"/>
    <w:rsid w:val="00AF05AE"/>
    <w:rsid w:val="00AF1A93"/>
    <w:rsid w:val="00AF22D0"/>
    <w:rsid w:val="00AF49FC"/>
    <w:rsid w:val="00AF4AA2"/>
    <w:rsid w:val="00B0087A"/>
    <w:rsid w:val="00B05168"/>
    <w:rsid w:val="00B05734"/>
    <w:rsid w:val="00B111A9"/>
    <w:rsid w:val="00B11D15"/>
    <w:rsid w:val="00B123AF"/>
    <w:rsid w:val="00B12AFD"/>
    <w:rsid w:val="00B13163"/>
    <w:rsid w:val="00B13D90"/>
    <w:rsid w:val="00B225F7"/>
    <w:rsid w:val="00B2305B"/>
    <w:rsid w:val="00B24095"/>
    <w:rsid w:val="00B26E3E"/>
    <w:rsid w:val="00B30439"/>
    <w:rsid w:val="00B32740"/>
    <w:rsid w:val="00B33C4B"/>
    <w:rsid w:val="00B34C30"/>
    <w:rsid w:val="00B3742C"/>
    <w:rsid w:val="00B40383"/>
    <w:rsid w:val="00B41D66"/>
    <w:rsid w:val="00B44127"/>
    <w:rsid w:val="00B450E0"/>
    <w:rsid w:val="00B4746E"/>
    <w:rsid w:val="00B474B0"/>
    <w:rsid w:val="00B4794F"/>
    <w:rsid w:val="00B522BD"/>
    <w:rsid w:val="00B52378"/>
    <w:rsid w:val="00B54D04"/>
    <w:rsid w:val="00B55949"/>
    <w:rsid w:val="00B55E0F"/>
    <w:rsid w:val="00B57A27"/>
    <w:rsid w:val="00B600A7"/>
    <w:rsid w:val="00B6094B"/>
    <w:rsid w:val="00B6158C"/>
    <w:rsid w:val="00B6241F"/>
    <w:rsid w:val="00B62D61"/>
    <w:rsid w:val="00B644F7"/>
    <w:rsid w:val="00B67A17"/>
    <w:rsid w:val="00B709F5"/>
    <w:rsid w:val="00B70E7D"/>
    <w:rsid w:val="00B72789"/>
    <w:rsid w:val="00B7294D"/>
    <w:rsid w:val="00B72F53"/>
    <w:rsid w:val="00B7565F"/>
    <w:rsid w:val="00B75A27"/>
    <w:rsid w:val="00B77D1C"/>
    <w:rsid w:val="00B82F43"/>
    <w:rsid w:val="00B83214"/>
    <w:rsid w:val="00B863BB"/>
    <w:rsid w:val="00B8773E"/>
    <w:rsid w:val="00B87C69"/>
    <w:rsid w:val="00B9025C"/>
    <w:rsid w:val="00B92DDB"/>
    <w:rsid w:val="00B93435"/>
    <w:rsid w:val="00B9481F"/>
    <w:rsid w:val="00B970B4"/>
    <w:rsid w:val="00B976D3"/>
    <w:rsid w:val="00BA5487"/>
    <w:rsid w:val="00BA6468"/>
    <w:rsid w:val="00BA70DD"/>
    <w:rsid w:val="00BB1CD8"/>
    <w:rsid w:val="00BB631A"/>
    <w:rsid w:val="00BC09C3"/>
    <w:rsid w:val="00BC3604"/>
    <w:rsid w:val="00BC3BAD"/>
    <w:rsid w:val="00BC3C2C"/>
    <w:rsid w:val="00BC63F5"/>
    <w:rsid w:val="00BC6BBB"/>
    <w:rsid w:val="00BD0C8C"/>
    <w:rsid w:val="00BD1503"/>
    <w:rsid w:val="00BD1D45"/>
    <w:rsid w:val="00BD2CB6"/>
    <w:rsid w:val="00BD2FE3"/>
    <w:rsid w:val="00BD5A20"/>
    <w:rsid w:val="00BE15F1"/>
    <w:rsid w:val="00BE3186"/>
    <w:rsid w:val="00BF5652"/>
    <w:rsid w:val="00C00FB7"/>
    <w:rsid w:val="00C043C2"/>
    <w:rsid w:val="00C05006"/>
    <w:rsid w:val="00C0500C"/>
    <w:rsid w:val="00C05CED"/>
    <w:rsid w:val="00C06436"/>
    <w:rsid w:val="00C076CD"/>
    <w:rsid w:val="00C11AAF"/>
    <w:rsid w:val="00C11C9E"/>
    <w:rsid w:val="00C13892"/>
    <w:rsid w:val="00C145AB"/>
    <w:rsid w:val="00C1539C"/>
    <w:rsid w:val="00C158E5"/>
    <w:rsid w:val="00C15DA9"/>
    <w:rsid w:val="00C15F0A"/>
    <w:rsid w:val="00C1666D"/>
    <w:rsid w:val="00C17976"/>
    <w:rsid w:val="00C17EF5"/>
    <w:rsid w:val="00C20913"/>
    <w:rsid w:val="00C217BB"/>
    <w:rsid w:val="00C24C5F"/>
    <w:rsid w:val="00C30697"/>
    <w:rsid w:val="00C3082D"/>
    <w:rsid w:val="00C31B1C"/>
    <w:rsid w:val="00C31B97"/>
    <w:rsid w:val="00C31C59"/>
    <w:rsid w:val="00C31EFB"/>
    <w:rsid w:val="00C33E2C"/>
    <w:rsid w:val="00C346F6"/>
    <w:rsid w:val="00C34EAA"/>
    <w:rsid w:val="00C356B4"/>
    <w:rsid w:val="00C37FBF"/>
    <w:rsid w:val="00C40A4E"/>
    <w:rsid w:val="00C41D64"/>
    <w:rsid w:val="00C43509"/>
    <w:rsid w:val="00C44E2D"/>
    <w:rsid w:val="00C4595E"/>
    <w:rsid w:val="00C5223A"/>
    <w:rsid w:val="00C5314C"/>
    <w:rsid w:val="00C545F1"/>
    <w:rsid w:val="00C5727B"/>
    <w:rsid w:val="00C6148D"/>
    <w:rsid w:val="00C636EF"/>
    <w:rsid w:val="00C64D2D"/>
    <w:rsid w:val="00C661E0"/>
    <w:rsid w:val="00C66C81"/>
    <w:rsid w:val="00C66C9A"/>
    <w:rsid w:val="00C75F36"/>
    <w:rsid w:val="00C761AA"/>
    <w:rsid w:val="00C766E9"/>
    <w:rsid w:val="00C8127E"/>
    <w:rsid w:val="00C81C1C"/>
    <w:rsid w:val="00C82A30"/>
    <w:rsid w:val="00C8608F"/>
    <w:rsid w:val="00C86121"/>
    <w:rsid w:val="00C954F5"/>
    <w:rsid w:val="00C96E4E"/>
    <w:rsid w:val="00CA062D"/>
    <w:rsid w:val="00CA1FE0"/>
    <w:rsid w:val="00CA259D"/>
    <w:rsid w:val="00CA3BB5"/>
    <w:rsid w:val="00CA6F4F"/>
    <w:rsid w:val="00CB15FF"/>
    <w:rsid w:val="00CB2CC1"/>
    <w:rsid w:val="00CB5A0E"/>
    <w:rsid w:val="00CB7425"/>
    <w:rsid w:val="00CC0DF7"/>
    <w:rsid w:val="00CC1750"/>
    <w:rsid w:val="00CC3912"/>
    <w:rsid w:val="00CC5389"/>
    <w:rsid w:val="00CC57B3"/>
    <w:rsid w:val="00CC6E90"/>
    <w:rsid w:val="00CC7300"/>
    <w:rsid w:val="00CD0666"/>
    <w:rsid w:val="00CD25D5"/>
    <w:rsid w:val="00CD2D37"/>
    <w:rsid w:val="00CD39E0"/>
    <w:rsid w:val="00CD3F04"/>
    <w:rsid w:val="00CD405E"/>
    <w:rsid w:val="00CD4CB7"/>
    <w:rsid w:val="00CD57BE"/>
    <w:rsid w:val="00CE02E1"/>
    <w:rsid w:val="00CE0775"/>
    <w:rsid w:val="00CE07FC"/>
    <w:rsid w:val="00CE7C8E"/>
    <w:rsid w:val="00CF1C0A"/>
    <w:rsid w:val="00CF222F"/>
    <w:rsid w:val="00CF2323"/>
    <w:rsid w:val="00CF3873"/>
    <w:rsid w:val="00CF73EE"/>
    <w:rsid w:val="00D005C3"/>
    <w:rsid w:val="00D007F7"/>
    <w:rsid w:val="00D00CEB"/>
    <w:rsid w:val="00D01C59"/>
    <w:rsid w:val="00D027C1"/>
    <w:rsid w:val="00D02BCA"/>
    <w:rsid w:val="00D02F11"/>
    <w:rsid w:val="00D047C2"/>
    <w:rsid w:val="00D12E26"/>
    <w:rsid w:val="00D13C8C"/>
    <w:rsid w:val="00D15810"/>
    <w:rsid w:val="00D15CF0"/>
    <w:rsid w:val="00D20306"/>
    <w:rsid w:val="00D20F81"/>
    <w:rsid w:val="00D21CB1"/>
    <w:rsid w:val="00D243B9"/>
    <w:rsid w:val="00D26D23"/>
    <w:rsid w:val="00D3110F"/>
    <w:rsid w:val="00D323BF"/>
    <w:rsid w:val="00D34865"/>
    <w:rsid w:val="00D35CF2"/>
    <w:rsid w:val="00D35E5F"/>
    <w:rsid w:val="00D37C19"/>
    <w:rsid w:val="00D41E25"/>
    <w:rsid w:val="00D43D92"/>
    <w:rsid w:val="00D46E73"/>
    <w:rsid w:val="00D5295B"/>
    <w:rsid w:val="00D55350"/>
    <w:rsid w:val="00D55576"/>
    <w:rsid w:val="00D55B0C"/>
    <w:rsid w:val="00D631BC"/>
    <w:rsid w:val="00D63AF9"/>
    <w:rsid w:val="00D64BC7"/>
    <w:rsid w:val="00D7058E"/>
    <w:rsid w:val="00D71E2D"/>
    <w:rsid w:val="00D7373E"/>
    <w:rsid w:val="00D75EF7"/>
    <w:rsid w:val="00D765D1"/>
    <w:rsid w:val="00D7723E"/>
    <w:rsid w:val="00D8242B"/>
    <w:rsid w:val="00D8377A"/>
    <w:rsid w:val="00D8406E"/>
    <w:rsid w:val="00D84552"/>
    <w:rsid w:val="00D84BEF"/>
    <w:rsid w:val="00D87DFB"/>
    <w:rsid w:val="00D909C3"/>
    <w:rsid w:val="00D91C94"/>
    <w:rsid w:val="00D921FE"/>
    <w:rsid w:val="00D9260D"/>
    <w:rsid w:val="00D961D4"/>
    <w:rsid w:val="00DA01E0"/>
    <w:rsid w:val="00DA36D5"/>
    <w:rsid w:val="00DA3E94"/>
    <w:rsid w:val="00DA64FA"/>
    <w:rsid w:val="00DA66C6"/>
    <w:rsid w:val="00DA674C"/>
    <w:rsid w:val="00DB27D1"/>
    <w:rsid w:val="00DB2D1F"/>
    <w:rsid w:val="00DB513A"/>
    <w:rsid w:val="00DB515F"/>
    <w:rsid w:val="00DB5189"/>
    <w:rsid w:val="00DC29F1"/>
    <w:rsid w:val="00DC2BC0"/>
    <w:rsid w:val="00DC3E23"/>
    <w:rsid w:val="00DC5D4E"/>
    <w:rsid w:val="00DC7AB0"/>
    <w:rsid w:val="00DD01EE"/>
    <w:rsid w:val="00DD19F5"/>
    <w:rsid w:val="00DD5B1C"/>
    <w:rsid w:val="00DD762C"/>
    <w:rsid w:val="00DE1DF6"/>
    <w:rsid w:val="00DE40B0"/>
    <w:rsid w:val="00DE665A"/>
    <w:rsid w:val="00DE6ED7"/>
    <w:rsid w:val="00DE6F7C"/>
    <w:rsid w:val="00DE7477"/>
    <w:rsid w:val="00DF04D8"/>
    <w:rsid w:val="00DF0DEF"/>
    <w:rsid w:val="00DF1172"/>
    <w:rsid w:val="00DF2611"/>
    <w:rsid w:val="00DF418E"/>
    <w:rsid w:val="00DF7465"/>
    <w:rsid w:val="00DF7A33"/>
    <w:rsid w:val="00E05C48"/>
    <w:rsid w:val="00E06543"/>
    <w:rsid w:val="00E0678C"/>
    <w:rsid w:val="00E07AA9"/>
    <w:rsid w:val="00E11EEA"/>
    <w:rsid w:val="00E142F0"/>
    <w:rsid w:val="00E15C1D"/>
    <w:rsid w:val="00E16419"/>
    <w:rsid w:val="00E202CB"/>
    <w:rsid w:val="00E21FD6"/>
    <w:rsid w:val="00E225BC"/>
    <w:rsid w:val="00E225D6"/>
    <w:rsid w:val="00E24EF0"/>
    <w:rsid w:val="00E25551"/>
    <w:rsid w:val="00E321CE"/>
    <w:rsid w:val="00E3403D"/>
    <w:rsid w:val="00E343C1"/>
    <w:rsid w:val="00E34E10"/>
    <w:rsid w:val="00E35486"/>
    <w:rsid w:val="00E40EC1"/>
    <w:rsid w:val="00E41B86"/>
    <w:rsid w:val="00E44659"/>
    <w:rsid w:val="00E46FD2"/>
    <w:rsid w:val="00E504BE"/>
    <w:rsid w:val="00E52346"/>
    <w:rsid w:val="00E535E7"/>
    <w:rsid w:val="00E53F1A"/>
    <w:rsid w:val="00E54A4A"/>
    <w:rsid w:val="00E56312"/>
    <w:rsid w:val="00E61BD2"/>
    <w:rsid w:val="00E63B11"/>
    <w:rsid w:val="00E661FE"/>
    <w:rsid w:val="00E666BC"/>
    <w:rsid w:val="00E70963"/>
    <w:rsid w:val="00E7238C"/>
    <w:rsid w:val="00E728A1"/>
    <w:rsid w:val="00E7348E"/>
    <w:rsid w:val="00E7666C"/>
    <w:rsid w:val="00E77CEF"/>
    <w:rsid w:val="00E85054"/>
    <w:rsid w:val="00E85D03"/>
    <w:rsid w:val="00E85D5C"/>
    <w:rsid w:val="00E85EFE"/>
    <w:rsid w:val="00E9350A"/>
    <w:rsid w:val="00E93DEA"/>
    <w:rsid w:val="00E94D41"/>
    <w:rsid w:val="00E94E62"/>
    <w:rsid w:val="00EA0139"/>
    <w:rsid w:val="00EA0593"/>
    <w:rsid w:val="00EA2299"/>
    <w:rsid w:val="00EA33CD"/>
    <w:rsid w:val="00EA6EC4"/>
    <w:rsid w:val="00EA6F9E"/>
    <w:rsid w:val="00EB14CE"/>
    <w:rsid w:val="00EB4725"/>
    <w:rsid w:val="00EB6FA4"/>
    <w:rsid w:val="00EC3AE9"/>
    <w:rsid w:val="00EC4182"/>
    <w:rsid w:val="00EC491B"/>
    <w:rsid w:val="00EC7197"/>
    <w:rsid w:val="00ED16A3"/>
    <w:rsid w:val="00ED3303"/>
    <w:rsid w:val="00ED5E2B"/>
    <w:rsid w:val="00EE0703"/>
    <w:rsid w:val="00EE0C52"/>
    <w:rsid w:val="00EE2C13"/>
    <w:rsid w:val="00EE406B"/>
    <w:rsid w:val="00EE5BA8"/>
    <w:rsid w:val="00EE61BF"/>
    <w:rsid w:val="00EE63FF"/>
    <w:rsid w:val="00EE683F"/>
    <w:rsid w:val="00EF1618"/>
    <w:rsid w:val="00EF36A0"/>
    <w:rsid w:val="00EF48A4"/>
    <w:rsid w:val="00EF5743"/>
    <w:rsid w:val="00F02546"/>
    <w:rsid w:val="00F03F7F"/>
    <w:rsid w:val="00F04B57"/>
    <w:rsid w:val="00F069E6"/>
    <w:rsid w:val="00F07120"/>
    <w:rsid w:val="00F15D9F"/>
    <w:rsid w:val="00F15EA3"/>
    <w:rsid w:val="00F17E85"/>
    <w:rsid w:val="00F2113A"/>
    <w:rsid w:val="00F215DD"/>
    <w:rsid w:val="00F25524"/>
    <w:rsid w:val="00F25E13"/>
    <w:rsid w:val="00F314C5"/>
    <w:rsid w:val="00F31763"/>
    <w:rsid w:val="00F31E05"/>
    <w:rsid w:val="00F338EF"/>
    <w:rsid w:val="00F3695D"/>
    <w:rsid w:val="00F409F1"/>
    <w:rsid w:val="00F40D12"/>
    <w:rsid w:val="00F411A5"/>
    <w:rsid w:val="00F41AD2"/>
    <w:rsid w:val="00F4294D"/>
    <w:rsid w:val="00F42F6F"/>
    <w:rsid w:val="00F43802"/>
    <w:rsid w:val="00F443EC"/>
    <w:rsid w:val="00F45649"/>
    <w:rsid w:val="00F5190E"/>
    <w:rsid w:val="00F51B03"/>
    <w:rsid w:val="00F53E20"/>
    <w:rsid w:val="00F56F07"/>
    <w:rsid w:val="00F62315"/>
    <w:rsid w:val="00F62F78"/>
    <w:rsid w:val="00F65CB3"/>
    <w:rsid w:val="00F70275"/>
    <w:rsid w:val="00F709D6"/>
    <w:rsid w:val="00F71A22"/>
    <w:rsid w:val="00F77074"/>
    <w:rsid w:val="00F8101F"/>
    <w:rsid w:val="00F82228"/>
    <w:rsid w:val="00F82303"/>
    <w:rsid w:val="00F84D08"/>
    <w:rsid w:val="00F90472"/>
    <w:rsid w:val="00F92E06"/>
    <w:rsid w:val="00F9343E"/>
    <w:rsid w:val="00F945CD"/>
    <w:rsid w:val="00F95CEC"/>
    <w:rsid w:val="00F971CF"/>
    <w:rsid w:val="00FA00EF"/>
    <w:rsid w:val="00FA0754"/>
    <w:rsid w:val="00FA094F"/>
    <w:rsid w:val="00FA1033"/>
    <w:rsid w:val="00FA191B"/>
    <w:rsid w:val="00FA22C0"/>
    <w:rsid w:val="00FA4499"/>
    <w:rsid w:val="00FA44B9"/>
    <w:rsid w:val="00FA4838"/>
    <w:rsid w:val="00FA4C7A"/>
    <w:rsid w:val="00FA5950"/>
    <w:rsid w:val="00FA5D72"/>
    <w:rsid w:val="00FA5D89"/>
    <w:rsid w:val="00FA63D7"/>
    <w:rsid w:val="00FA738C"/>
    <w:rsid w:val="00FB0F52"/>
    <w:rsid w:val="00FB19B1"/>
    <w:rsid w:val="00FB707A"/>
    <w:rsid w:val="00FB7BE5"/>
    <w:rsid w:val="00FC0CFC"/>
    <w:rsid w:val="00FC120C"/>
    <w:rsid w:val="00FC2F50"/>
    <w:rsid w:val="00FC3253"/>
    <w:rsid w:val="00FC6E13"/>
    <w:rsid w:val="00FC70ED"/>
    <w:rsid w:val="00FD6A00"/>
    <w:rsid w:val="00FD728F"/>
    <w:rsid w:val="00FE01C9"/>
    <w:rsid w:val="00FE07BD"/>
    <w:rsid w:val="00FE0839"/>
    <w:rsid w:val="00FE1FA7"/>
    <w:rsid w:val="00FE2BEF"/>
    <w:rsid w:val="00FE35D3"/>
    <w:rsid w:val="00FE39AA"/>
    <w:rsid w:val="00FE4D26"/>
    <w:rsid w:val="00FE68C9"/>
    <w:rsid w:val="00FE693B"/>
    <w:rsid w:val="00FE6DC7"/>
    <w:rsid w:val="00FF1216"/>
    <w:rsid w:val="00FF330C"/>
    <w:rsid w:val="00FF5D51"/>
    <w:rsid w:val="00FF665F"/>
    <w:rsid w:val="00FF6CA5"/>
    <w:rsid w:val="00FF71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7A"/>
    <w:pPr>
      <w:spacing w:after="0" w:line="240" w:lineRule="auto"/>
      <w:ind w:firstLine="851"/>
      <w:jc w:val="both"/>
    </w:pPr>
    <w:rPr>
      <w:rFonts w:ascii="Times New Roman" w:eastAsia="Calibri" w:hAnsi="Times New Roman" w:cs="Times New Roman"/>
      <w:sz w:val="28"/>
    </w:rPr>
  </w:style>
  <w:style w:type="paragraph" w:styleId="3">
    <w:name w:val="heading 3"/>
    <w:basedOn w:val="a"/>
    <w:link w:val="30"/>
    <w:uiPriority w:val="9"/>
    <w:qFormat/>
    <w:rsid w:val="000642AA"/>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Мой стиль!"/>
    <w:basedOn w:val="a"/>
    <w:link w:val="a4"/>
    <w:uiPriority w:val="34"/>
    <w:qFormat/>
    <w:rsid w:val="00A200D1"/>
    <w:pPr>
      <w:ind w:left="720"/>
      <w:contextualSpacing/>
    </w:p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qFormat/>
    <w:locked/>
    <w:rsid w:val="00B05168"/>
    <w:rPr>
      <w:rFonts w:ascii="Times New Roman" w:eastAsia="Calibri" w:hAnsi="Times New Roman" w:cs="Times New Roman"/>
      <w:sz w:val="28"/>
    </w:rPr>
  </w:style>
  <w:style w:type="paragraph" w:customStyle="1" w:styleId="ConsPlusNormal">
    <w:name w:val="ConsPlusNormal"/>
    <w:rsid w:val="00A35F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93BBE"/>
    <w:rPr>
      <w:rFonts w:ascii="Tahoma" w:hAnsi="Tahoma" w:cs="Tahoma"/>
      <w:sz w:val="16"/>
      <w:szCs w:val="16"/>
    </w:rPr>
  </w:style>
  <w:style w:type="character" w:customStyle="1" w:styleId="a6">
    <w:name w:val="Текст выноски Знак"/>
    <w:basedOn w:val="a0"/>
    <w:link w:val="a5"/>
    <w:uiPriority w:val="99"/>
    <w:semiHidden/>
    <w:rsid w:val="00893BBE"/>
    <w:rPr>
      <w:rFonts w:ascii="Tahoma" w:eastAsia="Calibri" w:hAnsi="Tahoma" w:cs="Tahoma"/>
      <w:sz w:val="16"/>
      <w:szCs w:val="16"/>
    </w:rPr>
  </w:style>
  <w:style w:type="character" w:customStyle="1" w:styleId="30">
    <w:name w:val="Заголовок 3 Знак"/>
    <w:basedOn w:val="a0"/>
    <w:link w:val="3"/>
    <w:uiPriority w:val="9"/>
    <w:rsid w:val="000642AA"/>
    <w:rPr>
      <w:rFonts w:ascii="Times New Roman" w:eastAsia="Times New Roman" w:hAnsi="Times New Roman" w:cs="Times New Roman"/>
      <w:b/>
      <w:bCs/>
      <w:sz w:val="27"/>
      <w:szCs w:val="27"/>
      <w:lang w:eastAsia="ru-RU"/>
    </w:rPr>
  </w:style>
  <w:style w:type="character" w:styleId="a7">
    <w:name w:val="Strong"/>
    <w:basedOn w:val="a0"/>
    <w:uiPriority w:val="22"/>
    <w:qFormat/>
    <w:rsid w:val="000642AA"/>
    <w:rPr>
      <w:b/>
      <w:bCs/>
    </w:rPr>
  </w:style>
  <w:style w:type="character" w:customStyle="1" w:styleId="FontStyle12">
    <w:name w:val="Font Style12"/>
    <w:rsid w:val="000642AA"/>
    <w:rPr>
      <w:rFonts w:ascii="Times New Roman" w:hAnsi="Times New Roman" w:cs="Times New Roman"/>
      <w:b/>
      <w:bCs/>
      <w:sz w:val="34"/>
      <w:szCs w:val="34"/>
    </w:rPr>
  </w:style>
  <w:style w:type="character" w:styleId="a8">
    <w:name w:val="Hyperlink"/>
    <w:rsid w:val="000642AA"/>
    <w:rPr>
      <w:color w:val="0000FF"/>
      <w:u w:val="single"/>
    </w:rPr>
  </w:style>
  <w:style w:type="character" w:customStyle="1" w:styleId="2">
    <w:name w:val="Основной текст (2)_"/>
    <w:basedOn w:val="a0"/>
    <w:link w:val="20"/>
    <w:rsid w:val="00897E9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97E93"/>
    <w:pPr>
      <w:widowControl w:val="0"/>
      <w:shd w:val="clear" w:color="auto" w:fill="FFFFFF"/>
      <w:spacing w:line="324" w:lineRule="exact"/>
      <w:ind w:firstLine="0"/>
    </w:pPr>
    <w:rPr>
      <w:rFonts w:eastAsia="Times New Roman"/>
      <w:sz w:val="26"/>
      <w:szCs w:val="26"/>
    </w:rPr>
  </w:style>
  <w:style w:type="paragraph" w:styleId="a9">
    <w:name w:val="No Spacing"/>
    <w:uiPriority w:val="1"/>
    <w:qFormat/>
    <w:rsid w:val="001A5DA2"/>
    <w:pPr>
      <w:spacing w:after="0" w:line="240" w:lineRule="auto"/>
      <w:ind w:firstLine="851"/>
      <w:jc w:val="both"/>
    </w:pPr>
    <w:rPr>
      <w:rFonts w:ascii="Times New Roman" w:eastAsia="Calibri" w:hAnsi="Times New Roman" w:cs="Times New Roman"/>
      <w:sz w:val="28"/>
    </w:rPr>
  </w:style>
  <w:style w:type="character" w:customStyle="1" w:styleId="31">
    <w:name w:val="Основной текст (3)_"/>
    <w:basedOn w:val="a0"/>
    <w:link w:val="32"/>
    <w:rsid w:val="004F243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F243D"/>
    <w:pPr>
      <w:widowControl w:val="0"/>
      <w:shd w:val="clear" w:color="auto" w:fill="FFFFFF"/>
      <w:spacing w:line="328" w:lineRule="exact"/>
      <w:ind w:firstLine="0"/>
      <w:jc w:val="center"/>
    </w:pPr>
    <w:rPr>
      <w:rFonts w:eastAsia="Times New Roman"/>
      <w:b/>
      <w:bCs/>
      <w:szCs w:val="28"/>
    </w:rPr>
  </w:style>
  <w:style w:type="paragraph" w:styleId="aa">
    <w:name w:val="Normal (Web)"/>
    <w:basedOn w:val="a"/>
    <w:uiPriority w:val="99"/>
    <w:unhideWhenUsed/>
    <w:rsid w:val="00D71E2D"/>
    <w:pPr>
      <w:spacing w:before="100" w:beforeAutospacing="1" w:after="100" w:afterAutospacing="1"/>
      <w:ind w:firstLine="0"/>
      <w:jc w:val="left"/>
    </w:pPr>
    <w:rPr>
      <w:rFonts w:eastAsiaTheme="minorHAnsi"/>
      <w:sz w:val="24"/>
      <w:szCs w:val="24"/>
      <w:lang w:eastAsia="ru-RU"/>
    </w:rPr>
  </w:style>
  <w:style w:type="paragraph" w:customStyle="1" w:styleId="csdfd3e385">
    <w:name w:val="csdfd3e385"/>
    <w:basedOn w:val="a"/>
    <w:rsid w:val="002C7A0D"/>
    <w:pPr>
      <w:spacing w:before="100" w:beforeAutospacing="1" w:after="100" w:afterAutospacing="1"/>
      <w:ind w:firstLine="0"/>
      <w:jc w:val="left"/>
    </w:pPr>
    <w:rPr>
      <w:rFonts w:eastAsiaTheme="minorHAnsi"/>
      <w:sz w:val="24"/>
      <w:szCs w:val="24"/>
      <w:lang w:eastAsia="ru-RU"/>
    </w:rPr>
  </w:style>
  <w:style w:type="paragraph" w:customStyle="1" w:styleId="21">
    <w:name w:val="Заголовок 21"/>
    <w:aliases w:val="H2,Numbered text 3,2 headline,h,headline,h2,Раздел,2,(подраздел),Reset numbering,2nd level,Header 2,l2,Раздел 2,heading 2"/>
    <w:basedOn w:val="a"/>
    <w:qFormat/>
    <w:rsid w:val="00936972"/>
    <w:pPr>
      <w:widowControl w:val="0"/>
      <w:spacing w:after="120"/>
      <w:ind w:firstLine="567"/>
      <w:jc w:val="right"/>
    </w:pPr>
    <w:rPr>
      <w:rFonts w:eastAsia="Courier New"/>
      <w:szCs w:val="28"/>
    </w:rPr>
  </w:style>
  <w:style w:type="paragraph" w:customStyle="1" w:styleId="-1">
    <w:name w:val="_Перечень-1"/>
    <w:basedOn w:val="a3"/>
    <w:qFormat/>
    <w:rsid w:val="00936972"/>
    <w:pPr>
      <w:numPr>
        <w:numId w:val="3"/>
      </w:numPr>
      <w:tabs>
        <w:tab w:val="left" w:pos="851"/>
        <w:tab w:val="left" w:pos="993"/>
      </w:tabs>
      <w:ind w:left="1647"/>
    </w:pPr>
    <w:rPr>
      <w:rFonts w:eastAsia="Courier New"/>
      <w:szCs w:val="28"/>
    </w:rPr>
  </w:style>
  <w:style w:type="paragraph" w:customStyle="1" w:styleId="1">
    <w:name w:val="Без интервала1"/>
    <w:rsid w:val="00C3082D"/>
    <w:pPr>
      <w:spacing w:after="0" w:line="240" w:lineRule="auto"/>
    </w:pPr>
    <w:rPr>
      <w:rFonts w:ascii="Calibri" w:eastAsia="Times New Roman" w:hAnsi="Calibri" w:cs="Times New Roman"/>
    </w:rPr>
  </w:style>
  <w:style w:type="character" w:styleId="ab">
    <w:name w:val="footnote reference"/>
    <w:aliases w:val="Ссылка на сноску 45"/>
    <w:uiPriority w:val="99"/>
    <w:qFormat/>
    <w:rsid w:val="00D7373E"/>
    <w:rPr>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iPriority w:val="99"/>
    <w:qFormat/>
    <w:rsid w:val="00D7373E"/>
    <w:pPr>
      <w:ind w:firstLine="0"/>
      <w:jc w:val="left"/>
    </w:pPr>
    <w:rPr>
      <w:rFonts w:eastAsia="Times New Roman"/>
      <w:sz w:val="20"/>
      <w:szCs w:val="20"/>
      <w:lang w:eastAsia="ru-RU"/>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D7373E"/>
    <w:rPr>
      <w:rFonts w:ascii="Times New Roman" w:eastAsia="Times New Roman" w:hAnsi="Times New Roman" w:cs="Times New Roman"/>
      <w:sz w:val="20"/>
      <w:szCs w:val="20"/>
      <w:lang w:eastAsia="ru-RU"/>
    </w:rPr>
  </w:style>
  <w:style w:type="paragraph" w:customStyle="1" w:styleId="HEADERTEXT">
    <w:name w:val=".HEADERTEXT"/>
    <w:uiPriority w:val="99"/>
    <w:rsid w:val="00483152"/>
    <w:pPr>
      <w:widowControl w:val="0"/>
      <w:autoSpaceDE w:val="0"/>
      <w:autoSpaceDN w:val="0"/>
      <w:adjustRightInd w:val="0"/>
      <w:spacing w:after="0" w:line="240" w:lineRule="auto"/>
    </w:pPr>
    <w:rPr>
      <w:rFonts w:ascii="Arial" w:eastAsiaTheme="minorEastAsia" w:hAnsi="Arial" w:cs="Arial"/>
      <w:color w:val="2B4279"/>
      <w:lang w:eastAsia="ru-RU"/>
    </w:rPr>
  </w:style>
  <w:style w:type="paragraph" w:customStyle="1" w:styleId="Default">
    <w:name w:val="Default"/>
    <w:rsid w:val="008F413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link w:val="af"/>
    <w:uiPriority w:val="1"/>
    <w:unhideWhenUsed/>
    <w:qFormat/>
    <w:rsid w:val="00E85D03"/>
    <w:pPr>
      <w:spacing w:after="0" w:line="240" w:lineRule="auto"/>
      <w:ind w:firstLine="567"/>
      <w:jc w:val="both"/>
    </w:pPr>
    <w:rPr>
      <w:rFonts w:ascii="Times New Roman" w:eastAsia="MS Mincho" w:hAnsi="Times New Roman" w:cs="Times New Roman"/>
      <w:color w:val="000000" w:themeColor="text1"/>
      <w:sz w:val="24"/>
      <w:szCs w:val="24"/>
      <w:lang w:eastAsia="ru-RU"/>
    </w:rPr>
  </w:style>
  <w:style w:type="character" w:customStyle="1" w:styleId="af">
    <w:name w:val="Основной текст Знак"/>
    <w:basedOn w:val="a0"/>
    <w:link w:val="ae"/>
    <w:uiPriority w:val="1"/>
    <w:rsid w:val="00E85D03"/>
    <w:rPr>
      <w:rFonts w:ascii="Times New Roman" w:eastAsia="MS Mincho" w:hAnsi="Times New Roman" w:cs="Times New Roman"/>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7A"/>
    <w:pPr>
      <w:spacing w:after="0" w:line="240" w:lineRule="auto"/>
      <w:ind w:firstLine="851"/>
      <w:jc w:val="both"/>
    </w:pPr>
    <w:rPr>
      <w:rFonts w:ascii="Times New Roman" w:eastAsia="Calibri" w:hAnsi="Times New Roman" w:cs="Times New Roman"/>
      <w:sz w:val="28"/>
    </w:rPr>
  </w:style>
  <w:style w:type="paragraph" w:styleId="3">
    <w:name w:val="heading 3"/>
    <w:basedOn w:val="a"/>
    <w:link w:val="30"/>
    <w:uiPriority w:val="9"/>
    <w:qFormat/>
    <w:rsid w:val="000642AA"/>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Мой стиль!"/>
    <w:basedOn w:val="a"/>
    <w:link w:val="a4"/>
    <w:uiPriority w:val="34"/>
    <w:qFormat/>
    <w:rsid w:val="00A200D1"/>
    <w:pPr>
      <w:ind w:left="720"/>
      <w:contextualSpacing/>
    </w:p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qFormat/>
    <w:locked/>
    <w:rsid w:val="00B05168"/>
    <w:rPr>
      <w:rFonts w:ascii="Times New Roman" w:eastAsia="Calibri" w:hAnsi="Times New Roman" w:cs="Times New Roman"/>
      <w:sz w:val="28"/>
    </w:rPr>
  </w:style>
  <w:style w:type="paragraph" w:customStyle="1" w:styleId="ConsPlusNormal">
    <w:name w:val="ConsPlusNormal"/>
    <w:rsid w:val="00A35F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93BBE"/>
    <w:rPr>
      <w:rFonts w:ascii="Tahoma" w:hAnsi="Tahoma" w:cs="Tahoma"/>
      <w:sz w:val="16"/>
      <w:szCs w:val="16"/>
    </w:rPr>
  </w:style>
  <w:style w:type="character" w:customStyle="1" w:styleId="a6">
    <w:name w:val="Текст выноски Знак"/>
    <w:basedOn w:val="a0"/>
    <w:link w:val="a5"/>
    <w:uiPriority w:val="99"/>
    <w:semiHidden/>
    <w:rsid w:val="00893BBE"/>
    <w:rPr>
      <w:rFonts w:ascii="Tahoma" w:eastAsia="Calibri" w:hAnsi="Tahoma" w:cs="Tahoma"/>
      <w:sz w:val="16"/>
      <w:szCs w:val="16"/>
    </w:rPr>
  </w:style>
  <w:style w:type="character" w:customStyle="1" w:styleId="30">
    <w:name w:val="Заголовок 3 Знак"/>
    <w:basedOn w:val="a0"/>
    <w:link w:val="3"/>
    <w:uiPriority w:val="9"/>
    <w:rsid w:val="000642AA"/>
    <w:rPr>
      <w:rFonts w:ascii="Times New Roman" w:eastAsia="Times New Roman" w:hAnsi="Times New Roman" w:cs="Times New Roman"/>
      <w:b/>
      <w:bCs/>
      <w:sz w:val="27"/>
      <w:szCs w:val="27"/>
      <w:lang w:eastAsia="ru-RU"/>
    </w:rPr>
  </w:style>
  <w:style w:type="character" w:styleId="a7">
    <w:name w:val="Strong"/>
    <w:basedOn w:val="a0"/>
    <w:uiPriority w:val="22"/>
    <w:qFormat/>
    <w:rsid w:val="000642AA"/>
    <w:rPr>
      <w:b/>
      <w:bCs/>
    </w:rPr>
  </w:style>
  <w:style w:type="character" w:customStyle="1" w:styleId="FontStyle12">
    <w:name w:val="Font Style12"/>
    <w:rsid w:val="000642AA"/>
    <w:rPr>
      <w:rFonts w:ascii="Times New Roman" w:hAnsi="Times New Roman" w:cs="Times New Roman"/>
      <w:b/>
      <w:bCs/>
      <w:sz w:val="34"/>
      <w:szCs w:val="34"/>
    </w:rPr>
  </w:style>
  <w:style w:type="character" w:styleId="a8">
    <w:name w:val="Hyperlink"/>
    <w:rsid w:val="000642AA"/>
    <w:rPr>
      <w:color w:val="0000FF"/>
      <w:u w:val="single"/>
    </w:rPr>
  </w:style>
  <w:style w:type="character" w:customStyle="1" w:styleId="2">
    <w:name w:val="Основной текст (2)_"/>
    <w:basedOn w:val="a0"/>
    <w:link w:val="20"/>
    <w:rsid w:val="00897E9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97E93"/>
    <w:pPr>
      <w:widowControl w:val="0"/>
      <w:shd w:val="clear" w:color="auto" w:fill="FFFFFF"/>
      <w:spacing w:line="324" w:lineRule="exact"/>
      <w:ind w:firstLine="0"/>
    </w:pPr>
    <w:rPr>
      <w:rFonts w:eastAsia="Times New Roman"/>
      <w:sz w:val="26"/>
      <w:szCs w:val="26"/>
    </w:rPr>
  </w:style>
  <w:style w:type="paragraph" w:styleId="a9">
    <w:name w:val="No Spacing"/>
    <w:uiPriority w:val="1"/>
    <w:qFormat/>
    <w:rsid w:val="001A5DA2"/>
    <w:pPr>
      <w:spacing w:after="0" w:line="240" w:lineRule="auto"/>
      <w:ind w:firstLine="851"/>
      <w:jc w:val="both"/>
    </w:pPr>
    <w:rPr>
      <w:rFonts w:ascii="Times New Roman" w:eastAsia="Calibri" w:hAnsi="Times New Roman" w:cs="Times New Roman"/>
      <w:sz w:val="28"/>
    </w:rPr>
  </w:style>
  <w:style w:type="character" w:customStyle="1" w:styleId="31">
    <w:name w:val="Основной текст (3)_"/>
    <w:basedOn w:val="a0"/>
    <w:link w:val="32"/>
    <w:rsid w:val="004F243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F243D"/>
    <w:pPr>
      <w:widowControl w:val="0"/>
      <w:shd w:val="clear" w:color="auto" w:fill="FFFFFF"/>
      <w:spacing w:line="328" w:lineRule="exact"/>
      <w:ind w:firstLine="0"/>
      <w:jc w:val="center"/>
    </w:pPr>
    <w:rPr>
      <w:rFonts w:eastAsia="Times New Roman"/>
      <w:b/>
      <w:bCs/>
      <w:szCs w:val="28"/>
    </w:rPr>
  </w:style>
  <w:style w:type="paragraph" w:styleId="aa">
    <w:name w:val="Normal (Web)"/>
    <w:basedOn w:val="a"/>
    <w:uiPriority w:val="99"/>
    <w:unhideWhenUsed/>
    <w:rsid w:val="00D71E2D"/>
    <w:pPr>
      <w:spacing w:before="100" w:beforeAutospacing="1" w:after="100" w:afterAutospacing="1"/>
      <w:ind w:firstLine="0"/>
      <w:jc w:val="left"/>
    </w:pPr>
    <w:rPr>
      <w:rFonts w:eastAsiaTheme="minorHAnsi"/>
      <w:sz w:val="24"/>
      <w:szCs w:val="24"/>
      <w:lang w:eastAsia="ru-RU"/>
    </w:rPr>
  </w:style>
  <w:style w:type="paragraph" w:customStyle="1" w:styleId="csdfd3e385">
    <w:name w:val="csdfd3e385"/>
    <w:basedOn w:val="a"/>
    <w:rsid w:val="002C7A0D"/>
    <w:pPr>
      <w:spacing w:before="100" w:beforeAutospacing="1" w:after="100" w:afterAutospacing="1"/>
      <w:ind w:firstLine="0"/>
      <w:jc w:val="left"/>
    </w:pPr>
    <w:rPr>
      <w:rFonts w:eastAsiaTheme="minorHAnsi"/>
      <w:sz w:val="24"/>
      <w:szCs w:val="24"/>
      <w:lang w:eastAsia="ru-RU"/>
    </w:rPr>
  </w:style>
  <w:style w:type="paragraph" w:customStyle="1" w:styleId="21">
    <w:name w:val="Заголовок 21"/>
    <w:aliases w:val="H2,Numbered text 3,2 headline,h,headline,h2,Раздел,2,(подраздел),Reset numbering,2nd level,Header 2,l2,Раздел 2,heading 2"/>
    <w:basedOn w:val="a"/>
    <w:qFormat/>
    <w:rsid w:val="00936972"/>
    <w:pPr>
      <w:widowControl w:val="0"/>
      <w:spacing w:after="120"/>
      <w:ind w:firstLine="567"/>
      <w:jc w:val="right"/>
    </w:pPr>
    <w:rPr>
      <w:rFonts w:eastAsia="Courier New"/>
      <w:szCs w:val="28"/>
    </w:rPr>
  </w:style>
  <w:style w:type="paragraph" w:customStyle="1" w:styleId="-1">
    <w:name w:val="_Перечень-1"/>
    <w:basedOn w:val="a3"/>
    <w:qFormat/>
    <w:rsid w:val="00936972"/>
    <w:pPr>
      <w:numPr>
        <w:numId w:val="3"/>
      </w:numPr>
      <w:tabs>
        <w:tab w:val="left" w:pos="851"/>
        <w:tab w:val="left" w:pos="993"/>
      </w:tabs>
      <w:ind w:left="1647"/>
    </w:pPr>
    <w:rPr>
      <w:rFonts w:eastAsia="Courier New"/>
      <w:szCs w:val="28"/>
    </w:rPr>
  </w:style>
  <w:style w:type="paragraph" w:customStyle="1" w:styleId="1">
    <w:name w:val="Без интервала1"/>
    <w:rsid w:val="00C3082D"/>
    <w:pPr>
      <w:spacing w:after="0" w:line="240" w:lineRule="auto"/>
    </w:pPr>
    <w:rPr>
      <w:rFonts w:ascii="Calibri" w:eastAsia="Times New Roman" w:hAnsi="Calibri" w:cs="Times New Roman"/>
    </w:rPr>
  </w:style>
  <w:style w:type="character" w:styleId="ab">
    <w:name w:val="footnote reference"/>
    <w:aliases w:val="Ссылка на сноску 45"/>
    <w:uiPriority w:val="99"/>
    <w:qFormat/>
    <w:rsid w:val="00D7373E"/>
    <w:rPr>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iPriority w:val="99"/>
    <w:qFormat/>
    <w:rsid w:val="00D7373E"/>
    <w:pPr>
      <w:ind w:firstLine="0"/>
      <w:jc w:val="left"/>
    </w:pPr>
    <w:rPr>
      <w:rFonts w:eastAsia="Times New Roman"/>
      <w:sz w:val="20"/>
      <w:szCs w:val="20"/>
      <w:lang w:eastAsia="ru-RU"/>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D7373E"/>
    <w:rPr>
      <w:rFonts w:ascii="Times New Roman" w:eastAsia="Times New Roman" w:hAnsi="Times New Roman" w:cs="Times New Roman"/>
      <w:sz w:val="20"/>
      <w:szCs w:val="20"/>
      <w:lang w:eastAsia="ru-RU"/>
    </w:rPr>
  </w:style>
  <w:style w:type="paragraph" w:customStyle="1" w:styleId="HEADERTEXT">
    <w:name w:val=".HEADERTEXT"/>
    <w:uiPriority w:val="99"/>
    <w:rsid w:val="00483152"/>
    <w:pPr>
      <w:widowControl w:val="0"/>
      <w:autoSpaceDE w:val="0"/>
      <w:autoSpaceDN w:val="0"/>
      <w:adjustRightInd w:val="0"/>
      <w:spacing w:after="0" w:line="240" w:lineRule="auto"/>
    </w:pPr>
    <w:rPr>
      <w:rFonts w:ascii="Arial" w:eastAsiaTheme="minorEastAsia" w:hAnsi="Arial" w:cs="Arial"/>
      <w:color w:val="2B4279"/>
      <w:lang w:eastAsia="ru-RU"/>
    </w:rPr>
  </w:style>
  <w:style w:type="paragraph" w:customStyle="1" w:styleId="Default">
    <w:name w:val="Default"/>
    <w:rsid w:val="008F413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link w:val="af"/>
    <w:uiPriority w:val="1"/>
    <w:unhideWhenUsed/>
    <w:qFormat/>
    <w:rsid w:val="00E85D03"/>
    <w:pPr>
      <w:spacing w:after="0" w:line="240" w:lineRule="auto"/>
      <w:ind w:firstLine="567"/>
      <w:jc w:val="both"/>
    </w:pPr>
    <w:rPr>
      <w:rFonts w:ascii="Times New Roman" w:eastAsia="MS Mincho" w:hAnsi="Times New Roman" w:cs="Times New Roman"/>
      <w:color w:val="000000" w:themeColor="text1"/>
      <w:sz w:val="24"/>
      <w:szCs w:val="24"/>
      <w:lang w:eastAsia="ru-RU"/>
    </w:rPr>
  </w:style>
  <w:style w:type="character" w:customStyle="1" w:styleId="af">
    <w:name w:val="Основной текст Знак"/>
    <w:basedOn w:val="a0"/>
    <w:link w:val="ae"/>
    <w:uiPriority w:val="1"/>
    <w:rsid w:val="00E85D03"/>
    <w:rPr>
      <w:rFonts w:ascii="Times New Roman" w:eastAsia="MS Mincho" w:hAnsi="Times New Roman" w:cs="Times New Roman"/>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446">
      <w:bodyDiv w:val="1"/>
      <w:marLeft w:val="0"/>
      <w:marRight w:val="0"/>
      <w:marTop w:val="0"/>
      <w:marBottom w:val="0"/>
      <w:divBdr>
        <w:top w:val="none" w:sz="0" w:space="0" w:color="auto"/>
        <w:left w:val="none" w:sz="0" w:space="0" w:color="auto"/>
        <w:bottom w:val="none" w:sz="0" w:space="0" w:color="auto"/>
        <w:right w:val="none" w:sz="0" w:space="0" w:color="auto"/>
      </w:divBdr>
    </w:div>
    <w:div w:id="104807534">
      <w:bodyDiv w:val="1"/>
      <w:marLeft w:val="0"/>
      <w:marRight w:val="0"/>
      <w:marTop w:val="0"/>
      <w:marBottom w:val="0"/>
      <w:divBdr>
        <w:top w:val="none" w:sz="0" w:space="0" w:color="auto"/>
        <w:left w:val="none" w:sz="0" w:space="0" w:color="auto"/>
        <w:bottom w:val="none" w:sz="0" w:space="0" w:color="auto"/>
        <w:right w:val="none" w:sz="0" w:space="0" w:color="auto"/>
      </w:divBdr>
    </w:div>
    <w:div w:id="196895731">
      <w:bodyDiv w:val="1"/>
      <w:marLeft w:val="0"/>
      <w:marRight w:val="0"/>
      <w:marTop w:val="0"/>
      <w:marBottom w:val="0"/>
      <w:divBdr>
        <w:top w:val="none" w:sz="0" w:space="0" w:color="auto"/>
        <w:left w:val="none" w:sz="0" w:space="0" w:color="auto"/>
        <w:bottom w:val="none" w:sz="0" w:space="0" w:color="auto"/>
        <w:right w:val="none" w:sz="0" w:space="0" w:color="auto"/>
      </w:divBdr>
    </w:div>
    <w:div w:id="218909136">
      <w:bodyDiv w:val="1"/>
      <w:marLeft w:val="0"/>
      <w:marRight w:val="0"/>
      <w:marTop w:val="0"/>
      <w:marBottom w:val="0"/>
      <w:divBdr>
        <w:top w:val="none" w:sz="0" w:space="0" w:color="auto"/>
        <w:left w:val="none" w:sz="0" w:space="0" w:color="auto"/>
        <w:bottom w:val="none" w:sz="0" w:space="0" w:color="auto"/>
        <w:right w:val="none" w:sz="0" w:space="0" w:color="auto"/>
      </w:divBdr>
    </w:div>
    <w:div w:id="219486012">
      <w:bodyDiv w:val="1"/>
      <w:marLeft w:val="0"/>
      <w:marRight w:val="0"/>
      <w:marTop w:val="0"/>
      <w:marBottom w:val="0"/>
      <w:divBdr>
        <w:top w:val="none" w:sz="0" w:space="0" w:color="auto"/>
        <w:left w:val="none" w:sz="0" w:space="0" w:color="auto"/>
        <w:bottom w:val="none" w:sz="0" w:space="0" w:color="auto"/>
        <w:right w:val="none" w:sz="0" w:space="0" w:color="auto"/>
      </w:divBdr>
    </w:div>
    <w:div w:id="322389857">
      <w:bodyDiv w:val="1"/>
      <w:marLeft w:val="0"/>
      <w:marRight w:val="0"/>
      <w:marTop w:val="0"/>
      <w:marBottom w:val="0"/>
      <w:divBdr>
        <w:top w:val="none" w:sz="0" w:space="0" w:color="auto"/>
        <w:left w:val="none" w:sz="0" w:space="0" w:color="auto"/>
        <w:bottom w:val="none" w:sz="0" w:space="0" w:color="auto"/>
        <w:right w:val="none" w:sz="0" w:space="0" w:color="auto"/>
      </w:divBdr>
    </w:div>
    <w:div w:id="323438075">
      <w:bodyDiv w:val="1"/>
      <w:marLeft w:val="0"/>
      <w:marRight w:val="0"/>
      <w:marTop w:val="0"/>
      <w:marBottom w:val="0"/>
      <w:divBdr>
        <w:top w:val="none" w:sz="0" w:space="0" w:color="auto"/>
        <w:left w:val="none" w:sz="0" w:space="0" w:color="auto"/>
        <w:bottom w:val="none" w:sz="0" w:space="0" w:color="auto"/>
        <w:right w:val="none" w:sz="0" w:space="0" w:color="auto"/>
      </w:divBdr>
    </w:div>
    <w:div w:id="346711154">
      <w:bodyDiv w:val="1"/>
      <w:marLeft w:val="0"/>
      <w:marRight w:val="0"/>
      <w:marTop w:val="0"/>
      <w:marBottom w:val="0"/>
      <w:divBdr>
        <w:top w:val="none" w:sz="0" w:space="0" w:color="auto"/>
        <w:left w:val="none" w:sz="0" w:space="0" w:color="auto"/>
        <w:bottom w:val="none" w:sz="0" w:space="0" w:color="auto"/>
        <w:right w:val="none" w:sz="0" w:space="0" w:color="auto"/>
      </w:divBdr>
    </w:div>
    <w:div w:id="348993011">
      <w:bodyDiv w:val="1"/>
      <w:marLeft w:val="0"/>
      <w:marRight w:val="0"/>
      <w:marTop w:val="0"/>
      <w:marBottom w:val="0"/>
      <w:divBdr>
        <w:top w:val="none" w:sz="0" w:space="0" w:color="auto"/>
        <w:left w:val="none" w:sz="0" w:space="0" w:color="auto"/>
        <w:bottom w:val="none" w:sz="0" w:space="0" w:color="auto"/>
        <w:right w:val="none" w:sz="0" w:space="0" w:color="auto"/>
      </w:divBdr>
    </w:div>
    <w:div w:id="407925870">
      <w:bodyDiv w:val="1"/>
      <w:marLeft w:val="0"/>
      <w:marRight w:val="0"/>
      <w:marTop w:val="0"/>
      <w:marBottom w:val="0"/>
      <w:divBdr>
        <w:top w:val="none" w:sz="0" w:space="0" w:color="auto"/>
        <w:left w:val="none" w:sz="0" w:space="0" w:color="auto"/>
        <w:bottom w:val="none" w:sz="0" w:space="0" w:color="auto"/>
        <w:right w:val="none" w:sz="0" w:space="0" w:color="auto"/>
      </w:divBdr>
    </w:div>
    <w:div w:id="534579203">
      <w:bodyDiv w:val="1"/>
      <w:marLeft w:val="0"/>
      <w:marRight w:val="0"/>
      <w:marTop w:val="0"/>
      <w:marBottom w:val="0"/>
      <w:divBdr>
        <w:top w:val="none" w:sz="0" w:space="0" w:color="auto"/>
        <w:left w:val="none" w:sz="0" w:space="0" w:color="auto"/>
        <w:bottom w:val="none" w:sz="0" w:space="0" w:color="auto"/>
        <w:right w:val="none" w:sz="0" w:space="0" w:color="auto"/>
      </w:divBdr>
    </w:div>
    <w:div w:id="587928443">
      <w:bodyDiv w:val="1"/>
      <w:marLeft w:val="0"/>
      <w:marRight w:val="0"/>
      <w:marTop w:val="0"/>
      <w:marBottom w:val="0"/>
      <w:divBdr>
        <w:top w:val="none" w:sz="0" w:space="0" w:color="auto"/>
        <w:left w:val="none" w:sz="0" w:space="0" w:color="auto"/>
        <w:bottom w:val="none" w:sz="0" w:space="0" w:color="auto"/>
        <w:right w:val="none" w:sz="0" w:space="0" w:color="auto"/>
      </w:divBdr>
    </w:div>
    <w:div w:id="594245776">
      <w:bodyDiv w:val="1"/>
      <w:marLeft w:val="0"/>
      <w:marRight w:val="0"/>
      <w:marTop w:val="0"/>
      <w:marBottom w:val="0"/>
      <w:divBdr>
        <w:top w:val="none" w:sz="0" w:space="0" w:color="auto"/>
        <w:left w:val="none" w:sz="0" w:space="0" w:color="auto"/>
        <w:bottom w:val="none" w:sz="0" w:space="0" w:color="auto"/>
        <w:right w:val="none" w:sz="0" w:space="0" w:color="auto"/>
      </w:divBdr>
    </w:div>
    <w:div w:id="656886493">
      <w:bodyDiv w:val="1"/>
      <w:marLeft w:val="0"/>
      <w:marRight w:val="0"/>
      <w:marTop w:val="0"/>
      <w:marBottom w:val="0"/>
      <w:divBdr>
        <w:top w:val="none" w:sz="0" w:space="0" w:color="auto"/>
        <w:left w:val="none" w:sz="0" w:space="0" w:color="auto"/>
        <w:bottom w:val="none" w:sz="0" w:space="0" w:color="auto"/>
        <w:right w:val="none" w:sz="0" w:space="0" w:color="auto"/>
      </w:divBdr>
    </w:div>
    <w:div w:id="669331914">
      <w:bodyDiv w:val="1"/>
      <w:marLeft w:val="0"/>
      <w:marRight w:val="0"/>
      <w:marTop w:val="0"/>
      <w:marBottom w:val="0"/>
      <w:divBdr>
        <w:top w:val="none" w:sz="0" w:space="0" w:color="auto"/>
        <w:left w:val="none" w:sz="0" w:space="0" w:color="auto"/>
        <w:bottom w:val="none" w:sz="0" w:space="0" w:color="auto"/>
        <w:right w:val="none" w:sz="0" w:space="0" w:color="auto"/>
      </w:divBdr>
    </w:div>
    <w:div w:id="693270611">
      <w:bodyDiv w:val="1"/>
      <w:marLeft w:val="0"/>
      <w:marRight w:val="0"/>
      <w:marTop w:val="0"/>
      <w:marBottom w:val="0"/>
      <w:divBdr>
        <w:top w:val="none" w:sz="0" w:space="0" w:color="auto"/>
        <w:left w:val="none" w:sz="0" w:space="0" w:color="auto"/>
        <w:bottom w:val="none" w:sz="0" w:space="0" w:color="auto"/>
        <w:right w:val="none" w:sz="0" w:space="0" w:color="auto"/>
      </w:divBdr>
    </w:div>
    <w:div w:id="750735560">
      <w:bodyDiv w:val="1"/>
      <w:marLeft w:val="0"/>
      <w:marRight w:val="0"/>
      <w:marTop w:val="0"/>
      <w:marBottom w:val="0"/>
      <w:divBdr>
        <w:top w:val="none" w:sz="0" w:space="0" w:color="auto"/>
        <w:left w:val="none" w:sz="0" w:space="0" w:color="auto"/>
        <w:bottom w:val="none" w:sz="0" w:space="0" w:color="auto"/>
        <w:right w:val="none" w:sz="0" w:space="0" w:color="auto"/>
      </w:divBdr>
    </w:div>
    <w:div w:id="763260621">
      <w:bodyDiv w:val="1"/>
      <w:marLeft w:val="0"/>
      <w:marRight w:val="0"/>
      <w:marTop w:val="0"/>
      <w:marBottom w:val="0"/>
      <w:divBdr>
        <w:top w:val="none" w:sz="0" w:space="0" w:color="auto"/>
        <w:left w:val="none" w:sz="0" w:space="0" w:color="auto"/>
        <w:bottom w:val="none" w:sz="0" w:space="0" w:color="auto"/>
        <w:right w:val="none" w:sz="0" w:space="0" w:color="auto"/>
      </w:divBdr>
    </w:div>
    <w:div w:id="989484145">
      <w:bodyDiv w:val="1"/>
      <w:marLeft w:val="0"/>
      <w:marRight w:val="0"/>
      <w:marTop w:val="0"/>
      <w:marBottom w:val="0"/>
      <w:divBdr>
        <w:top w:val="none" w:sz="0" w:space="0" w:color="auto"/>
        <w:left w:val="none" w:sz="0" w:space="0" w:color="auto"/>
        <w:bottom w:val="none" w:sz="0" w:space="0" w:color="auto"/>
        <w:right w:val="none" w:sz="0" w:space="0" w:color="auto"/>
      </w:divBdr>
    </w:div>
    <w:div w:id="1016805267">
      <w:bodyDiv w:val="1"/>
      <w:marLeft w:val="0"/>
      <w:marRight w:val="0"/>
      <w:marTop w:val="0"/>
      <w:marBottom w:val="0"/>
      <w:divBdr>
        <w:top w:val="none" w:sz="0" w:space="0" w:color="auto"/>
        <w:left w:val="none" w:sz="0" w:space="0" w:color="auto"/>
        <w:bottom w:val="none" w:sz="0" w:space="0" w:color="auto"/>
        <w:right w:val="none" w:sz="0" w:space="0" w:color="auto"/>
      </w:divBdr>
    </w:div>
    <w:div w:id="1052653104">
      <w:bodyDiv w:val="1"/>
      <w:marLeft w:val="0"/>
      <w:marRight w:val="0"/>
      <w:marTop w:val="0"/>
      <w:marBottom w:val="0"/>
      <w:divBdr>
        <w:top w:val="none" w:sz="0" w:space="0" w:color="auto"/>
        <w:left w:val="none" w:sz="0" w:space="0" w:color="auto"/>
        <w:bottom w:val="none" w:sz="0" w:space="0" w:color="auto"/>
        <w:right w:val="none" w:sz="0" w:space="0" w:color="auto"/>
      </w:divBdr>
    </w:div>
    <w:div w:id="1105465817">
      <w:bodyDiv w:val="1"/>
      <w:marLeft w:val="0"/>
      <w:marRight w:val="0"/>
      <w:marTop w:val="0"/>
      <w:marBottom w:val="0"/>
      <w:divBdr>
        <w:top w:val="none" w:sz="0" w:space="0" w:color="auto"/>
        <w:left w:val="none" w:sz="0" w:space="0" w:color="auto"/>
        <w:bottom w:val="none" w:sz="0" w:space="0" w:color="auto"/>
        <w:right w:val="none" w:sz="0" w:space="0" w:color="auto"/>
      </w:divBdr>
    </w:div>
    <w:div w:id="1167790308">
      <w:bodyDiv w:val="1"/>
      <w:marLeft w:val="0"/>
      <w:marRight w:val="0"/>
      <w:marTop w:val="0"/>
      <w:marBottom w:val="0"/>
      <w:divBdr>
        <w:top w:val="none" w:sz="0" w:space="0" w:color="auto"/>
        <w:left w:val="none" w:sz="0" w:space="0" w:color="auto"/>
        <w:bottom w:val="none" w:sz="0" w:space="0" w:color="auto"/>
        <w:right w:val="none" w:sz="0" w:space="0" w:color="auto"/>
      </w:divBdr>
    </w:div>
    <w:div w:id="1232082850">
      <w:bodyDiv w:val="1"/>
      <w:marLeft w:val="0"/>
      <w:marRight w:val="0"/>
      <w:marTop w:val="0"/>
      <w:marBottom w:val="0"/>
      <w:divBdr>
        <w:top w:val="none" w:sz="0" w:space="0" w:color="auto"/>
        <w:left w:val="none" w:sz="0" w:space="0" w:color="auto"/>
        <w:bottom w:val="none" w:sz="0" w:space="0" w:color="auto"/>
        <w:right w:val="none" w:sz="0" w:space="0" w:color="auto"/>
      </w:divBdr>
    </w:div>
    <w:div w:id="1270117154">
      <w:bodyDiv w:val="1"/>
      <w:marLeft w:val="0"/>
      <w:marRight w:val="0"/>
      <w:marTop w:val="0"/>
      <w:marBottom w:val="0"/>
      <w:divBdr>
        <w:top w:val="none" w:sz="0" w:space="0" w:color="auto"/>
        <w:left w:val="none" w:sz="0" w:space="0" w:color="auto"/>
        <w:bottom w:val="none" w:sz="0" w:space="0" w:color="auto"/>
        <w:right w:val="none" w:sz="0" w:space="0" w:color="auto"/>
      </w:divBdr>
    </w:div>
    <w:div w:id="1322201883">
      <w:bodyDiv w:val="1"/>
      <w:marLeft w:val="0"/>
      <w:marRight w:val="0"/>
      <w:marTop w:val="0"/>
      <w:marBottom w:val="0"/>
      <w:divBdr>
        <w:top w:val="none" w:sz="0" w:space="0" w:color="auto"/>
        <w:left w:val="none" w:sz="0" w:space="0" w:color="auto"/>
        <w:bottom w:val="none" w:sz="0" w:space="0" w:color="auto"/>
        <w:right w:val="none" w:sz="0" w:space="0" w:color="auto"/>
      </w:divBdr>
    </w:div>
    <w:div w:id="1350524951">
      <w:bodyDiv w:val="1"/>
      <w:marLeft w:val="0"/>
      <w:marRight w:val="0"/>
      <w:marTop w:val="0"/>
      <w:marBottom w:val="0"/>
      <w:divBdr>
        <w:top w:val="none" w:sz="0" w:space="0" w:color="auto"/>
        <w:left w:val="none" w:sz="0" w:space="0" w:color="auto"/>
        <w:bottom w:val="none" w:sz="0" w:space="0" w:color="auto"/>
        <w:right w:val="none" w:sz="0" w:space="0" w:color="auto"/>
      </w:divBdr>
    </w:div>
    <w:div w:id="1394963537">
      <w:bodyDiv w:val="1"/>
      <w:marLeft w:val="0"/>
      <w:marRight w:val="0"/>
      <w:marTop w:val="0"/>
      <w:marBottom w:val="0"/>
      <w:divBdr>
        <w:top w:val="none" w:sz="0" w:space="0" w:color="auto"/>
        <w:left w:val="none" w:sz="0" w:space="0" w:color="auto"/>
        <w:bottom w:val="none" w:sz="0" w:space="0" w:color="auto"/>
        <w:right w:val="none" w:sz="0" w:space="0" w:color="auto"/>
      </w:divBdr>
    </w:div>
    <w:div w:id="1405832824">
      <w:bodyDiv w:val="1"/>
      <w:marLeft w:val="0"/>
      <w:marRight w:val="0"/>
      <w:marTop w:val="0"/>
      <w:marBottom w:val="0"/>
      <w:divBdr>
        <w:top w:val="none" w:sz="0" w:space="0" w:color="auto"/>
        <w:left w:val="none" w:sz="0" w:space="0" w:color="auto"/>
        <w:bottom w:val="none" w:sz="0" w:space="0" w:color="auto"/>
        <w:right w:val="none" w:sz="0" w:space="0" w:color="auto"/>
      </w:divBdr>
    </w:div>
    <w:div w:id="1484809291">
      <w:bodyDiv w:val="1"/>
      <w:marLeft w:val="0"/>
      <w:marRight w:val="0"/>
      <w:marTop w:val="0"/>
      <w:marBottom w:val="0"/>
      <w:divBdr>
        <w:top w:val="none" w:sz="0" w:space="0" w:color="auto"/>
        <w:left w:val="none" w:sz="0" w:space="0" w:color="auto"/>
        <w:bottom w:val="none" w:sz="0" w:space="0" w:color="auto"/>
        <w:right w:val="none" w:sz="0" w:space="0" w:color="auto"/>
      </w:divBdr>
    </w:div>
    <w:div w:id="1491751652">
      <w:bodyDiv w:val="1"/>
      <w:marLeft w:val="0"/>
      <w:marRight w:val="0"/>
      <w:marTop w:val="0"/>
      <w:marBottom w:val="0"/>
      <w:divBdr>
        <w:top w:val="none" w:sz="0" w:space="0" w:color="auto"/>
        <w:left w:val="none" w:sz="0" w:space="0" w:color="auto"/>
        <w:bottom w:val="none" w:sz="0" w:space="0" w:color="auto"/>
        <w:right w:val="none" w:sz="0" w:space="0" w:color="auto"/>
      </w:divBdr>
    </w:div>
    <w:div w:id="1572305424">
      <w:bodyDiv w:val="1"/>
      <w:marLeft w:val="0"/>
      <w:marRight w:val="0"/>
      <w:marTop w:val="0"/>
      <w:marBottom w:val="0"/>
      <w:divBdr>
        <w:top w:val="none" w:sz="0" w:space="0" w:color="auto"/>
        <w:left w:val="none" w:sz="0" w:space="0" w:color="auto"/>
        <w:bottom w:val="none" w:sz="0" w:space="0" w:color="auto"/>
        <w:right w:val="none" w:sz="0" w:space="0" w:color="auto"/>
      </w:divBdr>
    </w:div>
    <w:div w:id="1755082995">
      <w:bodyDiv w:val="1"/>
      <w:marLeft w:val="0"/>
      <w:marRight w:val="0"/>
      <w:marTop w:val="0"/>
      <w:marBottom w:val="0"/>
      <w:divBdr>
        <w:top w:val="none" w:sz="0" w:space="0" w:color="auto"/>
        <w:left w:val="none" w:sz="0" w:space="0" w:color="auto"/>
        <w:bottom w:val="none" w:sz="0" w:space="0" w:color="auto"/>
        <w:right w:val="none" w:sz="0" w:space="0" w:color="auto"/>
      </w:divBdr>
    </w:div>
    <w:div w:id="1791708825">
      <w:bodyDiv w:val="1"/>
      <w:marLeft w:val="0"/>
      <w:marRight w:val="0"/>
      <w:marTop w:val="0"/>
      <w:marBottom w:val="0"/>
      <w:divBdr>
        <w:top w:val="none" w:sz="0" w:space="0" w:color="auto"/>
        <w:left w:val="none" w:sz="0" w:space="0" w:color="auto"/>
        <w:bottom w:val="none" w:sz="0" w:space="0" w:color="auto"/>
        <w:right w:val="none" w:sz="0" w:space="0" w:color="auto"/>
      </w:divBdr>
    </w:div>
    <w:div w:id="1807775093">
      <w:bodyDiv w:val="1"/>
      <w:marLeft w:val="0"/>
      <w:marRight w:val="0"/>
      <w:marTop w:val="0"/>
      <w:marBottom w:val="0"/>
      <w:divBdr>
        <w:top w:val="none" w:sz="0" w:space="0" w:color="auto"/>
        <w:left w:val="none" w:sz="0" w:space="0" w:color="auto"/>
        <w:bottom w:val="none" w:sz="0" w:space="0" w:color="auto"/>
        <w:right w:val="none" w:sz="0" w:space="0" w:color="auto"/>
      </w:divBdr>
    </w:div>
    <w:div w:id="1823082752">
      <w:bodyDiv w:val="1"/>
      <w:marLeft w:val="0"/>
      <w:marRight w:val="0"/>
      <w:marTop w:val="0"/>
      <w:marBottom w:val="0"/>
      <w:divBdr>
        <w:top w:val="none" w:sz="0" w:space="0" w:color="auto"/>
        <w:left w:val="none" w:sz="0" w:space="0" w:color="auto"/>
        <w:bottom w:val="none" w:sz="0" w:space="0" w:color="auto"/>
        <w:right w:val="none" w:sz="0" w:space="0" w:color="auto"/>
      </w:divBdr>
    </w:div>
    <w:div w:id="1866409230">
      <w:bodyDiv w:val="1"/>
      <w:marLeft w:val="0"/>
      <w:marRight w:val="0"/>
      <w:marTop w:val="0"/>
      <w:marBottom w:val="0"/>
      <w:divBdr>
        <w:top w:val="none" w:sz="0" w:space="0" w:color="auto"/>
        <w:left w:val="none" w:sz="0" w:space="0" w:color="auto"/>
        <w:bottom w:val="none" w:sz="0" w:space="0" w:color="auto"/>
        <w:right w:val="none" w:sz="0" w:space="0" w:color="auto"/>
      </w:divBdr>
    </w:div>
    <w:div w:id="1878152429">
      <w:bodyDiv w:val="1"/>
      <w:marLeft w:val="0"/>
      <w:marRight w:val="0"/>
      <w:marTop w:val="0"/>
      <w:marBottom w:val="0"/>
      <w:divBdr>
        <w:top w:val="none" w:sz="0" w:space="0" w:color="auto"/>
        <w:left w:val="none" w:sz="0" w:space="0" w:color="auto"/>
        <w:bottom w:val="none" w:sz="0" w:space="0" w:color="auto"/>
        <w:right w:val="none" w:sz="0" w:space="0" w:color="auto"/>
      </w:divBdr>
    </w:div>
    <w:div w:id="1913077645">
      <w:bodyDiv w:val="1"/>
      <w:marLeft w:val="0"/>
      <w:marRight w:val="0"/>
      <w:marTop w:val="0"/>
      <w:marBottom w:val="0"/>
      <w:divBdr>
        <w:top w:val="none" w:sz="0" w:space="0" w:color="auto"/>
        <w:left w:val="none" w:sz="0" w:space="0" w:color="auto"/>
        <w:bottom w:val="none" w:sz="0" w:space="0" w:color="auto"/>
        <w:right w:val="none" w:sz="0" w:space="0" w:color="auto"/>
      </w:divBdr>
    </w:div>
    <w:div w:id="2045788646">
      <w:bodyDiv w:val="1"/>
      <w:marLeft w:val="0"/>
      <w:marRight w:val="0"/>
      <w:marTop w:val="0"/>
      <w:marBottom w:val="0"/>
      <w:divBdr>
        <w:top w:val="none" w:sz="0" w:space="0" w:color="auto"/>
        <w:left w:val="none" w:sz="0" w:space="0" w:color="auto"/>
        <w:bottom w:val="none" w:sz="0" w:space="0" w:color="auto"/>
        <w:right w:val="none" w:sz="0" w:space="0" w:color="auto"/>
      </w:divBdr>
    </w:div>
    <w:div w:id="20602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public18712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93A6-F6E3-4F70-A1E2-F5E6D89B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28</Pages>
  <Words>11024</Words>
  <Characters>62838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Александр Борисович Варфоломеев</cp:lastModifiedBy>
  <cp:revision>50</cp:revision>
  <cp:lastPrinted>2018-01-12T12:44:00Z</cp:lastPrinted>
  <dcterms:created xsi:type="dcterms:W3CDTF">2023-12-26T10:20:00Z</dcterms:created>
  <dcterms:modified xsi:type="dcterms:W3CDTF">2024-01-25T14:47:00Z</dcterms:modified>
</cp:coreProperties>
</file>