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1E" w:rsidRPr="009B2AA5" w:rsidRDefault="00013127" w:rsidP="0000281E">
      <w:pPr>
        <w:pStyle w:val="5"/>
        <w:ind w:firstLine="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ГУБЕРНАТОР</w:t>
      </w:r>
      <w:r w:rsidR="0000281E" w:rsidRPr="009B2AA5">
        <w:rPr>
          <w:rFonts w:ascii="Times New Roman" w:hAnsi="Times New Roman"/>
          <w:i w:val="0"/>
          <w:sz w:val="28"/>
          <w:szCs w:val="28"/>
        </w:rPr>
        <w:t xml:space="preserve"> ЛЕНИНГРАДСКОЙ ОБЛАСТИ</w:t>
      </w:r>
    </w:p>
    <w:p w:rsidR="0000281E" w:rsidRPr="009B2AA5" w:rsidRDefault="0000281E" w:rsidP="0000281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0281E" w:rsidRPr="009B2AA5" w:rsidRDefault="0000281E" w:rsidP="0000281E">
      <w:pPr>
        <w:pStyle w:val="Style3"/>
        <w:widowControl/>
        <w:spacing w:before="62"/>
        <w:jc w:val="center"/>
        <w:rPr>
          <w:rStyle w:val="FontStyle23"/>
          <w:rFonts w:ascii="Times New Roman" w:hAnsi="Times New Roman"/>
          <w:sz w:val="28"/>
          <w:szCs w:val="28"/>
        </w:rPr>
      </w:pPr>
      <w:r w:rsidRPr="009B2AA5">
        <w:rPr>
          <w:rStyle w:val="FontStyle23"/>
          <w:rFonts w:ascii="Times New Roman" w:hAnsi="Times New Roman"/>
          <w:sz w:val="28"/>
          <w:szCs w:val="28"/>
        </w:rPr>
        <w:t>ПОСТАНОВЛЕНИЕ</w:t>
      </w:r>
    </w:p>
    <w:p w:rsidR="0000281E" w:rsidRPr="009B2AA5" w:rsidRDefault="0000281E" w:rsidP="0000281E">
      <w:pPr>
        <w:pStyle w:val="Style3"/>
        <w:widowControl/>
        <w:spacing w:before="62"/>
        <w:jc w:val="center"/>
        <w:rPr>
          <w:rStyle w:val="FontStyle23"/>
          <w:rFonts w:ascii="Times New Roman" w:hAnsi="Times New Roman"/>
          <w:sz w:val="28"/>
          <w:szCs w:val="28"/>
        </w:rPr>
      </w:pPr>
    </w:p>
    <w:p w:rsidR="0000281E" w:rsidRPr="009B2AA5" w:rsidRDefault="0000281E" w:rsidP="0000281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B2AA5">
        <w:rPr>
          <w:rFonts w:ascii="Times New Roman" w:hAnsi="Times New Roman"/>
          <w:b/>
          <w:sz w:val="28"/>
          <w:szCs w:val="28"/>
        </w:rPr>
        <w:t xml:space="preserve">от </w:t>
      </w:r>
      <w:r w:rsidR="008E4568">
        <w:rPr>
          <w:rFonts w:ascii="Times New Roman" w:hAnsi="Times New Roman"/>
          <w:b/>
          <w:sz w:val="28"/>
          <w:szCs w:val="28"/>
        </w:rPr>
        <w:t>«</w:t>
      </w:r>
      <w:r w:rsidRPr="009B2AA5">
        <w:rPr>
          <w:rFonts w:ascii="Times New Roman" w:hAnsi="Times New Roman"/>
          <w:b/>
          <w:sz w:val="28"/>
          <w:szCs w:val="28"/>
        </w:rPr>
        <w:t>____</w:t>
      </w:r>
      <w:r w:rsidR="008E4568">
        <w:rPr>
          <w:rFonts w:ascii="Times New Roman" w:hAnsi="Times New Roman"/>
          <w:b/>
          <w:sz w:val="28"/>
          <w:szCs w:val="28"/>
        </w:rPr>
        <w:t>»</w:t>
      </w:r>
      <w:r w:rsidRPr="009B2AA5">
        <w:rPr>
          <w:rFonts w:ascii="Times New Roman" w:hAnsi="Times New Roman"/>
          <w:b/>
          <w:sz w:val="28"/>
          <w:szCs w:val="28"/>
        </w:rPr>
        <w:t>_________201</w:t>
      </w:r>
      <w:r w:rsidR="0084353E">
        <w:rPr>
          <w:rFonts w:ascii="Times New Roman" w:hAnsi="Times New Roman"/>
          <w:b/>
          <w:sz w:val="28"/>
          <w:szCs w:val="28"/>
        </w:rPr>
        <w:t>9</w:t>
      </w:r>
      <w:r w:rsidRPr="009B2AA5">
        <w:rPr>
          <w:rFonts w:ascii="Times New Roman" w:hAnsi="Times New Roman"/>
          <w:b/>
          <w:sz w:val="28"/>
          <w:szCs w:val="28"/>
        </w:rPr>
        <w:t xml:space="preserve"> №_____</w:t>
      </w:r>
    </w:p>
    <w:p w:rsidR="0000281E" w:rsidRPr="009B2AA5" w:rsidRDefault="0000281E" w:rsidP="0000281E">
      <w:pPr>
        <w:pStyle w:val="Style6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D25BA1" w:rsidRDefault="00014719" w:rsidP="00D25BA1">
      <w:pPr>
        <w:pStyle w:val="Style6"/>
        <w:widowControl/>
        <w:spacing w:before="14" w:line="240" w:lineRule="auto"/>
        <w:rPr>
          <w:rStyle w:val="FontStyle24"/>
          <w:sz w:val="28"/>
          <w:szCs w:val="28"/>
        </w:rPr>
      </w:pPr>
      <w:r w:rsidRPr="00014719">
        <w:rPr>
          <w:rStyle w:val="FontStyle24"/>
          <w:sz w:val="28"/>
          <w:szCs w:val="28"/>
        </w:rPr>
        <w:t>О внесении изменений в отдельные постановления Губернатора Ленинградской области</w:t>
      </w:r>
      <w:r w:rsidR="00114FEF" w:rsidRPr="00114FEF">
        <w:rPr>
          <w:rStyle w:val="FontStyle24"/>
          <w:sz w:val="28"/>
          <w:szCs w:val="28"/>
        </w:rPr>
        <w:t xml:space="preserve"> </w:t>
      </w:r>
    </w:p>
    <w:p w:rsidR="0084353E" w:rsidRDefault="0084353E" w:rsidP="00D25BA1">
      <w:pPr>
        <w:pStyle w:val="Style6"/>
        <w:widowControl/>
        <w:spacing w:before="14" w:line="240" w:lineRule="auto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9B2AA5" w:rsidRPr="009B2AA5" w:rsidRDefault="009B2AA5" w:rsidP="00F55206">
      <w:pPr>
        <w:widowControl/>
        <w:ind w:firstLine="54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9B2AA5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В целях приведения</w:t>
      </w:r>
      <w:r w:rsidR="00D25BA1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нормативных правовых актов Ленинградской области</w:t>
      </w:r>
      <w:r w:rsidRPr="009B2AA5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в соответствие с действующим законодательством </w:t>
      </w:r>
      <w:r w:rsidR="00F55206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постановляю</w:t>
      </w:r>
      <w:r w:rsidRPr="009B2AA5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:</w:t>
      </w:r>
    </w:p>
    <w:p w:rsidR="009B2AA5" w:rsidRDefault="009B2AA5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Pr="00D86BA0" w:rsidRDefault="00014719" w:rsidP="00014719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D86BA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Внести в отдельные постановления </w:t>
      </w:r>
      <w:r w:rsidR="00F55206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Губернатора</w:t>
      </w:r>
      <w:r w:rsidRPr="00D86BA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Ленинградской области изменения согласно приложению к настоящему постановлению.</w:t>
      </w:r>
    </w:p>
    <w:p w:rsidR="00014719" w:rsidRPr="009B2AA5" w:rsidRDefault="00014719" w:rsidP="00014719">
      <w:pPr>
        <w:pStyle w:val="Style7"/>
        <w:widowControl/>
        <w:spacing w:line="240" w:lineRule="auto"/>
        <w:ind w:firstLine="0"/>
        <w:rPr>
          <w:rStyle w:val="FontStyle25"/>
          <w:sz w:val="28"/>
          <w:szCs w:val="28"/>
        </w:rPr>
      </w:pPr>
    </w:p>
    <w:p w:rsidR="00014719" w:rsidRDefault="00014719" w:rsidP="00014719">
      <w:pPr>
        <w:pStyle w:val="Style7"/>
        <w:widowControl/>
        <w:spacing w:line="240" w:lineRule="auto"/>
        <w:ind w:firstLine="0"/>
        <w:rPr>
          <w:rStyle w:val="FontStyle25"/>
          <w:sz w:val="28"/>
          <w:szCs w:val="28"/>
        </w:rPr>
      </w:pPr>
      <w:r w:rsidRPr="009B2AA5">
        <w:rPr>
          <w:rStyle w:val="FontStyle25"/>
          <w:sz w:val="28"/>
          <w:szCs w:val="28"/>
        </w:rPr>
        <w:t>Губернатор</w:t>
      </w:r>
    </w:p>
    <w:p w:rsidR="00014719" w:rsidRPr="009B2AA5" w:rsidRDefault="00014719" w:rsidP="00014719">
      <w:pPr>
        <w:pStyle w:val="Style7"/>
        <w:widowControl/>
        <w:spacing w:line="240" w:lineRule="auto"/>
        <w:ind w:firstLine="0"/>
        <w:rPr>
          <w:rStyle w:val="FontStyle25"/>
          <w:sz w:val="28"/>
          <w:szCs w:val="28"/>
        </w:rPr>
      </w:pPr>
      <w:r w:rsidRPr="009B2AA5">
        <w:rPr>
          <w:rStyle w:val="FontStyle25"/>
          <w:sz w:val="28"/>
          <w:szCs w:val="28"/>
        </w:rPr>
        <w:t>Ленинградской области</w:t>
      </w:r>
      <w:r>
        <w:rPr>
          <w:rStyle w:val="FontStyle25"/>
          <w:sz w:val="28"/>
          <w:szCs w:val="28"/>
        </w:rPr>
        <w:t xml:space="preserve">                               </w:t>
      </w:r>
      <w:r w:rsidRPr="009B2AA5">
        <w:rPr>
          <w:rStyle w:val="FontStyle25"/>
          <w:sz w:val="28"/>
          <w:szCs w:val="28"/>
        </w:rPr>
        <w:t xml:space="preserve">                                                   А. Дрозденко</w:t>
      </w: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A635A2" w:rsidRDefault="00A635A2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A635A2" w:rsidRDefault="00A635A2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A635A2" w:rsidRDefault="00A635A2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4310DE" w:rsidRDefault="004310DE" w:rsidP="00014719">
      <w:pPr>
        <w:widowControl/>
        <w:ind w:firstLine="540"/>
        <w:jc w:val="right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14719" w:rsidRDefault="00014719" w:rsidP="00014719">
      <w:pPr>
        <w:widowControl/>
        <w:ind w:firstLine="540"/>
        <w:jc w:val="right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lastRenderedPageBreak/>
        <w:t>Приложение</w:t>
      </w:r>
      <w:r w:rsidR="00027594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…</w:t>
      </w:r>
    </w:p>
    <w:p w:rsidR="00014719" w:rsidRPr="00027594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</w:p>
    <w:p w:rsidR="00014719" w:rsidRPr="00027594" w:rsidRDefault="00AB2E3B" w:rsidP="00014719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И</w:t>
      </w:r>
      <w:r w:rsidR="00014719" w:rsidRPr="00027594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зменени</w:t>
      </w:r>
      <w:r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я</w:t>
      </w:r>
      <w:r w:rsidR="00014719" w:rsidRPr="00027594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,</w:t>
      </w:r>
    </w:p>
    <w:p w:rsidR="00014719" w:rsidRPr="00027594" w:rsidRDefault="00014719" w:rsidP="00014719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proofErr w:type="gramStart"/>
      <w:r w:rsidRPr="00027594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которые вносятся в отдельные постановления Губернатора</w:t>
      </w:r>
      <w:r w:rsidRPr="00027594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br/>
        <w:t>Ленинградской области</w:t>
      </w:r>
      <w:proofErr w:type="gramEnd"/>
    </w:p>
    <w:p w:rsidR="00014719" w:rsidRDefault="00014719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9B2AA5" w:rsidRPr="00A34411" w:rsidRDefault="009B2AA5" w:rsidP="00A635A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1. </w:t>
      </w:r>
      <w:r w:rsid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ab/>
      </w:r>
      <w:r w:rsidR="00AB2E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F83663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постановлени</w:t>
      </w:r>
      <w:r w:rsidR="00AB2E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</w:t>
      </w:r>
      <w:r w:rsidR="00F83663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C70B1E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Губернатора Ленинградской области</w:t>
      </w:r>
      <w:r w:rsidR="0052468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br/>
      </w:r>
      <w:r w:rsidR="00C70B1E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от 13</w:t>
      </w:r>
      <w:r w:rsidR="00A34411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февраля </w:t>
      </w:r>
      <w:r w:rsidR="00C70B1E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2018</w:t>
      </w:r>
      <w:r w:rsidR="00A34411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C70B1E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5C4440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C70B1E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4-пг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70B1E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Инструкции по делопроизводству в органах исполнительной власти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F55206" w:rsidRDefault="00F55206" w:rsidP="00A635A2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приложении (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Инструкци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я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по делопроизводству в органах исполнительной власти Ленинградской области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: </w:t>
      </w:r>
    </w:p>
    <w:p w:rsidR="009B2AA5" w:rsidRPr="00A34411" w:rsidRDefault="00F63AC1" w:rsidP="00A635A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</w:t>
      </w:r>
      <w:r w:rsidR="00DD205F" w:rsidRPr="00A34411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ункт</w:t>
      </w:r>
      <w:r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е</w:t>
      </w:r>
      <w:r w:rsidR="00DD205F" w:rsidRPr="00A34411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="00013127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1.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6, абзаце</w:t>
      </w:r>
      <w:r w:rsidR="00DD205F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седьмо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м</w:t>
      </w:r>
      <w:r w:rsidR="00DD205F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подпункта 2 пункта 3.16, </w:t>
      </w:r>
      <w:r w:rsidR="00820C58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="00DD205F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пункте 14.12 </w:t>
      </w:r>
      <w:r w:rsidR="006D53A1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слова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17114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BC5E3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соответствующем падеже</w:t>
      </w:r>
      <w:r w:rsidR="00820C58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EE5BDD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заменить словами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EE5BDD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 </w:t>
      </w:r>
      <w:r w:rsidR="00C17114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цифрового развития</w:t>
      </w:r>
      <w:r w:rsidR="00EE5BDD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Ленинградской о</w:t>
      </w:r>
      <w:r w:rsidR="00D25BA1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4D5486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соответствующ</w:t>
      </w:r>
      <w:r w:rsidR="00820C58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ем</w:t>
      </w:r>
      <w:r w:rsidR="004D5486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падеж</w:t>
      </w:r>
      <w:r w:rsidR="00820C58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е</w:t>
      </w:r>
      <w:r w:rsidR="00EE5BDD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AC52FB" w:rsidRPr="00A34411" w:rsidRDefault="00820C58" w:rsidP="00A635A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подпункте 8 </w:t>
      </w:r>
      <w:r w:rsidR="00AC52FB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ункта</w:t>
      </w:r>
      <w:r w:rsidR="00AC52FB"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4.6</w:t>
      </w:r>
      <w:r w:rsidR="00F63AC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слова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Комитета по телекоммуникациям и информатизации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Комитета цифрового развития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574286" w:rsidRDefault="00F55206" w:rsidP="00F55206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2. </w:t>
      </w:r>
      <w:r w:rsidR="00AB2E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постановлени</w:t>
      </w:r>
      <w:r w:rsidR="00AB2E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Губернатора Ленинградской области </w:t>
      </w:r>
      <w:r w:rsidR="0052468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br/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от 10 мая 2007 года </w:t>
      </w:r>
      <w:r w:rsidR="00625790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71-пг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образовании комиссии по повышению </w:t>
      </w:r>
      <w:proofErr w:type="gramStart"/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устойчивости функционирования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объектов экономики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74286" w:rsidRP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Ленинградской области</w:t>
      </w:r>
      <w:proofErr w:type="gramEnd"/>
      <w:r w:rsidR="00574286" w:rsidRP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чрезвычайных ситуациях мирного времени и в особый период</w:t>
      </w:r>
      <w:r w:rsidR="008E4568" w:rsidRP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574286" w:rsidRP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8F6FAD" w:rsidRPr="00F55206" w:rsidRDefault="008F6FAD" w:rsidP="00F55206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приложени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2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(Состав 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комиссии по повышению устойчивости функционирования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объектов экономики </w:t>
      </w:r>
      <w:r w:rsidRP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Ленинградской области в чрезвычайных ситуациях мирного времени и в особый период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)</w:t>
      </w:r>
      <w:bookmarkStart w:id="0" w:name="_GoBack"/>
      <w:bookmarkEnd w:id="0"/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574286" w:rsidRPr="00A635A2" w:rsidRDefault="00AB2E3B" w:rsidP="00A635A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1D67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абзаце 15 </w:t>
      </w:r>
      <w:r w:rsidR="00C70D38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слова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70D38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комитета по связи и информатизации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70D38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</w:t>
      </w:r>
      <w:r w:rsidR="00027594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а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цифрового развития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574286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  <w:r w:rsidR="004D74E2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</w:p>
    <w:p w:rsidR="00E2726E" w:rsidRDefault="001D673B" w:rsidP="00625371">
      <w:pPr>
        <w:pStyle w:val="a6"/>
        <w:widowControl/>
        <w:numPr>
          <w:ilvl w:val="0"/>
          <w:numId w:val="3"/>
        </w:numPr>
        <w:ind w:left="0"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постановлени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Губернатора Ленинградской области </w:t>
      </w:r>
      <w:r w:rsidR="00625371" w:rsidRPr="001D67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от 19 декабря 2012 года </w:t>
      </w:r>
      <w:r w:rsid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25371" w:rsidRPr="001D67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142-пг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образовании комиссии при Правительстве Ленинградской области по мониторингу достижения на территории Ленинградской области показателей социально-экономического развития, содержащихся в указах Президента Российской Федерации, постановлениях и распоряжениях Правительства Российской Федерации, и признании утратившими силу постановлений Губернатора Ленинградской области от 8 мая 2008 года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91-пг, от 9 октября 2008 года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200-пг</w:t>
      </w:r>
      <w:proofErr w:type="gramEnd"/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, от 3 марта 2009 года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25-пг, от 27 сентября 2011 года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89-пг и от 17 сентября 2012 года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105-пг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625371" w:rsidRDefault="00F55206" w:rsidP="008F6FAD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 приложении 2</w:t>
      </w:r>
      <w:r w:rsidR="008F6FAD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(</w:t>
      </w:r>
      <w:r w:rsidR="008F6FAD">
        <w:rPr>
          <w:rFonts w:ascii="Times New Roman" w:eastAsiaTheme="minorHAnsi" w:hAnsi="Times New Roman"/>
          <w:sz w:val="28"/>
          <w:szCs w:val="28"/>
          <w:lang w:eastAsia="en-US"/>
        </w:rPr>
        <w:t xml:space="preserve">Состав комиссии при Правительстве Ленинградской области по оценке </w:t>
      </w:r>
      <w:proofErr w:type="gramStart"/>
      <w:r w:rsidR="008F6FAD">
        <w:rPr>
          <w:rFonts w:ascii="Times New Roman" w:eastAsiaTheme="minorHAnsi" w:hAnsi="Times New Roman"/>
          <w:sz w:val="28"/>
          <w:szCs w:val="28"/>
          <w:lang w:eastAsia="en-US"/>
        </w:rPr>
        <w:t>эффективности деятельности органов исполнительной власти Ленинградской области</w:t>
      </w:r>
      <w:proofErr w:type="gramEnd"/>
      <w:r w:rsidR="008F6FAD">
        <w:rPr>
          <w:rFonts w:ascii="Times New Roman" w:eastAsiaTheme="minorHAnsi" w:hAnsi="Times New Roman"/>
          <w:sz w:val="28"/>
          <w:szCs w:val="28"/>
          <w:lang w:eastAsia="en-US"/>
        </w:rPr>
        <w:t xml:space="preserve"> и мониторингу достижения на территории Ленинградской области показателей социально-экономического развития, содержащихся в указах Президента Российской Федерации, постановлениях и распоряжениях Правительства Российской Федерации</w:t>
      </w:r>
      <w:r w:rsidR="008F6FAD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0C7125" w:rsidRDefault="000C7125" w:rsidP="00E2726E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ввести в состав </w:t>
      </w:r>
      <w:proofErr w:type="gramStart"/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комиссии 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</w:t>
      </w:r>
      <w:proofErr w:type="gramEnd"/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по безопасности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Пикалева Валерия Ивановича;</w:t>
      </w:r>
    </w:p>
    <w:p w:rsidR="001B74F6" w:rsidRPr="00A635A2" w:rsidRDefault="001B74F6" w:rsidP="001B74F6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lastRenderedPageBreak/>
        <w:t>должность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Заместителя Председателя Правительства Ленинградской области по строительству 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именовать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1B74F6" w:rsidRDefault="008E4568" w:rsidP="001B74F6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1B74F6" w:rsidRPr="001B74F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по строительству и жилищно-коммунальному хозяйству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1B74F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BD0DEC" w:rsidRPr="00A635A2" w:rsidRDefault="00AB2E3B" w:rsidP="00E2726E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должность</w:t>
      </w:r>
      <w:r w:rsidR="00625790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председателя Комитета по связи и информатизации Ленинградской области 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именовать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625790" w:rsidRDefault="008E4568" w:rsidP="00E2726E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AB2E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</w:t>
      </w:r>
      <w:r w:rsidR="00625790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редседател</w:t>
      </w:r>
      <w:r w:rsidR="00AB2E3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ь</w:t>
      </w:r>
      <w:r w:rsidR="00625790"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Комитета цифрового развития Ленинградской области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625371" w:rsidRPr="00A635A2" w:rsidRDefault="00625371" w:rsidP="00625371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должность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начальник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а</w:t>
      </w:r>
      <w:r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отдела государственной и муниципальной службы управления государственной службы и кадров аппарата Губернатора и Правительства Ленинградской области</w:t>
      </w:r>
      <w:r w:rsidRPr="00A635A2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именовать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625371" w:rsidRDefault="008E4568" w:rsidP="00625371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1B74F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Н</w:t>
      </w:r>
      <w:r w:rsid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ачальник управления государственной службы и кадров </w:t>
      </w:r>
      <w:r w:rsidR="00625371" w:rsidRP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аппарата Губернатора и Правительства Ленинградской области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62537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E2726E" w:rsidRDefault="00625371" w:rsidP="00E2726E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ывести из состава комиссии Коваля О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С.</w:t>
      </w:r>
      <w:r w:rsidR="00BC5E3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BC5E3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="00BC5E3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</w:t>
      </w:r>
    </w:p>
    <w:p w:rsidR="00332057" w:rsidRDefault="00E2726E" w:rsidP="00332057">
      <w:pPr>
        <w:pStyle w:val="a6"/>
        <w:widowControl/>
        <w:numPr>
          <w:ilvl w:val="0"/>
          <w:numId w:val="3"/>
        </w:numPr>
        <w:ind w:left="0"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proofErr w:type="gramStart"/>
      <w:r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постановлении Губернатора Ленинградской области от 14 мая 2014 года № 30-пг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 порядке организации и проведения опросов населения об оценке эффективности деятельности руководителей органов местного самоуправления, унитарных предприятий и учреждений, действующих на региональном и муниципальном уровнях, акционерных обществ, контрольный пакет акций которых находится в собственности Ленинградской области или в муниципальной собственности, осуществляющих оказание услуг населению муниципальных образований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33205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  <w:proofErr w:type="gramEnd"/>
    </w:p>
    <w:p w:rsidR="001A57D8" w:rsidRPr="00E2726E" w:rsidRDefault="00332057" w:rsidP="00332057">
      <w:pPr>
        <w:pStyle w:val="a6"/>
        <w:widowControl/>
        <w:ind w:left="0"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приложении 4 </w:t>
      </w:r>
      <w:r w:rsidR="000C712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(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С</w:t>
      </w:r>
      <w:r w:rsidR="001A57D8"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остав экспертной комиссии при Губернаторе Ленинградской области по рассмотрению и анализу результатов оценки населением эффективности деятельности руководителей органов местного самоуправления, унитарных предприятий и учреждений, действующих на региональном и муниципальном уровнях, акционерных обществ, контрольный пакет акций которых находится в собственности Ленинградской области или в муниципальной собственности, осуществляющих оказание услуг населению муниципальных образований, в том числе с применением информационно-телекоммуникационных</w:t>
      </w:r>
      <w:proofErr w:type="gramEnd"/>
      <w:r w:rsidR="001A57D8"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сетей и информационных технологий</w:t>
      </w:r>
      <w:r w:rsidR="000C712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DD6015" w:rsidRDefault="0012337B" w:rsidP="00DD6015">
      <w:pPr>
        <w:widowControl/>
        <w:ind w:left="567" w:firstLine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E2726E"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вести в состав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экспертной комиссии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,</w:t>
      </w:r>
      <w:r w:rsidR="00E2726E"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качестве 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член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ов экспертной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E2726E"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комиссии</w:t>
      </w:r>
      <w:r w:rsidR="00F5520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DD6015" w:rsidRDefault="00E2726E" w:rsidP="00DD6015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председателя Комитета цифрового развития Ленинградской области К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узнецову</w:t>
      </w:r>
    </w:p>
    <w:p w:rsidR="00DD6015" w:rsidRDefault="00DD6015" w:rsidP="00DD6015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Викторию Александровну;</w:t>
      </w:r>
    </w:p>
    <w:p w:rsidR="00F55206" w:rsidRDefault="00F55206" w:rsidP="00DD6015">
      <w:pPr>
        <w:widowControl/>
        <w:ind w:left="567" w:firstLine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председателя </w:t>
      </w:r>
      <w:r w:rsidRPr="00343809">
        <w:rPr>
          <w:rFonts w:ascii="Times New Roman" w:eastAsia="Calibri" w:hAnsi="Times New Roman"/>
          <w:sz w:val="28"/>
          <w:szCs w:val="27"/>
          <w:lang w:eastAsia="en-US"/>
        </w:rPr>
        <w:t>комитета по жилищно-коммунальному хозяйств</w:t>
      </w:r>
      <w:r>
        <w:rPr>
          <w:rFonts w:ascii="Times New Roman" w:eastAsia="Calibri" w:hAnsi="Times New Roman"/>
          <w:sz w:val="28"/>
          <w:szCs w:val="27"/>
          <w:lang w:eastAsia="en-US"/>
        </w:rPr>
        <w:t>у</w:t>
      </w:r>
      <w:r w:rsidRPr="00343809">
        <w:rPr>
          <w:rFonts w:ascii="Times New Roman" w:eastAsia="Calibri" w:hAnsi="Times New Roman"/>
          <w:sz w:val="28"/>
          <w:szCs w:val="27"/>
          <w:lang w:eastAsia="en-US"/>
        </w:rPr>
        <w:t xml:space="preserve"> Ленинградской области</w:t>
      </w:r>
      <w:r w:rsidRPr="00343809">
        <w:rPr>
          <w:rFonts w:ascii="Times New Roman" w:eastAsiaTheme="minorHAnsi" w:hAnsi="Times New Roman"/>
          <w:bCs/>
          <w:iCs/>
          <w:color w:val="000000" w:themeColor="text1"/>
          <w:sz w:val="32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Тимкова</w:t>
      </w:r>
      <w:proofErr w:type="spellEnd"/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Александра Михайловича;</w:t>
      </w:r>
    </w:p>
    <w:p w:rsidR="00347BD1" w:rsidRDefault="0012337B" w:rsidP="00E2726E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1A57D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ывести из состава 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экспертной </w:t>
      </w:r>
      <w:r w:rsidR="00DD6015" w:rsidRP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комиссии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  <w:r w:rsidR="001A57D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1A57D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Шорникова</w:t>
      </w:r>
      <w:proofErr w:type="spellEnd"/>
      <w:r w:rsidR="001A57D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  <w:r w:rsidR="001A57D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., 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Коваля О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  <w:r w:rsidR="00E2726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С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., </w:t>
      </w:r>
      <w:r w:rsidR="00347BD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Кузьмина С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  <w:r w:rsidR="00347BD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Н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., </w:t>
      </w:r>
      <w:r w:rsidR="00347BD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Хейфец В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  <w:r w:rsidR="00347BD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Л.</w:t>
      </w:r>
    </w:p>
    <w:p w:rsidR="000C7125" w:rsidRDefault="00332057" w:rsidP="00332057">
      <w:pPr>
        <w:pStyle w:val="a6"/>
        <w:widowControl/>
        <w:numPr>
          <w:ilvl w:val="0"/>
          <w:numId w:val="3"/>
        </w:numPr>
        <w:ind w:left="0"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постановлени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</w:t>
      </w:r>
      <w:r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Губернатора Ленинградской области от 1 октября 2010 года № 83-пг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33205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образовании эвакуационной комиссии Администрации Ленинградской области</w:t>
      </w:r>
      <w:r w:rsidR="000C712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625790" w:rsidRDefault="00332057" w:rsidP="000C7125">
      <w:pPr>
        <w:pStyle w:val="a6"/>
        <w:widowControl/>
        <w:ind w:left="567" w:firstLine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 приложении № 2</w:t>
      </w:r>
      <w:r w:rsidR="00625790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0C712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(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С</w:t>
      </w:r>
      <w:r w:rsidR="00625790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остав эвакуационной комиссии Администрации Ленинградской области</w:t>
      </w:r>
      <w:r w:rsidR="000C712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)</w:t>
      </w:r>
      <w:r w:rsidR="00625790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625790" w:rsidRDefault="00625790" w:rsidP="00014719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разделе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Группа оповещения, связи и информирования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</w:p>
    <w:p w:rsidR="00625790" w:rsidRDefault="00625790" w:rsidP="00014719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позиции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Член комиссии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Комитета по связи и информатизации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Комитета 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цифрового развития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85F1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0A1DC3" w:rsidRPr="00014719" w:rsidRDefault="00332057" w:rsidP="00014719">
      <w:pPr>
        <w:pStyle w:val="a6"/>
        <w:widowControl/>
        <w:numPr>
          <w:ilvl w:val="0"/>
          <w:numId w:val="3"/>
        </w:numPr>
        <w:ind w:left="0"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lastRenderedPageBreak/>
        <w:t>В</w:t>
      </w:r>
      <w:r w:rsidR="000A1DC3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постановлени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</w:t>
      </w:r>
      <w:r w:rsidR="000A1DC3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Губернатора Ленинградской области от 22 июня 2005 года </w:t>
      </w:r>
      <w:r w:rsidR="00625790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0A1DC3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130-пг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0A1DC3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утверждении Положения об обмене </w:t>
      </w:r>
      <w:proofErr w:type="gramStart"/>
      <w:r w:rsidR="000A1DC3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сведениями</w:t>
      </w:r>
      <w:proofErr w:type="gramEnd"/>
      <w:r w:rsidR="000A1DC3" w:rsidRPr="00014719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о топографо-геодезических и картографических материалах на территорию Ленинградской области и формировании единой обобщенной базы данных о топографо-геодезических и картографических материалах на территорию Ленинградской области и Правил представления исходных сведений и оформления документов о топографо-геодезических и картографических материалах для включения в государственный градостроительный кадастр Ленинградской области:</w:t>
      </w:r>
    </w:p>
    <w:p w:rsidR="000A1DC3" w:rsidRPr="000A1DC3" w:rsidRDefault="000A1DC3" w:rsidP="00014719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абзаце первом пункта 2 и пункте 4.3 слова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027594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омитет </w:t>
      </w:r>
      <w:r w:rsidR="00027594"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по связи и информатизации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 </w:t>
      </w:r>
      <w:r w:rsidR="00027594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цифрового развития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соответствующем падеже;</w:t>
      </w:r>
    </w:p>
    <w:p w:rsidR="00DD6015" w:rsidRDefault="000A1DC3" w:rsidP="00014719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приложении  к </w:t>
      </w:r>
      <w:r w:rsidR="00DD6015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положению:</w:t>
      </w:r>
    </w:p>
    <w:p w:rsidR="00E85F1E" w:rsidRDefault="000A1DC3" w:rsidP="00014719">
      <w:pPr>
        <w:widowControl/>
        <w:ind w:firstLine="567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слова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 </w:t>
      </w:r>
      <w:r w:rsidR="00027594"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по связи и информатизации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 </w:t>
      </w:r>
      <w:r w:rsidR="00027594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цифрового развития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Ленинградской области</w:t>
      </w:r>
      <w:r w:rsidR="008E4568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0A1DC3" w:rsidRPr="000A1DC3" w:rsidRDefault="00DD6015" w:rsidP="00014719">
      <w:pPr>
        <w:widowControl/>
        <w:ind w:firstLine="567"/>
        <w:contextualSpacing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7</w:t>
      </w:r>
      <w:r w:rsidR="000A1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. </w:t>
      </w:r>
      <w:r w:rsidR="0033205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В</w:t>
      </w:r>
      <w:r w:rsidR="000A1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постановлени</w:t>
      </w:r>
      <w:r w:rsidR="0033205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и</w:t>
      </w:r>
      <w:r w:rsidR="000A1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Губернатора Ленинградской области от 6 октября 2014 года </w:t>
      </w:r>
      <w:r w:rsidR="00625790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№</w:t>
      </w:r>
      <w:r w:rsidR="000A1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78-пг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="000A1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Об утверждении Регламента использования персональных компьютеров и других средств и систем информатизации Администрации Ленинградской области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="000A1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:</w:t>
      </w:r>
    </w:p>
    <w:p w:rsidR="000A1DC3" w:rsidRPr="000A1DC3" w:rsidRDefault="000A1DC3" w:rsidP="00014719">
      <w:pPr>
        <w:widowControl/>
        <w:spacing w:before="280"/>
        <w:ind w:firstLine="567"/>
        <w:contextualSpacing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в пункте 2 слова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="00243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Комитету по связи и информатизации Ленинградской области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заменить словами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Комитету </w:t>
      </w:r>
      <w:r w:rsid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цифрового развития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Ленинградской области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;</w:t>
      </w:r>
    </w:p>
    <w:p w:rsidR="00DD6015" w:rsidRDefault="000A1DC3" w:rsidP="00014719">
      <w:pPr>
        <w:widowControl/>
        <w:spacing w:before="280"/>
        <w:ind w:firstLine="567"/>
        <w:contextualSpacing/>
      </w:pP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в пункте 3 слова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="00243DC3"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по безопасности</w:t>
      </w:r>
      <w:r w:rsidR="00E05BE0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E05BE0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="00E05BE0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А.Д.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заместителя </w:t>
      </w:r>
      <w:r w:rsidR="00243DC3" w:rsidRP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Председателя Правительства Ленинградской</w:t>
      </w:r>
      <w:r w:rsid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243DC3" w:rsidRP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области - председатель комитета экономического развития</w:t>
      </w:r>
      <w:r w:rsid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243DC3" w:rsidRP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и инвестиционной деятельности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;</w:t>
      </w:r>
      <w:r w:rsidR="00C17460" w:rsidRPr="00C17460">
        <w:t xml:space="preserve"> </w:t>
      </w:r>
    </w:p>
    <w:p w:rsidR="00DD6015" w:rsidRPr="00DD6015" w:rsidRDefault="00DD6015" w:rsidP="00014719">
      <w:pPr>
        <w:widowControl/>
        <w:spacing w:before="280"/>
        <w:ind w:firstLine="567"/>
        <w:contextualSpacing/>
        <w:rPr>
          <w:rFonts w:ascii="Times New Roman" w:hAnsi="Times New Roman"/>
          <w:sz w:val="28"/>
          <w:szCs w:val="28"/>
        </w:rPr>
      </w:pPr>
      <w:r w:rsidRPr="00DD6015">
        <w:rPr>
          <w:rFonts w:ascii="Times New Roman" w:hAnsi="Times New Roman"/>
          <w:sz w:val="28"/>
          <w:szCs w:val="28"/>
        </w:rPr>
        <w:t>в приложении (</w:t>
      </w:r>
      <w:r w:rsidRPr="00DD601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Регламент использования персональных компьютеров и других средств и систем информатизации Администрации Ленинградской области</w:t>
      </w:r>
      <w:r w:rsidRPr="00DD601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)</w:t>
      </w:r>
      <w:r w:rsidRPr="00DD6015">
        <w:rPr>
          <w:rFonts w:ascii="Times New Roman" w:hAnsi="Times New Roman"/>
          <w:sz w:val="28"/>
          <w:szCs w:val="28"/>
        </w:rPr>
        <w:t>:</w:t>
      </w:r>
    </w:p>
    <w:p w:rsidR="000A1DC3" w:rsidRPr="000A1DC3" w:rsidRDefault="000A1DC3" w:rsidP="00014719">
      <w:pPr>
        <w:widowControl/>
        <w:spacing w:before="280"/>
        <w:ind w:firstLine="567"/>
        <w:contextualSpacing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в пунктах 5, </w:t>
      </w:r>
      <w:hyperlink r:id="rId7" w:history="1">
        <w:r w:rsidRPr="000A1DC3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6</w:t>
        </w:r>
      </w:hyperlink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и абзаце пятом пункта 10 приложения слова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="00BE3FB0" w:rsidRPr="00BE3FB0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Комитет </w:t>
      </w:r>
      <w:r w:rsidR="00BE3FB0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цифрового развития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Ленинградской области</w:t>
      </w:r>
      <w:r w:rsidR="008E456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в соответствующем падеже.</w:t>
      </w:r>
    </w:p>
    <w:p w:rsidR="000A1DC3" w:rsidRDefault="000A1DC3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027594" w:rsidRDefault="00027594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027594" w:rsidRDefault="00027594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027594" w:rsidRDefault="00027594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332057" w:rsidRDefault="00332057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32057" w:rsidRDefault="00332057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32057" w:rsidRDefault="00332057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4762A" w:rsidRDefault="0064762A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D7668" w:rsidRPr="00DD7668" w:rsidRDefault="00DD7668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D766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sz w:val="28"/>
          <w:szCs w:val="28"/>
        </w:rPr>
      </w:pPr>
      <w:r w:rsidRPr="00DD7668">
        <w:rPr>
          <w:rStyle w:val="FontStyle24"/>
          <w:b w:val="0"/>
          <w:sz w:val="28"/>
          <w:szCs w:val="28"/>
        </w:rPr>
        <w:t>к проекту</w:t>
      </w:r>
      <w:r w:rsidRPr="00DD7668">
        <w:rPr>
          <w:rStyle w:val="FontStyle24"/>
          <w:sz w:val="28"/>
          <w:szCs w:val="28"/>
        </w:rPr>
        <w:t xml:space="preserve">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Style w:val="FontStyle24"/>
          <w:b w:val="0"/>
          <w:sz w:val="28"/>
          <w:szCs w:val="28"/>
        </w:rPr>
        <w:t xml:space="preserve"> Ленинградской области</w:t>
      </w:r>
    </w:p>
    <w:p w:rsidR="00DD7668" w:rsidRPr="00AF4D22" w:rsidRDefault="008E45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bCs w:val="0"/>
          <w:sz w:val="28"/>
          <w:szCs w:val="28"/>
        </w:rPr>
      </w:pPr>
      <w:r>
        <w:rPr>
          <w:rStyle w:val="FontStyle24"/>
          <w:b w:val="0"/>
          <w:sz w:val="28"/>
          <w:szCs w:val="28"/>
        </w:rPr>
        <w:t>«</w:t>
      </w:r>
      <w:r w:rsidR="00AF4D22" w:rsidRPr="00AF4D22">
        <w:rPr>
          <w:rStyle w:val="FontStyle24"/>
          <w:b w:val="0"/>
          <w:sz w:val="28"/>
          <w:szCs w:val="28"/>
        </w:rPr>
        <w:t xml:space="preserve">О внесении изменений в отдельные 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="00014719">
        <w:rPr>
          <w:rStyle w:val="FontStyle24"/>
          <w:b w:val="0"/>
          <w:sz w:val="28"/>
          <w:szCs w:val="28"/>
        </w:rPr>
        <w:br/>
      </w:r>
      <w:r w:rsidR="00AF4D22" w:rsidRPr="00AF4D22">
        <w:rPr>
          <w:rStyle w:val="FontStyle24"/>
          <w:b w:val="0"/>
          <w:sz w:val="28"/>
          <w:szCs w:val="28"/>
        </w:rPr>
        <w:t>Ленинградской области</w:t>
      </w:r>
      <w:r>
        <w:rPr>
          <w:rStyle w:val="FontStyle24"/>
          <w:b w:val="0"/>
          <w:sz w:val="28"/>
          <w:szCs w:val="28"/>
        </w:rPr>
        <w:t>»</w:t>
      </w:r>
    </w:p>
    <w:p w:rsidR="00DD7668" w:rsidRPr="00DD7668" w:rsidRDefault="00DD7668" w:rsidP="00DD7668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DD7668" w:rsidRDefault="00DD7668" w:rsidP="00BC5E37">
      <w:pPr>
        <w:pStyle w:val="formattexttopleveltext"/>
        <w:shd w:val="clear" w:color="auto" w:fill="FFFFFF"/>
        <w:spacing w:before="0" w:beforeAutospacing="0" w:after="0" w:afterAutospacing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668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Style w:val="FontStyle24"/>
          <w:b w:val="0"/>
          <w:sz w:val="28"/>
          <w:szCs w:val="28"/>
        </w:rPr>
        <w:t xml:space="preserve"> Ленинградской области </w:t>
      </w:r>
      <w:r w:rsidR="008E4568">
        <w:rPr>
          <w:rStyle w:val="FontStyle24"/>
          <w:sz w:val="28"/>
          <w:szCs w:val="28"/>
        </w:rPr>
        <w:t>«</w:t>
      </w:r>
      <w:r w:rsidR="00014719" w:rsidRPr="00AF4D22">
        <w:rPr>
          <w:rStyle w:val="FontStyle24"/>
          <w:b w:val="0"/>
          <w:sz w:val="28"/>
          <w:szCs w:val="28"/>
        </w:rPr>
        <w:t xml:space="preserve">О внесении изменений в отдельные постановления </w:t>
      </w:r>
      <w:r w:rsidR="00014719">
        <w:rPr>
          <w:rStyle w:val="FontStyle24"/>
          <w:b w:val="0"/>
          <w:sz w:val="28"/>
          <w:szCs w:val="28"/>
        </w:rPr>
        <w:t>Губернатора</w:t>
      </w:r>
      <w:r w:rsidR="00014719" w:rsidRPr="00AF4D22">
        <w:rPr>
          <w:rStyle w:val="FontStyle24"/>
          <w:b w:val="0"/>
          <w:sz w:val="28"/>
          <w:szCs w:val="28"/>
        </w:rPr>
        <w:t xml:space="preserve"> Ленинградской области</w:t>
      </w:r>
      <w:r w:rsidR="008E4568">
        <w:rPr>
          <w:rStyle w:val="FontStyle24"/>
          <w:sz w:val="28"/>
          <w:szCs w:val="28"/>
        </w:rPr>
        <w:t>»</w:t>
      </w:r>
      <w:r w:rsidRPr="00DD7668">
        <w:rPr>
          <w:rFonts w:ascii="Times New Roman" w:hAnsi="Times New Roman" w:cs="Times New Roman"/>
          <w:sz w:val="28"/>
          <w:szCs w:val="28"/>
        </w:rPr>
        <w:t xml:space="preserve"> (далее - Проект) </w:t>
      </w:r>
      <w:r w:rsidR="00014719" w:rsidRPr="00014719">
        <w:rPr>
          <w:rFonts w:ascii="Times New Roman" w:hAnsi="Times New Roman" w:cs="Times New Roman"/>
          <w:sz w:val="28"/>
          <w:szCs w:val="28"/>
        </w:rPr>
        <w:t xml:space="preserve">разработан Комитетом цифрового развития Ленинградской области (далее - Комитет) в связи с изменениями постановления Правительства Ленинградской области от 03.06.2015 № 193  </w:t>
      </w:r>
      <w:r w:rsidR="008E4568">
        <w:rPr>
          <w:rFonts w:ascii="Times New Roman" w:hAnsi="Times New Roman" w:cs="Times New Roman"/>
          <w:sz w:val="28"/>
          <w:szCs w:val="28"/>
        </w:rPr>
        <w:t>«</w:t>
      </w:r>
      <w:r w:rsidR="00014719" w:rsidRPr="00014719">
        <w:rPr>
          <w:rFonts w:ascii="Times New Roman" w:hAnsi="Times New Roman" w:cs="Times New Roman"/>
          <w:sz w:val="28"/>
          <w:szCs w:val="28"/>
        </w:rPr>
        <w:t>О переименовании Комитета по телекоммуникациям и информатизации Ленинградской области, утверждении Положения о Комитете по телекоммуникациям и информатизации Ленинградской области и внесении изменения в постановление Правительства</w:t>
      </w:r>
      <w:proofErr w:type="gramEnd"/>
      <w:r w:rsidR="00014719" w:rsidRPr="00014719">
        <w:rPr>
          <w:rFonts w:ascii="Times New Roman" w:hAnsi="Times New Roman" w:cs="Times New Roman"/>
          <w:sz w:val="28"/>
          <w:szCs w:val="28"/>
        </w:rPr>
        <w:t xml:space="preserve"> Ленинградской области от 29 декабря 2004 года №321</w:t>
      </w:r>
      <w:r w:rsidR="008E4568">
        <w:rPr>
          <w:rFonts w:ascii="Times New Roman" w:hAnsi="Times New Roman" w:cs="Times New Roman"/>
          <w:sz w:val="28"/>
          <w:szCs w:val="28"/>
        </w:rPr>
        <w:t>»</w:t>
      </w:r>
      <w:r w:rsidR="00014719" w:rsidRPr="00014719">
        <w:rPr>
          <w:rFonts w:ascii="Times New Roman" w:hAnsi="Times New Roman" w:cs="Times New Roman"/>
          <w:sz w:val="28"/>
          <w:szCs w:val="28"/>
        </w:rPr>
        <w:t xml:space="preserve"> в части наименования, а также в целях актуализации действующих нормативно-правовых актов Ленинградской области.</w:t>
      </w:r>
    </w:p>
    <w:p w:rsidR="00914407" w:rsidRPr="001A55C0" w:rsidRDefault="00914407" w:rsidP="00BC5E37">
      <w:pPr>
        <w:pStyle w:val="Style6"/>
        <w:widowControl/>
        <w:spacing w:before="14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A55C0">
        <w:rPr>
          <w:rFonts w:ascii="Times New Roman" w:hAnsi="Times New Roman"/>
          <w:color w:val="000000"/>
          <w:sz w:val="28"/>
          <w:szCs w:val="28"/>
        </w:rPr>
        <w:t xml:space="preserve">Проектом предусмотрено внесение изменений </w:t>
      </w:r>
      <w:r w:rsidRPr="001A55C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отдельные</w:t>
      </w:r>
      <w:r w:rsidRPr="001A55C0">
        <w:rPr>
          <w:rFonts w:ascii="Times New Roman" w:hAnsi="Times New Roman"/>
          <w:sz w:val="28"/>
          <w:szCs w:val="28"/>
        </w:rPr>
        <w:t xml:space="preserve"> </w:t>
      </w:r>
      <w:r w:rsidR="00D475E4">
        <w:rPr>
          <w:rFonts w:ascii="Times New Roman" w:hAnsi="Times New Roman"/>
          <w:sz w:val="28"/>
          <w:szCs w:val="28"/>
        </w:rPr>
        <w:t>п</w:t>
      </w:r>
      <w:r w:rsidRPr="001A55C0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A55C0">
        <w:rPr>
          <w:rFonts w:ascii="Times New Roman" w:hAnsi="Times New Roman"/>
          <w:sz w:val="28"/>
          <w:szCs w:val="28"/>
        </w:rPr>
        <w:t xml:space="preserve">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1A55C0">
        <w:rPr>
          <w:rFonts w:ascii="Times New Roman" w:hAnsi="Times New Roman"/>
          <w:sz w:val="28"/>
          <w:szCs w:val="28"/>
        </w:rPr>
        <w:t xml:space="preserve"> Ленинградской области в части</w:t>
      </w:r>
      <w:r>
        <w:rPr>
          <w:rFonts w:ascii="Times New Roman" w:hAnsi="Times New Roman"/>
          <w:sz w:val="28"/>
          <w:szCs w:val="28"/>
        </w:rPr>
        <w:t xml:space="preserve"> изменения</w:t>
      </w:r>
      <w:r w:rsidRPr="001A55C0">
        <w:rPr>
          <w:rFonts w:ascii="Times New Roman" w:hAnsi="Times New Roman"/>
          <w:sz w:val="28"/>
          <w:szCs w:val="28"/>
        </w:rPr>
        <w:t xml:space="preserve"> наименования </w:t>
      </w:r>
      <w:r>
        <w:rPr>
          <w:rFonts w:ascii="Times New Roman" w:hAnsi="Times New Roman"/>
          <w:sz w:val="28"/>
          <w:szCs w:val="28"/>
        </w:rPr>
        <w:t>Комитета по телекоммуникациям и информ</w:t>
      </w:r>
      <w:r w:rsidR="00AF4D22">
        <w:rPr>
          <w:rFonts w:ascii="Times New Roman" w:hAnsi="Times New Roman"/>
          <w:sz w:val="28"/>
          <w:szCs w:val="28"/>
        </w:rPr>
        <w:t>атизации Ленинградской области, должности ответственного вице-губернатора</w:t>
      </w:r>
      <w:r w:rsidR="00014719">
        <w:rPr>
          <w:rFonts w:ascii="Times New Roman" w:hAnsi="Times New Roman"/>
          <w:sz w:val="28"/>
          <w:szCs w:val="28"/>
        </w:rPr>
        <w:t xml:space="preserve"> (Заместителя Председателя Правительства)</w:t>
      </w:r>
      <w:r w:rsidRPr="001A55C0">
        <w:rPr>
          <w:rFonts w:ascii="Times New Roman" w:hAnsi="Times New Roman"/>
          <w:sz w:val="28"/>
          <w:szCs w:val="28"/>
        </w:rPr>
        <w:t>.</w:t>
      </w:r>
    </w:p>
    <w:p w:rsidR="00DD7668" w:rsidRPr="00DD7668" w:rsidRDefault="00DD7668" w:rsidP="00BC5E37">
      <w:pPr>
        <w:pStyle w:val="21"/>
        <w:spacing w:line="240" w:lineRule="auto"/>
        <w:ind w:right="0" w:firstLine="567"/>
        <w:rPr>
          <w:sz w:val="28"/>
        </w:rPr>
      </w:pPr>
      <w:r w:rsidRPr="00DD7668">
        <w:rPr>
          <w:sz w:val="28"/>
          <w:lang w:val="x-none"/>
        </w:rPr>
        <w:t>Принятие представляемого Проекта не потребует отмены, изменения или разработки новых нормативно-правовых актов.</w:t>
      </w: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C45978" w:rsidRPr="00DD7668" w:rsidRDefault="00014719" w:rsidP="00C4597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45978" w:rsidRPr="00DD766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C45978" w:rsidRPr="00DD7668">
        <w:rPr>
          <w:rFonts w:ascii="Times New Roman" w:hAnsi="Times New Roman"/>
          <w:sz w:val="28"/>
          <w:szCs w:val="28"/>
        </w:rPr>
        <w:t xml:space="preserve"> Комитета</w:t>
      </w:r>
    </w:p>
    <w:p w:rsidR="00C45978" w:rsidRPr="00DD7668" w:rsidRDefault="009339DD" w:rsidP="00C4597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цифрового развития</w:t>
      </w:r>
    </w:p>
    <w:p w:rsidR="00DD7668" w:rsidRPr="00DD7668" w:rsidRDefault="00C45978" w:rsidP="00C45978">
      <w:pPr>
        <w:spacing w:line="240" w:lineRule="atLeast"/>
        <w:ind w:firstLine="0"/>
        <w:contextualSpacing/>
        <w:rPr>
          <w:rFonts w:ascii="Times New Roman" w:hAnsi="Times New Roman"/>
          <w:color w:val="000000"/>
          <w:sz w:val="28"/>
          <w:szCs w:val="28"/>
        </w:rPr>
      </w:pPr>
      <w:r w:rsidRPr="00DD7668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Pr="00DD7668">
        <w:rPr>
          <w:rFonts w:ascii="Times New Roman" w:hAnsi="Times New Roman"/>
          <w:sz w:val="28"/>
          <w:szCs w:val="28"/>
        </w:rPr>
        <w:tab/>
      </w:r>
      <w:r w:rsidRPr="00DD7668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014719">
        <w:rPr>
          <w:rFonts w:ascii="Times New Roman" w:hAnsi="Times New Roman"/>
          <w:sz w:val="28"/>
          <w:szCs w:val="28"/>
        </w:rPr>
        <w:t xml:space="preserve">  </w:t>
      </w:r>
      <w:r w:rsidRPr="00DD7668">
        <w:rPr>
          <w:rFonts w:ascii="Times New Roman" w:hAnsi="Times New Roman"/>
          <w:sz w:val="28"/>
          <w:szCs w:val="28"/>
        </w:rPr>
        <w:t xml:space="preserve">                  </w:t>
      </w:r>
      <w:r w:rsidR="00014719">
        <w:rPr>
          <w:rFonts w:ascii="Times New Roman" w:hAnsi="Times New Roman"/>
          <w:sz w:val="28"/>
          <w:szCs w:val="28"/>
        </w:rPr>
        <w:t>В.А. Кузнецова</w:t>
      </w: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C45978" w:rsidRDefault="00C4597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9339DD" w:rsidRDefault="009339DD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AF4D22" w:rsidP="00DD7668">
      <w:pPr>
        <w:ind w:firstLine="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И</w:t>
      </w:r>
      <w:r w:rsidR="00DD7668" w:rsidRPr="00DD7668">
        <w:rPr>
          <w:rFonts w:ascii="Times New Roman" w:hAnsi="Times New Roman"/>
          <w:sz w:val="20"/>
          <w:szCs w:val="28"/>
        </w:rPr>
        <w:t xml:space="preserve">сп. Собчак Г.А. </w:t>
      </w:r>
    </w:p>
    <w:p w:rsidR="00DD7668" w:rsidRPr="00DD7668" w:rsidRDefault="00DD7668" w:rsidP="00DD7668">
      <w:pPr>
        <w:ind w:firstLine="0"/>
        <w:rPr>
          <w:rFonts w:ascii="Times New Roman" w:hAnsi="Times New Roman"/>
          <w:sz w:val="20"/>
          <w:szCs w:val="28"/>
        </w:rPr>
      </w:pPr>
      <w:r w:rsidRPr="00DD7668">
        <w:rPr>
          <w:rFonts w:ascii="Times New Roman" w:hAnsi="Times New Roman"/>
          <w:sz w:val="20"/>
          <w:szCs w:val="28"/>
        </w:rPr>
        <w:t xml:space="preserve">Тел. </w:t>
      </w:r>
      <w:r w:rsidR="009339DD">
        <w:rPr>
          <w:rFonts w:ascii="Times New Roman" w:hAnsi="Times New Roman"/>
          <w:sz w:val="20"/>
          <w:szCs w:val="28"/>
        </w:rPr>
        <w:t>8(812) 611</w:t>
      </w:r>
      <w:r w:rsidRPr="00DD7668">
        <w:rPr>
          <w:rFonts w:ascii="Times New Roman" w:hAnsi="Times New Roman"/>
          <w:sz w:val="20"/>
          <w:szCs w:val="28"/>
        </w:rPr>
        <w:t>-</w:t>
      </w:r>
      <w:r w:rsidR="009339DD">
        <w:rPr>
          <w:rFonts w:ascii="Times New Roman" w:hAnsi="Times New Roman"/>
          <w:sz w:val="20"/>
          <w:szCs w:val="28"/>
        </w:rPr>
        <w:t>42</w:t>
      </w:r>
      <w:r w:rsidRPr="00DD7668">
        <w:rPr>
          <w:rFonts w:ascii="Times New Roman" w:hAnsi="Times New Roman"/>
          <w:sz w:val="20"/>
          <w:szCs w:val="28"/>
        </w:rPr>
        <w:t>-</w:t>
      </w:r>
      <w:r w:rsidR="009339DD">
        <w:rPr>
          <w:rFonts w:ascii="Times New Roman" w:hAnsi="Times New Roman"/>
          <w:sz w:val="20"/>
          <w:szCs w:val="28"/>
        </w:rPr>
        <w:t>14</w:t>
      </w:r>
      <w:r w:rsidRPr="00DD7668">
        <w:rPr>
          <w:rFonts w:ascii="Times New Roman" w:hAnsi="Times New Roman"/>
          <w:sz w:val="20"/>
          <w:szCs w:val="28"/>
        </w:rPr>
        <w:t xml:space="preserve"> (1</w:t>
      </w:r>
      <w:r w:rsidR="009339DD">
        <w:rPr>
          <w:rFonts w:ascii="Times New Roman" w:hAnsi="Times New Roman"/>
          <w:sz w:val="20"/>
          <w:szCs w:val="28"/>
        </w:rPr>
        <w:t>5</w:t>
      </w:r>
      <w:r w:rsidRPr="00DD7668">
        <w:rPr>
          <w:rFonts w:ascii="Times New Roman" w:hAnsi="Times New Roman"/>
          <w:sz w:val="20"/>
          <w:szCs w:val="28"/>
        </w:rPr>
        <w:t>-</w:t>
      </w:r>
      <w:r w:rsidR="009339DD">
        <w:rPr>
          <w:rFonts w:ascii="Times New Roman" w:hAnsi="Times New Roman"/>
          <w:sz w:val="20"/>
          <w:szCs w:val="28"/>
        </w:rPr>
        <w:t>19</w:t>
      </w:r>
      <w:r w:rsidRPr="00DD7668">
        <w:rPr>
          <w:rFonts w:ascii="Times New Roman" w:hAnsi="Times New Roman"/>
          <w:sz w:val="20"/>
          <w:szCs w:val="28"/>
        </w:rPr>
        <w:t>)</w:t>
      </w:r>
    </w:p>
    <w:p w:rsidR="00DD7668" w:rsidRPr="00DD7668" w:rsidRDefault="00DD7668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D7668">
        <w:rPr>
          <w:rFonts w:ascii="Times New Roman" w:hAnsi="Times New Roman"/>
          <w:b/>
          <w:sz w:val="28"/>
          <w:szCs w:val="28"/>
        </w:rPr>
        <w:t xml:space="preserve">Технико-экономическое обоснование </w:t>
      </w:r>
    </w:p>
    <w:p w:rsidR="00AF4D22" w:rsidRPr="00DD7668" w:rsidRDefault="00AF4D22" w:rsidP="00AF4D22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sz w:val="28"/>
          <w:szCs w:val="28"/>
        </w:rPr>
      </w:pPr>
      <w:r w:rsidRPr="00DD7668">
        <w:rPr>
          <w:rStyle w:val="FontStyle24"/>
          <w:b w:val="0"/>
          <w:sz w:val="28"/>
          <w:szCs w:val="28"/>
        </w:rPr>
        <w:t>к проекту</w:t>
      </w:r>
      <w:r w:rsidRPr="00DD7668">
        <w:rPr>
          <w:rStyle w:val="FontStyle24"/>
          <w:sz w:val="28"/>
          <w:szCs w:val="28"/>
        </w:rPr>
        <w:t xml:space="preserve">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Style w:val="FontStyle24"/>
          <w:b w:val="0"/>
          <w:sz w:val="28"/>
          <w:szCs w:val="28"/>
        </w:rPr>
        <w:t xml:space="preserve"> Ленинградской области</w:t>
      </w:r>
    </w:p>
    <w:p w:rsidR="00C45978" w:rsidRPr="00AF4D22" w:rsidRDefault="008E4568" w:rsidP="00C4597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bCs w:val="0"/>
          <w:sz w:val="28"/>
          <w:szCs w:val="28"/>
        </w:rPr>
      </w:pPr>
      <w:r>
        <w:rPr>
          <w:rStyle w:val="FontStyle24"/>
          <w:b w:val="0"/>
          <w:sz w:val="28"/>
          <w:szCs w:val="28"/>
        </w:rPr>
        <w:t>«</w:t>
      </w:r>
      <w:r w:rsidR="00014719" w:rsidRPr="00014719">
        <w:rPr>
          <w:rStyle w:val="FontStyle24"/>
          <w:b w:val="0"/>
          <w:sz w:val="28"/>
          <w:szCs w:val="28"/>
        </w:rPr>
        <w:t>О внесении изменений в отдельные постановления Губернатора</w:t>
      </w:r>
      <w:r w:rsidR="00A635A2">
        <w:rPr>
          <w:rStyle w:val="FontStyle24"/>
          <w:b w:val="0"/>
          <w:sz w:val="28"/>
          <w:szCs w:val="28"/>
        </w:rPr>
        <w:br/>
      </w:r>
      <w:r w:rsidR="00014719" w:rsidRPr="00014719">
        <w:rPr>
          <w:rStyle w:val="FontStyle24"/>
          <w:b w:val="0"/>
          <w:sz w:val="28"/>
          <w:szCs w:val="28"/>
        </w:rPr>
        <w:t>Ленинградской области</w:t>
      </w:r>
      <w:r>
        <w:rPr>
          <w:rStyle w:val="FontStyle24"/>
          <w:b w:val="0"/>
          <w:sz w:val="28"/>
          <w:szCs w:val="28"/>
        </w:rPr>
        <w:t>»</w:t>
      </w:r>
    </w:p>
    <w:p w:rsidR="00DD7668" w:rsidRPr="00DD7668" w:rsidRDefault="00DD7668" w:rsidP="00DD766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D7668" w:rsidRPr="00DD7668" w:rsidRDefault="00DD7668" w:rsidP="00AF4D22">
      <w:pPr>
        <w:spacing w:line="240" w:lineRule="atLeast"/>
        <w:ind w:firstLine="708"/>
        <w:contextualSpacing/>
        <w:rPr>
          <w:rFonts w:ascii="Times New Roman" w:hAnsi="Times New Roman"/>
          <w:sz w:val="28"/>
          <w:szCs w:val="28"/>
        </w:rPr>
      </w:pPr>
      <w:r w:rsidRPr="00DD7668">
        <w:rPr>
          <w:rFonts w:ascii="Times New Roman" w:hAnsi="Times New Roman"/>
          <w:sz w:val="28"/>
          <w:szCs w:val="28"/>
        </w:rPr>
        <w:t xml:space="preserve">Реализация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Fonts w:ascii="Times New Roman" w:hAnsi="Times New Roman"/>
          <w:bCs/>
          <w:sz w:val="28"/>
          <w:szCs w:val="28"/>
        </w:rPr>
        <w:t xml:space="preserve"> Ленинградской области</w:t>
      </w:r>
      <w:r w:rsidRPr="00DD7668">
        <w:rPr>
          <w:rStyle w:val="FontStyle24"/>
          <w:sz w:val="28"/>
          <w:szCs w:val="28"/>
        </w:rPr>
        <w:t xml:space="preserve"> </w:t>
      </w:r>
      <w:r w:rsidRPr="00DD7668">
        <w:rPr>
          <w:rStyle w:val="FontStyle24"/>
          <w:sz w:val="28"/>
          <w:szCs w:val="28"/>
        </w:rPr>
        <w:br/>
      </w:r>
      <w:r w:rsidR="008E4568">
        <w:rPr>
          <w:rStyle w:val="FontStyle24"/>
          <w:b w:val="0"/>
          <w:sz w:val="28"/>
          <w:szCs w:val="28"/>
        </w:rPr>
        <w:t>«</w:t>
      </w:r>
      <w:r w:rsidR="00AF4D22" w:rsidRPr="00AF4D22">
        <w:rPr>
          <w:rStyle w:val="FontStyle24"/>
          <w:b w:val="0"/>
          <w:sz w:val="28"/>
          <w:szCs w:val="28"/>
        </w:rPr>
        <w:t xml:space="preserve">О признании </w:t>
      </w:r>
      <w:proofErr w:type="gramStart"/>
      <w:r w:rsidR="00AF4D22" w:rsidRPr="00AF4D22">
        <w:rPr>
          <w:rStyle w:val="FontStyle24"/>
          <w:b w:val="0"/>
          <w:sz w:val="28"/>
          <w:szCs w:val="28"/>
        </w:rPr>
        <w:t>утратившими</w:t>
      </w:r>
      <w:proofErr w:type="gramEnd"/>
      <w:r w:rsidR="00AF4D22" w:rsidRPr="00AF4D22">
        <w:rPr>
          <w:rStyle w:val="FontStyle24"/>
          <w:b w:val="0"/>
          <w:sz w:val="28"/>
          <w:szCs w:val="28"/>
        </w:rPr>
        <w:t xml:space="preserve"> силу отдельных постановлений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="00AF4D22" w:rsidRPr="00AF4D22">
        <w:rPr>
          <w:rStyle w:val="FontStyle24"/>
          <w:b w:val="0"/>
          <w:sz w:val="28"/>
          <w:szCs w:val="28"/>
        </w:rPr>
        <w:t xml:space="preserve"> Ленинградской области и о внесении изменений в отдельные 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="00AF4D22" w:rsidRPr="00AF4D22">
        <w:rPr>
          <w:rStyle w:val="FontStyle24"/>
          <w:b w:val="0"/>
          <w:sz w:val="28"/>
          <w:szCs w:val="28"/>
        </w:rPr>
        <w:t xml:space="preserve"> Ленинградской области</w:t>
      </w:r>
      <w:r w:rsidR="008E4568">
        <w:rPr>
          <w:rStyle w:val="FontStyle24"/>
          <w:b w:val="0"/>
          <w:sz w:val="28"/>
          <w:szCs w:val="28"/>
        </w:rPr>
        <w:t>»</w:t>
      </w:r>
      <w:r w:rsidR="00AF4D22">
        <w:rPr>
          <w:rStyle w:val="FontStyle24"/>
          <w:b w:val="0"/>
          <w:sz w:val="28"/>
          <w:szCs w:val="28"/>
        </w:rPr>
        <w:t xml:space="preserve"> не</w:t>
      </w:r>
      <w:r w:rsidRPr="00DD7668">
        <w:rPr>
          <w:rFonts w:ascii="Times New Roman" w:hAnsi="Times New Roman"/>
          <w:sz w:val="28"/>
          <w:szCs w:val="28"/>
        </w:rPr>
        <w:t xml:space="preserve"> потребует выделения дополнительных ассигнований из областного бюджета Ленинградской области.</w:t>
      </w: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014719" w:rsidRPr="00DD7668" w:rsidRDefault="00014719" w:rsidP="00014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D766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Pr="00DD7668">
        <w:rPr>
          <w:rFonts w:ascii="Times New Roman" w:hAnsi="Times New Roman"/>
          <w:sz w:val="28"/>
          <w:szCs w:val="28"/>
        </w:rPr>
        <w:t xml:space="preserve"> Комитета</w:t>
      </w:r>
    </w:p>
    <w:p w:rsidR="00014719" w:rsidRPr="00DD7668" w:rsidRDefault="00014719" w:rsidP="00014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цифрового развития</w:t>
      </w:r>
    </w:p>
    <w:p w:rsidR="00DD7668" w:rsidRPr="00DD7668" w:rsidRDefault="00014719" w:rsidP="00014719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D7668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Pr="00DD7668">
        <w:rPr>
          <w:rFonts w:ascii="Times New Roman" w:hAnsi="Times New Roman"/>
          <w:sz w:val="28"/>
          <w:szCs w:val="28"/>
        </w:rPr>
        <w:tab/>
      </w:r>
      <w:r w:rsidRPr="00DD7668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D766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В.А. Кузнецова</w:t>
      </w: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C45978" w:rsidRDefault="00C4597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F4D22" w:rsidRDefault="00AF4D22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C45978" w:rsidRDefault="00C4597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571F62" w:rsidRDefault="00571F62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571F62" w:rsidRDefault="00571F62" w:rsidP="009339DD">
      <w:pPr>
        <w:ind w:firstLine="0"/>
        <w:rPr>
          <w:rFonts w:ascii="Times New Roman" w:hAnsi="Times New Roman"/>
          <w:sz w:val="20"/>
          <w:szCs w:val="28"/>
        </w:rPr>
      </w:pPr>
    </w:p>
    <w:p w:rsidR="00571F62" w:rsidRDefault="00571F62" w:rsidP="009339DD">
      <w:pPr>
        <w:ind w:firstLine="0"/>
        <w:rPr>
          <w:rFonts w:ascii="Times New Roman" w:hAnsi="Times New Roman"/>
          <w:sz w:val="20"/>
          <w:szCs w:val="28"/>
        </w:rPr>
      </w:pPr>
    </w:p>
    <w:p w:rsidR="009339DD" w:rsidRPr="00DD7668" w:rsidRDefault="009339DD" w:rsidP="009339DD">
      <w:pPr>
        <w:ind w:firstLine="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И</w:t>
      </w:r>
      <w:r w:rsidRPr="00DD7668">
        <w:rPr>
          <w:rFonts w:ascii="Times New Roman" w:hAnsi="Times New Roman"/>
          <w:sz w:val="20"/>
          <w:szCs w:val="28"/>
        </w:rPr>
        <w:t xml:space="preserve">сп. Собчак Г.А. </w:t>
      </w:r>
    </w:p>
    <w:p w:rsidR="00DD7668" w:rsidRDefault="009339DD" w:rsidP="009339DD">
      <w:pPr>
        <w:ind w:firstLine="0"/>
      </w:pPr>
      <w:r w:rsidRPr="00DD7668">
        <w:rPr>
          <w:rFonts w:ascii="Times New Roman" w:hAnsi="Times New Roman"/>
          <w:sz w:val="20"/>
          <w:szCs w:val="28"/>
        </w:rPr>
        <w:t xml:space="preserve">Тел. </w:t>
      </w:r>
      <w:r>
        <w:rPr>
          <w:rFonts w:ascii="Times New Roman" w:hAnsi="Times New Roman"/>
          <w:sz w:val="20"/>
          <w:szCs w:val="28"/>
        </w:rPr>
        <w:t>8(812) 611</w:t>
      </w:r>
      <w:r w:rsidRPr="00DD7668">
        <w:rPr>
          <w:rFonts w:ascii="Times New Roman" w:hAnsi="Times New Roman"/>
          <w:sz w:val="20"/>
          <w:szCs w:val="28"/>
        </w:rPr>
        <w:t>-</w:t>
      </w:r>
      <w:r>
        <w:rPr>
          <w:rFonts w:ascii="Times New Roman" w:hAnsi="Times New Roman"/>
          <w:sz w:val="20"/>
          <w:szCs w:val="28"/>
        </w:rPr>
        <w:t>42</w:t>
      </w:r>
      <w:r w:rsidRPr="00DD7668">
        <w:rPr>
          <w:rFonts w:ascii="Times New Roman" w:hAnsi="Times New Roman"/>
          <w:sz w:val="20"/>
          <w:szCs w:val="28"/>
        </w:rPr>
        <w:t>-</w:t>
      </w:r>
      <w:r>
        <w:rPr>
          <w:rFonts w:ascii="Times New Roman" w:hAnsi="Times New Roman"/>
          <w:sz w:val="20"/>
          <w:szCs w:val="28"/>
        </w:rPr>
        <w:t>14</w:t>
      </w:r>
      <w:r w:rsidRPr="00DD7668">
        <w:rPr>
          <w:rFonts w:ascii="Times New Roman" w:hAnsi="Times New Roman"/>
          <w:sz w:val="20"/>
          <w:szCs w:val="28"/>
        </w:rPr>
        <w:t xml:space="preserve"> (1</w:t>
      </w:r>
      <w:r>
        <w:rPr>
          <w:rFonts w:ascii="Times New Roman" w:hAnsi="Times New Roman"/>
          <w:sz w:val="20"/>
          <w:szCs w:val="28"/>
        </w:rPr>
        <w:t>5</w:t>
      </w:r>
      <w:r w:rsidRPr="00DD7668">
        <w:rPr>
          <w:rFonts w:ascii="Times New Roman" w:hAnsi="Times New Roman"/>
          <w:sz w:val="20"/>
          <w:szCs w:val="28"/>
        </w:rPr>
        <w:t>-</w:t>
      </w:r>
      <w:r>
        <w:rPr>
          <w:rFonts w:ascii="Times New Roman" w:hAnsi="Times New Roman"/>
          <w:sz w:val="20"/>
          <w:szCs w:val="28"/>
        </w:rPr>
        <w:t>19</w:t>
      </w:r>
      <w:r w:rsidRPr="00DD7668">
        <w:rPr>
          <w:rFonts w:ascii="Times New Roman" w:hAnsi="Times New Roman"/>
          <w:sz w:val="20"/>
          <w:szCs w:val="28"/>
        </w:rPr>
        <w:t>)</w:t>
      </w:r>
    </w:p>
    <w:sectPr w:rsidR="00DD7668" w:rsidSect="005B031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7561"/>
    <w:multiLevelType w:val="hybridMultilevel"/>
    <w:tmpl w:val="783031A2"/>
    <w:lvl w:ilvl="0" w:tplc="CAA82A6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14013B"/>
    <w:multiLevelType w:val="hybridMultilevel"/>
    <w:tmpl w:val="A2C87978"/>
    <w:lvl w:ilvl="0" w:tplc="E66A36F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79A6DA3"/>
    <w:multiLevelType w:val="hybridMultilevel"/>
    <w:tmpl w:val="B262E54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FB1415C"/>
    <w:multiLevelType w:val="hybridMultilevel"/>
    <w:tmpl w:val="E5B25C48"/>
    <w:lvl w:ilvl="0" w:tplc="6F14C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FE0658"/>
    <w:multiLevelType w:val="hybridMultilevel"/>
    <w:tmpl w:val="DCD0A396"/>
    <w:lvl w:ilvl="0" w:tplc="538A5D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A075B87"/>
    <w:multiLevelType w:val="hybridMultilevel"/>
    <w:tmpl w:val="CB76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EB"/>
    <w:rsid w:val="0000281E"/>
    <w:rsid w:val="00013127"/>
    <w:rsid w:val="00014719"/>
    <w:rsid w:val="00027594"/>
    <w:rsid w:val="00030587"/>
    <w:rsid w:val="000721F4"/>
    <w:rsid w:val="000A1DC3"/>
    <w:rsid w:val="000C7125"/>
    <w:rsid w:val="00110DDF"/>
    <w:rsid w:val="00114FEF"/>
    <w:rsid w:val="0012337B"/>
    <w:rsid w:val="001A57D8"/>
    <w:rsid w:val="001B74F6"/>
    <w:rsid w:val="001C5332"/>
    <w:rsid w:val="001D673B"/>
    <w:rsid w:val="00243DC3"/>
    <w:rsid w:val="002554E8"/>
    <w:rsid w:val="0026531A"/>
    <w:rsid w:val="002E5120"/>
    <w:rsid w:val="002F5BD7"/>
    <w:rsid w:val="00332057"/>
    <w:rsid w:val="00336CBA"/>
    <w:rsid w:val="00343809"/>
    <w:rsid w:val="00347BD1"/>
    <w:rsid w:val="004127EB"/>
    <w:rsid w:val="004310DE"/>
    <w:rsid w:val="004C40FE"/>
    <w:rsid w:val="004D5486"/>
    <w:rsid w:val="004D74E2"/>
    <w:rsid w:val="00524682"/>
    <w:rsid w:val="00562610"/>
    <w:rsid w:val="00571F62"/>
    <w:rsid w:val="00574286"/>
    <w:rsid w:val="00584D7C"/>
    <w:rsid w:val="005B0315"/>
    <w:rsid w:val="005C4440"/>
    <w:rsid w:val="005F1053"/>
    <w:rsid w:val="00625371"/>
    <w:rsid w:val="00625790"/>
    <w:rsid w:val="00634655"/>
    <w:rsid w:val="0064762A"/>
    <w:rsid w:val="00665CB7"/>
    <w:rsid w:val="006B0DBF"/>
    <w:rsid w:val="006B1E82"/>
    <w:rsid w:val="006D53A1"/>
    <w:rsid w:val="0070767E"/>
    <w:rsid w:val="00820C58"/>
    <w:rsid w:val="0084353E"/>
    <w:rsid w:val="008737EB"/>
    <w:rsid w:val="008A38C0"/>
    <w:rsid w:val="008E4568"/>
    <w:rsid w:val="008F6FAD"/>
    <w:rsid w:val="008F7EE7"/>
    <w:rsid w:val="00914407"/>
    <w:rsid w:val="009339DD"/>
    <w:rsid w:val="009368C1"/>
    <w:rsid w:val="009537C2"/>
    <w:rsid w:val="009B2AA5"/>
    <w:rsid w:val="00A34411"/>
    <w:rsid w:val="00A5544A"/>
    <w:rsid w:val="00A635A2"/>
    <w:rsid w:val="00AB2E3B"/>
    <w:rsid w:val="00AC52FB"/>
    <w:rsid w:val="00AF4D22"/>
    <w:rsid w:val="00B17E54"/>
    <w:rsid w:val="00B93590"/>
    <w:rsid w:val="00B9463E"/>
    <w:rsid w:val="00BC5E37"/>
    <w:rsid w:val="00BD0DEC"/>
    <w:rsid w:val="00BE3FB0"/>
    <w:rsid w:val="00C111E7"/>
    <w:rsid w:val="00C17114"/>
    <w:rsid w:val="00C17460"/>
    <w:rsid w:val="00C243F2"/>
    <w:rsid w:val="00C45978"/>
    <w:rsid w:val="00C70B1E"/>
    <w:rsid w:val="00C70D38"/>
    <w:rsid w:val="00CA6841"/>
    <w:rsid w:val="00CB0814"/>
    <w:rsid w:val="00CC593E"/>
    <w:rsid w:val="00D25BA1"/>
    <w:rsid w:val="00D475E4"/>
    <w:rsid w:val="00D569F0"/>
    <w:rsid w:val="00D713B4"/>
    <w:rsid w:val="00D732C7"/>
    <w:rsid w:val="00D94777"/>
    <w:rsid w:val="00DD205F"/>
    <w:rsid w:val="00DD6015"/>
    <w:rsid w:val="00DD7668"/>
    <w:rsid w:val="00DF597C"/>
    <w:rsid w:val="00E0555A"/>
    <w:rsid w:val="00E05BE0"/>
    <w:rsid w:val="00E2726E"/>
    <w:rsid w:val="00E2735C"/>
    <w:rsid w:val="00E61B0E"/>
    <w:rsid w:val="00E82E1C"/>
    <w:rsid w:val="00E85F1E"/>
    <w:rsid w:val="00ED6E22"/>
    <w:rsid w:val="00EE197A"/>
    <w:rsid w:val="00EE5BDD"/>
    <w:rsid w:val="00F55206"/>
    <w:rsid w:val="00F60F77"/>
    <w:rsid w:val="00F63AC1"/>
    <w:rsid w:val="00F707B9"/>
    <w:rsid w:val="00F83663"/>
    <w:rsid w:val="00F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6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028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28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FontStyle25">
    <w:name w:val="Font Style25"/>
    <w:uiPriority w:val="99"/>
    <w:rsid w:val="0000281E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0281E"/>
    <w:pPr>
      <w:ind w:firstLine="0"/>
      <w:jc w:val="left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00281E"/>
    <w:pPr>
      <w:spacing w:line="226" w:lineRule="exact"/>
      <w:ind w:firstLine="0"/>
      <w:jc w:val="center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00281E"/>
    <w:pPr>
      <w:spacing w:line="226" w:lineRule="exact"/>
      <w:ind w:firstLine="490"/>
    </w:pPr>
    <w:rPr>
      <w:rFonts w:ascii="Georgia" w:hAnsi="Georgia"/>
    </w:rPr>
  </w:style>
  <w:style w:type="character" w:customStyle="1" w:styleId="FontStyle23">
    <w:name w:val="Font Style23"/>
    <w:uiPriority w:val="99"/>
    <w:rsid w:val="0000281E"/>
    <w:rPr>
      <w:rFonts w:ascii="Arial" w:hAnsi="Arial" w:cs="Arial"/>
      <w:b/>
      <w:bCs/>
      <w:spacing w:val="40"/>
      <w:sz w:val="22"/>
      <w:szCs w:val="22"/>
    </w:rPr>
  </w:style>
  <w:style w:type="character" w:customStyle="1" w:styleId="FontStyle24">
    <w:name w:val="Font Style24"/>
    <w:uiPriority w:val="99"/>
    <w:rsid w:val="0000281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uiPriority w:val="99"/>
    <w:rsid w:val="0000281E"/>
    <w:rPr>
      <w:rFonts w:cs="Times New Roman"/>
      <w:color w:val="0000FF"/>
      <w:u w:val="single"/>
    </w:rPr>
  </w:style>
  <w:style w:type="paragraph" w:customStyle="1" w:styleId="ConsPlusNormal">
    <w:name w:val="ConsPlusNormal"/>
    <w:rsid w:val="00255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0305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D76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668"/>
  </w:style>
  <w:style w:type="paragraph" w:customStyle="1" w:styleId="formattexttopleveltext">
    <w:name w:val="formattext topleveltext"/>
    <w:basedOn w:val="a"/>
    <w:rsid w:val="00DD76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</w:rPr>
  </w:style>
  <w:style w:type="character" w:customStyle="1" w:styleId="2">
    <w:name w:val="Основной текст (2)_"/>
    <w:link w:val="20"/>
    <w:locked/>
    <w:rsid w:val="00DD766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668"/>
    <w:pPr>
      <w:shd w:val="clear" w:color="auto" w:fill="FFFFFF"/>
      <w:autoSpaceDE/>
      <w:autoSpaceDN/>
      <w:adjustRightInd/>
      <w:spacing w:before="1200" w:after="3000" w:line="240" w:lineRule="atLeast"/>
      <w:ind w:firstLine="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1">
    <w:name w:val="Body Text Indent 2"/>
    <w:basedOn w:val="a"/>
    <w:link w:val="22"/>
    <w:rsid w:val="00DD7668"/>
    <w:pPr>
      <w:widowControl/>
      <w:autoSpaceDE/>
      <w:autoSpaceDN/>
      <w:adjustRightInd/>
      <w:spacing w:line="360" w:lineRule="auto"/>
      <w:ind w:right="144" w:firstLine="648"/>
    </w:pPr>
    <w:rPr>
      <w:rFonts w:ascii="Times New Roman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DD766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5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70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6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028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28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FontStyle25">
    <w:name w:val="Font Style25"/>
    <w:uiPriority w:val="99"/>
    <w:rsid w:val="0000281E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0281E"/>
    <w:pPr>
      <w:ind w:firstLine="0"/>
      <w:jc w:val="left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00281E"/>
    <w:pPr>
      <w:spacing w:line="226" w:lineRule="exact"/>
      <w:ind w:firstLine="0"/>
      <w:jc w:val="center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00281E"/>
    <w:pPr>
      <w:spacing w:line="226" w:lineRule="exact"/>
      <w:ind w:firstLine="490"/>
    </w:pPr>
    <w:rPr>
      <w:rFonts w:ascii="Georgia" w:hAnsi="Georgia"/>
    </w:rPr>
  </w:style>
  <w:style w:type="character" w:customStyle="1" w:styleId="FontStyle23">
    <w:name w:val="Font Style23"/>
    <w:uiPriority w:val="99"/>
    <w:rsid w:val="0000281E"/>
    <w:rPr>
      <w:rFonts w:ascii="Arial" w:hAnsi="Arial" w:cs="Arial"/>
      <w:b/>
      <w:bCs/>
      <w:spacing w:val="40"/>
      <w:sz w:val="22"/>
      <w:szCs w:val="22"/>
    </w:rPr>
  </w:style>
  <w:style w:type="character" w:customStyle="1" w:styleId="FontStyle24">
    <w:name w:val="Font Style24"/>
    <w:uiPriority w:val="99"/>
    <w:rsid w:val="0000281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uiPriority w:val="99"/>
    <w:rsid w:val="0000281E"/>
    <w:rPr>
      <w:rFonts w:cs="Times New Roman"/>
      <w:color w:val="0000FF"/>
      <w:u w:val="single"/>
    </w:rPr>
  </w:style>
  <w:style w:type="paragraph" w:customStyle="1" w:styleId="ConsPlusNormal">
    <w:name w:val="ConsPlusNormal"/>
    <w:rsid w:val="00255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0305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D76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668"/>
  </w:style>
  <w:style w:type="paragraph" w:customStyle="1" w:styleId="formattexttopleveltext">
    <w:name w:val="formattext topleveltext"/>
    <w:basedOn w:val="a"/>
    <w:rsid w:val="00DD76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</w:rPr>
  </w:style>
  <w:style w:type="character" w:customStyle="1" w:styleId="2">
    <w:name w:val="Основной текст (2)_"/>
    <w:link w:val="20"/>
    <w:locked/>
    <w:rsid w:val="00DD766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668"/>
    <w:pPr>
      <w:shd w:val="clear" w:color="auto" w:fill="FFFFFF"/>
      <w:autoSpaceDE/>
      <w:autoSpaceDN/>
      <w:adjustRightInd/>
      <w:spacing w:before="1200" w:after="3000" w:line="240" w:lineRule="atLeast"/>
      <w:ind w:firstLine="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1">
    <w:name w:val="Body Text Indent 2"/>
    <w:basedOn w:val="a"/>
    <w:link w:val="22"/>
    <w:rsid w:val="00DD7668"/>
    <w:pPr>
      <w:widowControl/>
      <w:autoSpaceDE/>
      <w:autoSpaceDN/>
      <w:adjustRightInd/>
      <w:spacing w:line="360" w:lineRule="auto"/>
      <w:ind w:right="144" w:firstLine="648"/>
    </w:pPr>
    <w:rPr>
      <w:rFonts w:ascii="Times New Roman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DD766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5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70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BECAF638D26B03E2589162C522587491CDB97754A5340F422E574F99C0BF7341FF183FD1B87564A79DE8F4B9070DD00D050DF67246181D2S6J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B2407-4745-42A7-BC5E-0C37A8F07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Андреевич Петров</dc:creator>
  <cp:lastModifiedBy>Глеб Андреевич Петров</cp:lastModifiedBy>
  <cp:revision>5</cp:revision>
  <cp:lastPrinted>2016-02-15T07:41:00Z</cp:lastPrinted>
  <dcterms:created xsi:type="dcterms:W3CDTF">2019-06-28T11:42:00Z</dcterms:created>
  <dcterms:modified xsi:type="dcterms:W3CDTF">2019-06-28T12:31:00Z</dcterms:modified>
</cp:coreProperties>
</file>