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outlineLvl w:val="0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УТВЕРЖДЕНО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приказом Комитета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цифрового развития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Ленинградской области</w:t>
      </w:r>
    </w:p>
    <w:p w:rsidR="00393794" w:rsidRPr="00393794" w:rsidRDefault="00393794" w:rsidP="00393794">
      <w:pPr>
        <w:autoSpaceDE w:val="0"/>
        <w:autoSpaceDN w:val="0"/>
        <w:adjustRightInd w:val="0"/>
        <w:ind w:firstLine="0"/>
        <w:jc w:val="right"/>
        <w:rPr>
          <w:rFonts w:eastAsia="Times New Roman" w:cs="Times New Roman"/>
          <w:szCs w:val="28"/>
          <w:lang w:eastAsia="ru-RU"/>
        </w:rPr>
      </w:pPr>
      <w:r w:rsidRPr="00393794">
        <w:rPr>
          <w:rFonts w:eastAsia="Times New Roman" w:cs="Times New Roman"/>
          <w:sz w:val="22"/>
          <w:szCs w:val="28"/>
          <w:lang w:eastAsia="ru-RU"/>
        </w:rPr>
        <w:t>от ______________ №___</w:t>
      </w:r>
    </w:p>
    <w:p w:rsidR="00393794" w:rsidRPr="00393794" w:rsidRDefault="00393794" w:rsidP="00393794">
      <w:pPr>
        <w:spacing w:after="200" w:line="276" w:lineRule="auto"/>
        <w:ind w:left="413" w:firstLine="0"/>
        <w:jc w:val="center"/>
        <w:rPr>
          <w:rFonts w:eastAsia="Calibri" w:cs="Times New Roman"/>
          <w:bCs/>
          <w:szCs w:val="28"/>
        </w:rPr>
      </w:pPr>
      <w:r>
        <w:rPr>
          <w:rFonts w:eastAsia="Times New Roman" w:cs="Times New Roman"/>
          <w:sz w:val="22"/>
          <w:szCs w:val="24"/>
          <w:lang w:eastAsia="ru-RU"/>
        </w:rPr>
        <w:t xml:space="preserve">                                                                                                         </w:t>
      </w:r>
      <w:r w:rsidRPr="00393794">
        <w:rPr>
          <w:rFonts w:eastAsia="Times New Roman" w:cs="Times New Roman"/>
          <w:sz w:val="22"/>
          <w:szCs w:val="24"/>
          <w:lang w:eastAsia="ru-RU"/>
        </w:rPr>
        <w:t xml:space="preserve">(приложение </w:t>
      </w:r>
      <w:r>
        <w:rPr>
          <w:rFonts w:eastAsia="Times New Roman" w:cs="Times New Roman"/>
          <w:sz w:val="22"/>
          <w:szCs w:val="24"/>
          <w:lang w:eastAsia="ru-RU"/>
        </w:rPr>
        <w:t>3</w:t>
      </w:r>
      <w:r w:rsidRPr="00393794">
        <w:rPr>
          <w:rFonts w:eastAsia="Times New Roman" w:cs="Times New Roman"/>
          <w:sz w:val="22"/>
          <w:szCs w:val="24"/>
          <w:lang w:eastAsia="ru-RU"/>
        </w:rPr>
        <w:t>)</w:t>
      </w:r>
    </w:p>
    <w:p w:rsidR="00B772BB" w:rsidRDefault="00B772BB" w:rsidP="00273A04">
      <w:pPr>
        <w:ind w:firstLine="0"/>
        <w:jc w:val="center"/>
        <w:rPr>
          <w:rFonts w:cs="Times New Roman"/>
          <w:b/>
          <w:szCs w:val="28"/>
        </w:rPr>
      </w:pPr>
    </w:p>
    <w:p w:rsidR="00B772BB" w:rsidRDefault="00B772BB" w:rsidP="00273A04">
      <w:pPr>
        <w:ind w:firstLine="0"/>
        <w:jc w:val="center"/>
        <w:rPr>
          <w:rFonts w:cs="Times New Roman"/>
          <w:b/>
          <w:szCs w:val="28"/>
        </w:rPr>
      </w:pPr>
    </w:p>
    <w:p w:rsidR="00E17B17" w:rsidRDefault="00273A04" w:rsidP="00273A04">
      <w:pPr>
        <w:ind w:firstLine="0"/>
        <w:jc w:val="center"/>
        <w:rPr>
          <w:rFonts w:cs="Times New Roman"/>
          <w:b/>
          <w:szCs w:val="28"/>
        </w:rPr>
      </w:pPr>
      <w:r w:rsidRPr="00273A04">
        <w:rPr>
          <w:rFonts w:cs="Times New Roman"/>
          <w:b/>
          <w:szCs w:val="28"/>
        </w:rPr>
        <w:t>МЕТОДИКА ОЦЕНКИ ПРЕДПОЛАГАЕМОЙ ЭФФЕКТИВНОСТИ СОЗДА</w:t>
      </w:r>
      <w:r w:rsidR="008D76F0">
        <w:rPr>
          <w:rFonts w:cs="Times New Roman"/>
          <w:b/>
          <w:szCs w:val="28"/>
        </w:rPr>
        <w:t>ВАЕМЫХ</w:t>
      </w:r>
      <w:r w:rsidRPr="00273A04">
        <w:rPr>
          <w:rFonts w:cs="Times New Roman"/>
          <w:b/>
          <w:szCs w:val="28"/>
        </w:rPr>
        <w:t xml:space="preserve"> ГОСУДАРСТВЕНН</w:t>
      </w:r>
      <w:r w:rsidR="008D76F0">
        <w:rPr>
          <w:rFonts w:cs="Times New Roman"/>
          <w:b/>
          <w:szCs w:val="28"/>
        </w:rPr>
        <w:t>ЫХ</w:t>
      </w:r>
      <w:r w:rsidRPr="00273A04">
        <w:rPr>
          <w:rFonts w:cs="Times New Roman"/>
          <w:b/>
          <w:szCs w:val="28"/>
        </w:rPr>
        <w:t xml:space="preserve"> ИНФОРМАЦИОНН</w:t>
      </w:r>
      <w:r w:rsidR="008D76F0">
        <w:rPr>
          <w:rFonts w:cs="Times New Roman"/>
          <w:b/>
          <w:szCs w:val="28"/>
        </w:rPr>
        <w:t>ЫХ</w:t>
      </w:r>
      <w:r w:rsidRPr="00273A04">
        <w:rPr>
          <w:rFonts w:cs="Times New Roman"/>
          <w:b/>
          <w:szCs w:val="28"/>
        </w:rPr>
        <w:t xml:space="preserve"> СИСТЕМ</w:t>
      </w:r>
      <w:r w:rsidRPr="00273A04">
        <w:rPr>
          <w:b/>
        </w:rPr>
        <w:t xml:space="preserve"> </w:t>
      </w:r>
      <w:r w:rsidRPr="00273A04">
        <w:rPr>
          <w:rFonts w:cs="Times New Roman"/>
          <w:b/>
          <w:szCs w:val="28"/>
        </w:rPr>
        <w:t>ЛЕНИНГРАДСКОЙ ОБЛАСТИ</w:t>
      </w:r>
    </w:p>
    <w:p w:rsidR="00F9238B" w:rsidRDefault="00F9238B" w:rsidP="00273A04">
      <w:pPr>
        <w:ind w:firstLine="0"/>
        <w:jc w:val="center"/>
        <w:rPr>
          <w:rFonts w:cs="Times New Roman"/>
          <w:b/>
          <w:szCs w:val="28"/>
        </w:rPr>
      </w:pPr>
    </w:p>
    <w:p w:rsidR="00F9238B" w:rsidRDefault="00F9238B" w:rsidP="00F9238B">
      <w:pPr>
        <w:pStyle w:val="a3"/>
        <w:numPr>
          <w:ilvl w:val="0"/>
          <w:numId w:val="1"/>
        </w:numPr>
        <w:ind w:left="0" w:firstLine="851"/>
      </w:pPr>
      <w:r>
        <w:t>Общие положения</w:t>
      </w:r>
    </w:p>
    <w:p w:rsidR="00F9238B" w:rsidRDefault="00F9238B" w:rsidP="003A1414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Настоящая методика определяет порядок проведения оценки эффективности государственной информационной системы Ленинградской области (далее - ИС), возникновение которой ожидается в результате создания такой ИС, ввода ее в эксплуатацию и эксплуатации органами исполнительной власти Ленинградской области, органами местного самоуправления, государственными и муниципальными организациями при исполнении государственных полномочий и функций (далее – государственные полномочия).</w:t>
      </w:r>
    </w:p>
    <w:p w:rsidR="00F9238B" w:rsidRDefault="00F9238B" w:rsidP="003A1414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Целями проведения оценки являются:</w:t>
      </w:r>
    </w:p>
    <w:p w:rsidR="00F9238B" w:rsidRDefault="00F9238B" w:rsidP="00F9238B">
      <w:pPr>
        <w:pStyle w:val="a3"/>
        <w:numPr>
          <w:ilvl w:val="0"/>
          <w:numId w:val="2"/>
        </w:numPr>
        <w:ind w:left="0" w:firstLine="851"/>
      </w:pPr>
      <w:r>
        <w:t>повышение качества и эффективности исполнения государственных полномочий Ленинградской области за счет использования преимуществ новых информационных коммуникационных технологий;</w:t>
      </w:r>
    </w:p>
    <w:p w:rsidR="00F9238B" w:rsidRDefault="003A1414" w:rsidP="00F9238B">
      <w:pPr>
        <w:pStyle w:val="a3"/>
        <w:numPr>
          <w:ilvl w:val="0"/>
          <w:numId w:val="2"/>
        </w:numPr>
        <w:ind w:left="0" w:firstLine="851"/>
      </w:pPr>
      <w:r>
        <w:t>повышение эффективности расходов областного бюджета Ленинградской области на создание ИС;</w:t>
      </w:r>
    </w:p>
    <w:p w:rsidR="003A1414" w:rsidRDefault="003A1414" w:rsidP="00F9238B">
      <w:pPr>
        <w:pStyle w:val="a3"/>
        <w:numPr>
          <w:ilvl w:val="0"/>
          <w:numId w:val="2"/>
        </w:numPr>
        <w:ind w:left="0" w:firstLine="851"/>
      </w:pPr>
      <w:r>
        <w:t xml:space="preserve">открытость процедур принятия решений о приоритетности и очередности работ по автоматизации и </w:t>
      </w:r>
      <w:proofErr w:type="spellStart"/>
      <w:r>
        <w:t>цифровизации</w:t>
      </w:r>
      <w:proofErr w:type="spellEnd"/>
      <w:r>
        <w:t xml:space="preserve"> административной деятельности в Ленинградской области. </w:t>
      </w:r>
    </w:p>
    <w:p w:rsidR="00EF68BE" w:rsidRDefault="00600EA9" w:rsidP="00EF68BE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proofErr w:type="gramStart"/>
      <w:r>
        <w:t xml:space="preserve">Исходные данные для проведения оценки получаются </w:t>
      </w:r>
      <w:r w:rsidR="009C6A81">
        <w:t xml:space="preserve">из </w:t>
      </w:r>
      <w:r w:rsidR="00EF68BE">
        <w:t xml:space="preserve">состава </w:t>
      </w:r>
      <w:r w:rsidR="009C6A81">
        <w:t>заявки на создание ИС</w:t>
      </w:r>
      <w:r w:rsidR="00374040">
        <w:t xml:space="preserve"> (</w:t>
      </w:r>
      <w:r w:rsidR="008D76F0">
        <w:t xml:space="preserve">форма утверждена </w:t>
      </w:r>
      <w:r w:rsidR="008D76F0" w:rsidRPr="00EF68BE">
        <w:rPr>
          <w:rFonts w:cs="Times New Roman"/>
          <w:szCs w:val="28"/>
        </w:rPr>
        <w:t>приказом Комитета цифрового развития Ленинградской области от ___.2019 № ____</w:t>
      </w:r>
      <w:r w:rsidR="008D76F0">
        <w:rPr>
          <w:rFonts w:cs="Times New Roman"/>
          <w:szCs w:val="28"/>
        </w:rPr>
        <w:t xml:space="preserve">, </w:t>
      </w:r>
      <w:r w:rsidR="00374040">
        <w:t>далее - заявка)</w:t>
      </w:r>
      <w:r w:rsidR="009C6A81">
        <w:t>, направленной органом исполнительной власти Ленинградской области (далее - ОИВ)</w:t>
      </w:r>
      <w:r w:rsidR="00D3363A">
        <w:t>, направленной</w:t>
      </w:r>
      <w:r w:rsidR="009C6A81">
        <w:t xml:space="preserve"> в адрес Комитета цифрового развития Ленинградской области (далее – уполномоченный орган) </w:t>
      </w:r>
      <w:r w:rsidR="00EF68BE">
        <w:t>в соответствии с П</w:t>
      </w:r>
      <w:r w:rsidR="009C6A81" w:rsidRPr="00EF68BE">
        <w:rPr>
          <w:rFonts w:cs="Times New Roman"/>
          <w:szCs w:val="28"/>
        </w:rPr>
        <w:t>орядком взаимодействия органов исполнительной власти Ленинградской области при создании, модернизации и развити</w:t>
      </w:r>
      <w:r w:rsidR="00EF68BE" w:rsidRPr="00EF68BE">
        <w:rPr>
          <w:rFonts w:cs="Times New Roman"/>
          <w:szCs w:val="28"/>
        </w:rPr>
        <w:t>и</w:t>
      </w:r>
      <w:r w:rsidR="009C6A81" w:rsidRPr="00EF68BE">
        <w:rPr>
          <w:rFonts w:cs="Times New Roman"/>
          <w:szCs w:val="28"/>
        </w:rPr>
        <w:t xml:space="preserve"> </w:t>
      </w:r>
      <w:r w:rsidR="00EF68BE" w:rsidRPr="00EF68BE">
        <w:rPr>
          <w:rFonts w:cs="Times New Roman"/>
          <w:szCs w:val="28"/>
        </w:rPr>
        <w:t>ИС (утвержден</w:t>
      </w:r>
      <w:proofErr w:type="gramEnd"/>
      <w:r w:rsidR="00EF68BE" w:rsidRPr="00EF68BE">
        <w:rPr>
          <w:rFonts w:cs="Times New Roman"/>
          <w:szCs w:val="28"/>
        </w:rPr>
        <w:t xml:space="preserve"> постановлением Правительства Ленинградской области от ___.2019 № ___, далее - Порядок) и </w:t>
      </w:r>
      <w:r w:rsidR="00EF68BE">
        <w:rPr>
          <w:rFonts w:cs="Times New Roman"/>
          <w:szCs w:val="28"/>
        </w:rPr>
        <w:t>Р</w:t>
      </w:r>
      <w:r w:rsidR="00EF68BE" w:rsidRPr="00EF68BE">
        <w:rPr>
          <w:rFonts w:cs="Times New Roman"/>
          <w:szCs w:val="28"/>
        </w:rPr>
        <w:t>егламента реализации Порядка (утвержден приказом Комитета цифрового развития Ленинградской области от ___.2019 № ____</w:t>
      </w:r>
      <w:r w:rsidR="00EF68BE">
        <w:rPr>
          <w:rFonts w:cs="Times New Roman"/>
          <w:szCs w:val="28"/>
        </w:rPr>
        <w:t>, далее - Регламент</w:t>
      </w:r>
      <w:r w:rsidR="00EF68BE" w:rsidRPr="00EF68BE">
        <w:rPr>
          <w:rFonts w:cs="Times New Roman"/>
          <w:szCs w:val="28"/>
        </w:rPr>
        <w:t>)</w:t>
      </w:r>
      <w:r w:rsidR="00EF68BE">
        <w:rPr>
          <w:rFonts w:cs="Times New Roman"/>
          <w:szCs w:val="28"/>
        </w:rPr>
        <w:t>.</w:t>
      </w:r>
    </w:p>
    <w:p w:rsidR="00EF68BE" w:rsidRDefault="00EF68BE" w:rsidP="00EF68BE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Методика применяется при оценке </w:t>
      </w:r>
      <w:proofErr w:type="gramStart"/>
      <w:r>
        <w:rPr>
          <w:rFonts w:cs="Times New Roman"/>
          <w:szCs w:val="28"/>
        </w:rPr>
        <w:t>эффективности</w:t>
      </w:r>
      <w:proofErr w:type="gramEnd"/>
      <w:r>
        <w:rPr>
          <w:rFonts w:cs="Times New Roman"/>
          <w:szCs w:val="28"/>
        </w:rPr>
        <w:t xml:space="preserve"> как создания ИС, так и развития/модернизации ИС</w:t>
      </w:r>
      <w:r w:rsidR="0052056F">
        <w:rPr>
          <w:rFonts w:cs="Times New Roman"/>
          <w:szCs w:val="28"/>
        </w:rPr>
        <w:t xml:space="preserve"> (далее по тексту - создание ИС)</w:t>
      </w:r>
      <w:r>
        <w:rPr>
          <w:rFonts w:cs="Times New Roman"/>
          <w:szCs w:val="28"/>
        </w:rPr>
        <w:t>.</w:t>
      </w:r>
    </w:p>
    <w:p w:rsidR="00EF68BE" w:rsidRDefault="00EF68BE" w:rsidP="00EF68BE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Оценка предполагаемой эффективности созда</w:t>
      </w:r>
      <w:r w:rsidR="00253FFA">
        <w:rPr>
          <w:rFonts w:cs="Times New Roman"/>
          <w:szCs w:val="28"/>
        </w:rPr>
        <w:t>ваемых</w:t>
      </w:r>
      <w:r>
        <w:rPr>
          <w:rFonts w:cs="Times New Roman"/>
          <w:szCs w:val="28"/>
        </w:rPr>
        <w:t xml:space="preserve"> ИС (далее - оценка) осуществляется по следующим направлениям:</w:t>
      </w:r>
    </w:p>
    <w:p w:rsidR="00EF68BE" w:rsidRDefault="0052056F" w:rsidP="00F04A90">
      <w:pPr>
        <w:pStyle w:val="a3"/>
        <w:numPr>
          <w:ilvl w:val="2"/>
          <w:numId w:val="1"/>
        </w:numPr>
        <w:spacing w:before="120"/>
        <w:ind w:left="2127" w:hanging="1276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Правовые основания создания ИС</w:t>
      </w:r>
      <w:r w:rsidR="00F04A90">
        <w:rPr>
          <w:rFonts w:cs="Times New Roman"/>
          <w:szCs w:val="28"/>
        </w:rPr>
        <w:t>;</w:t>
      </w:r>
    </w:p>
    <w:p w:rsidR="00F04A90" w:rsidRDefault="00F04A90" w:rsidP="00F04A90">
      <w:pPr>
        <w:pStyle w:val="a3"/>
        <w:numPr>
          <w:ilvl w:val="2"/>
          <w:numId w:val="1"/>
        </w:numPr>
        <w:spacing w:before="120"/>
        <w:ind w:left="2127" w:hanging="1276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Технологические особенности ИС;</w:t>
      </w:r>
    </w:p>
    <w:p w:rsidR="00F04A90" w:rsidRDefault="00F04A90" w:rsidP="00F04A90">
      <w:pPr>
        <w:pStyle w:val="a3"/>
        <w:numPr>
          <w:ilvl w:val="2"/>
          <w:numId w:val="1"/>
        </w:numPr>
        <w:spacing w:before="120"/>
        <w:ind w:left="2127" w:hanging="1276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Финансово-экономическая характеристика создания ИС.</w:t>
      </w:r>
    </w:p>
    <w:p w:rsidR="00B772BB" w:rsidRDefault="00906287" w:rsidP="00B772BB">
      <w:pPr>
        <w:pStyle w:val="a3"/>
        <w:numPr>
          <w:ilvl w:val="0"/>
          <w:numId w:val="1"/>
        </w:numPr>
        <w:spacing w:before="24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Порядок проведения оценки</w:t>
      </w:r>
      <w:r w:rsidR="00B772BB">
        <w:rPr>
          <w:rFonts w:cs="Times New Roman"/>
          <w:szCs w:val="28"/>
        </w:rPr>
        <w:t xml:space="preserve"> правовых оснований создания ИС</w:t>
      </w:r>
    </w:p>
    <w:p w:rsidR="00B772BB" w:rsidRDefault="00B772BB" w:rsidP="00B772BB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Для проведения оценки правовых оснований создания ИС используются следующие показатели:</w:t>
      </w:r>
    </w:p>
    <w:p w:rsidR="00B772BB" w:rsidRPr="00B772BB" w:rsidRDefault="00B772BB" w:rsidP="003556EC">
      <w:pPr>
        <w:pStyle w:val="a3"/>
        <w:numPr>
          <w:ilvl w:val="0"/>
          <w:numId w:val="10"/>
        </w:numPr>
        <w:spacing w:before="120"/>
        <w:rPr>
          <w:rFonts w:cs="Times New Roman"/>
          <w:szCs w:val="28"/>
        </w:rPr>
      </w:pPr>
      <w:r w:rsidRPr="00B772BB">
        <w:rPr>
          <w:rFonts w:cs="Times New Roman"/>
          <w:szCs w:val="28"/>
        </w:rPr>
        <w:t>Правовой акт, устанавливающий необходимость создания ИС;</w:t>
      </w:r>
    </w:p>
    <w:p w:rsidR="00B772BB" w:rsidRDefault="00B772BB" w:rsidP="003556EC">
      <w:pPr>
        <w:pStyle w:val="a3"/>
        <w:numPr>
          <w:ilvl w:val="0"/>
          <w:numId w:val="10"/>
        </w:numPr>
        <w:spacing w:before="120"/>
        <w:rPr>
          <w:rFonts w:cs="Times New Roman"/>
          <w:szCs w:val="28"/>
        </w:rPr>
      </w:pPr>
      <w:r w:rsidRPr="00B772BB">
        <w:rPr>
          <w:rFonts w:cs="Times New Roman"/>
          <w:szCs w:val="28"/>
        </w:rPr>
        <w:t>Соответствие полномочий ОИВ проектируемым автоматизированным процессам</w:t>
      </w:r>
      <w:r>
        <w:rPr>
          <w:rFonts w:cs="Times New Roman"/>
          <w:szCs w:val="28"/>
        </w:rPr>
        <w:t>.</w:t>
      </w:r>
    </w:p>
    <w:p w:rsidR="00B772BB" w:rsidRDefault="007106E5" w:rsidP="007106E5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Значение показателей, указанных в пункте 2.1</w:t>
      </w:r>
      <w:r w:rsidR="005E30DE">
        <w:rPr>
          <w:rFonts w:cs="Times New Roman"/>
          <w:szCs w:val="28"/>
        </w:rPr>
        <w:t xml:space="preserve"> настоящей методики</w:t>
      </w:r>
      <w:r>
        <w:rPr>
          <w:rFonts w:cs="Times New Roman"/>
          <w:szCs w:val="28"/>
        </w:rPr>
        <w:t>, определяется с использованием балльной системы.</w:t>
      </w:r>
    </w:p>
    <w:p w:rsidR="005E30DE" w:rsidRPr="005E30DE" w:rsidRDefault="005E30DE" w:rsidP="005E30DE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>Расчет значения показателя «</w:t>
      </w:r>
      <w:r w:rsidRPr="00B772BB">
        <w:rPr>
          <w:rFonts w:cs="Times New Roman"/>
          <w:szCs w:val="28"/>
        </w:rPr>
        <w:t>Правовой акт, устанавливающий необходимость создания ИС</w:t>
      </w:r>
      <w:r>
        <w:rPr>
          <w:rFonts w:cs="Times New Roman"/>
          <w:szCs w:val="28"/>
        </w:rPr>
        <w:t>» осуществляется следующим образом:</w:t>
      </w:r>
    </w:p>
    <w:p w:rsidR="005E30DE" w:rsidRDefault="00374040" w:rsidP="00374040">
      <w:pPr>
        <w:pStyle w:val="a3"/>
        <w:numPr>
          <w:ilvl w:val="0"/>
          <w:numId w:val="5"/>
        </w:numPr>
        <w:spacing w:before="120"/>
        <w:ind w:left="0" w:firstLine="1211"/>
      </w:pPr>
      <w:r>
        <w:t>В пунктах 2.1-2.4 раздела 2 «Правовые основания для автоматизированной и/или информационной поддержки исполнения государственных полномочий или функций» заявки выявляется акт наиболее высокого статуса</w:t>
      </w:r>
      <w:r w:rsidR="00714420">
        <w:t xml:space="preserve"> (далее – критерий А)</w:t>
      </w:r>
      <w:r>
        <w:t>.</w:t>
      </w:r>
    </w:p>
    <w:p w:rsidR="00714420" w:rsidRDefault="00714420" w:rsidP="00374040">
      <w:pPr>
        <w:pStyle w:val="a3"/>
        <w:numPr>
          <w:ilvl w:val="0"/>
          <w:numId w:val="5"/>
        </w:numPr>
        <w:spacing w:before="120"/>
        <w:ind w:left="0" w:firstLine="1211"/>
      </w:pPr>
      <w:r>
        <w:t>Значение критерия</w:t>
      </w:r>
      <w:proofErr w:type="gramStart"/>
      <w:r>
        <w:t xml:space="preserve"> А</w:t>
      </w:r>
      <w:proofErr w:type="gramEnd"/>
      <w:r>
        <w:t xml:space="preserve"> определяется согласно следующей таблицы:</w:t>
      </w:r>
    </w:p>
    <w:tbl>
      <w:tblPr>
        <w:tblStyle w:val="a4"/>
        <w:tblW w:w="98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2406"/>
        <w:gridCol w:w="995"/>
        <w:gridCol w:w="869"/>
        <w:gridCol w:w="850"/>
        <w:gridCol w:w="1294"/>
        <w:gridCol w:w="1294"/>
        <w:gridCol w:w="1582"/>
      </w:tblGrid>
      <w:tr w:rsidR="0041163C" w:rsidRPr="0041163C" w:rsidTr="00B73AE6">
        <w:tc>
          <w:tcPr>
            <w:tcW w:w="568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21643B">
              <w:rPr>
                <w:b/>
                <w:sz w:val="24"/>
                <w:szCs w:val="24"/>
              </w:rPr>
              <w:t>п</w:t>
            </w:r>
            <w:proofErr w:type="gramEnd"/>
            <w:r w:rsidRPr="0021643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406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Вид документа</w:t>
            </w:r>
          </w:p>
        </w:tc>
        <w:tc>
          <w:tcPr>
            <w:tcW w:w="2714" w:type="dxa"/>
            <w:gridSpan w:val="3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Н</w:t>
            </w:r>
            <w:r w:rsidR="009C1504">
              <w:rPr>
                <w:b/>
                <w:sz w:val="24"/>
                <w:szCs w:val="24"/>
              </w:rPr>
              <w:t>ормы права дополнительно н</w:t>
            </w:r>
            <w:r w:rsidRPr="0021643B">
              <w:rPr>
                <w:b/>
                <w:sz w:val="24"/>
                <w:szCs w:val="24"/>
              </w:rPr>
              <w:t>а контроле высшего должностного лица</w:t>
            </w:r>
            <w:r w:rsidR="000F163D">
              <w:rPr>
                <w:b/>
                <w:sz w:val="24"/>
                <w:szCs w:val="24"/>
              </w:rPr>
              <w:t xml:space="preserve"> </w:t>
            </w:r>
            <w:r w:rsidR="000F163D" w:rsidRPr="000F163D">
              <w:rPr>
                <w:sz w:val="24"/>
                <w:szCs w:val="24"/>
              </w:rPr>
              <w:t>(поручения, резолюции)</w:t>
            </w:r>
          </w:p>
        </w:tc>
        <w:tc>
          <w:tcPr>
            <w:tcW w:w="1294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Правовой акт РФ</w:t>
            </w:r>
          </w:p>
        </w:tc>
        <w:tc>
          <w:tcPr>
            <w:tcW w:w="1294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Правовой акт ЛО</w:t>
            </w:r>
          </w:p>
        </w:tc>
        <w:tc>
          <w:tcPr>
            <w:tcW w:w="1582" w:type="dxa"/>
            <w:vMerge w:val="restart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 xml:space="preserve">Иные акты </w:t>
            </w:r>
            <w:r w:rsidRPr="0021643B">
              <w:rPr>
                <w:sz w:val="24"/>
                <w:szCs w:val="24"/>
              </w:rPr>
              <w:t>(отсутствуют акты правового свойства)</w:t>
            </w:r>
          </w:p>
        </w:tc>
      </w:tr>
      <w:tr w:rsidR="00B73AE6" w:rsidRPr="0041163C" w:rsidTr="00B73AE6">
        <w:tc>
          <w:tcPr>
            <w:tcW w:w="568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</w:tcPr>
          <w:p w:rsidR="0041163C" w:rsidRPr="0021643B" w:rsidRDefault="009C1504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</w:t>
            </w:r>
            <w:r w:rsidR="0041163C" w:rsidRPr="0021643B">
              <w:rPr>
                <w:b/>
                <w:sz w:val="24"/>
                <w:szCs w:val="24"/>
              </w:rPr>
              <w:t>ет</w:t>
            </w:r>
          </w:p>
        </w:tc>
        <w:tc>
          <w:tcPr>
            <w:tcW w:w="1719" w:type="dxa"/>
            <w:gridSpan w:val="2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Да</w:t>
            </w: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651FD" w:rsidRPr="0041163C" w:rsidTr="00B73AE6">
        <w:tc>
          <w:tcPr>
            <w:tcW w:w="568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5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9" w:type="dxa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РФ</w:t>
            </w:r>
          </w:p>
        </w:tc>
        <w:tc>
          <w:tcPr>
            <w:tcW w:w="850" w:type="dxa"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  <w:r w:rsidRPr="0021643B">
              <w:rPr>
                <w:b/>
                <w:sz w:val="24"/>
                <w:szCs w:val="24"/>
              </w:rPr>
              <w:t>ЛО</w:t>
            </w: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82" w:type="dxa"/>
            <w:vMerge/>
          </w:tcPr>
          <w:p w:rsidR="0041163C" w:rsidRPr="0021643B" w:rsidRDefault="0041163C" w:rsidP="0021643B">
            <w:pPr>
              <w:spacing w:before="12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21643B" w:rsidRPr="0041163C" w:rsidTr="00B73AE6">
        <w:tc>
          <w:tcPr>
            <w:tcW w:w="568" w:type="dxa"/>
          </w:tcPr>
          <w:p w:rsidR="0041163C" w:rsidRPr="0021643B" w:rsidRDefault="0021643B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06" w:type="dxa"/>
          </w:tcPr>
          <w:p w:rsidR="0041163C" w:rsidRPr="0041163C" w:rsidRDefault="003651FD" w:rsidP="00714420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Российской Федерации (РФ)</w:t>
            </w:r>
          </w:p>
        </w:tc>
        <w:tc>
          <w:tcPr>
            <w:tcW w:w="995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9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51FD" w:rsidRPr="0041163C" w:rsidTr="00B73AE6">
        <w:tc>
          <w:tcPr>
            <w:tcW w:w="568" w:type="dxa"/>
          </w:tcPr>
          <w:p w:rsidR="003651FD" w:rsidRPr="0021643B" w:rsidRDefault="003651FD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06" w:type="dxa"/>
          </w:tcPr>
          <w:p w:rsidR="003651FD" w:rsidRPr="0041163C" w:rsidRDefault="003651FD" w:rsidP="003651FD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Иной нормативный правой акт РФ</w:t>
            </w:r>
          </w:p>
        </w:tc>
        <w:tc>
          <w:tcPr>
            <w:tcW w:w="995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9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51FD" w:rsidRPr="0041163C" w:rsidTr="00B73AE6">
        <w:tc>
          <w:tcPr>
            <w:tcW w:w="568" w:type="dxa"/>
          </w:tcPr>
          <w:p w:rsidR="003651FD" w:rsidRPr="0021643B" w:rsidRDefault="003651FD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06" w:type="dxa"/>
          </w:tcPr>
          <w:p w:rsidR="003651FD" w:rsidRPr="0041163C" w:rsidRDefault="003651FD" w:rsidP="00714420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 Ленинградской области (ЛО)</w:t>
            </w:r>
          </w:p>
        </w:tc>
        <w:tc>
          <w:tcPr>
            <w:tcW w:w="995" w:type="dxa"/>
          </w:tcPr>
          <w:p w:rsidR="003651FD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9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3651FD" w:rsidRPr="0041163C" w:rsidTr="00B73AE6">
        <w:tc>
          <w:tcPr>
            <w:tcW w:w="568" w:type="dxa"/>
          </w:tcPr>
          <w:p w:rsidR="003651FD" w:rsidRPr="0021643B" w:rsidRDefault="003651FD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06" w:type="dxa"/>
          </w:tcPr>
          <w:p w:rsidR="003651FD" w:rsidRPr="0041163C" w:rsidRDefault="003651FD" w:rsidP="003651FD">
            <w:pPr>
              <w:spacing w:before="120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Иной нормативный правой акт ЛО</w:t>
            </w:r>
            <w:proofErr w:type="gramEnd"/>
          </w:p>
        </w:tc>
        <w:tc>
          <w:tcPr>
            <w:tcW w:w="995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9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3651FD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94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582" w:type="dxa"/>
          </w:tcPr>
          <w:p w:rsidR="003651FD" w:rsidRPr="0041163C" w:rsidRDefault="003651FD" w:rsidP="008C2C4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21643B" w:rsidRPr="0041163C" w:rsidTr="00B73AE6">
        <w:tc>
          <w:tcPr>
            <w:tcW w:w="568" w:type="dxa"/>
          </w:tcPr>
          <w:p w:rsidR="0041163C" w:rsidRPr="0021643B" w:rsidRDefault="0021643B" w:rsidP="0021643B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406" w:type="dxa"/>
          </w:tcPr>
          <w:p w:rsidR="0041163C" w:rsidRPr="0041163C" w:rsidRDefault="003651FD" w:rsidP="003651FD">
            <w:pPr>
              <w:spacing w:before="12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 правовой акт нормативного свойства</w:t>
            </w:r>
          </w:p>
        </w:tc>
        <w:tc>
          <w:tcPr>
            <w:tcW w:w="995" w:type="dxa"/>
          </w:tcPr>
          <w:p w:rsidR="0041163C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69" w:type="dxa"/>
          </w:tcPr>
          <w:p w:rsidR="0041163C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1163C" w:rsidRPr="0041163C" w:rsidRDefault="000F163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2" w:type="dxa"/>
          </w:tcPr>
          <w:p w:rsidR="0041163C" w:rsidRPr="0041163C" w:rsidRDefault="003651FD" w:rsidP="003651FD">
            <w:pPr>
              <w:spacing w:before="12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14420" w:rsidRDefault="000F163D" w:rsidP="000F163D">
      <w:pPr>
        <w:pStyle w:val="a3"/>
        <w:numPr>
          <w:ilvl w:val="0"/>
          <w:numId w:val="5"/>
        </w:numPr>
        <w:spacing w:before="120"/>
        <w:ind w:left="0" w:firstLine="1211"/>
      </w:pPr>
      <w:r>
        <w:lastRenderedPageBreak/>
        <w:t>В случае если в акте, указанном в подпункте 1 пункта 2.</w:t>
      </w:r>
      <w:r w:rsidR="005907B8">
        <w:t>3</w:t>
      </w:r>
      <w:r>
        <w:t xml:space="preserve"> настоящей методики, устанавливается прямое (не косвенное) указание на создание ИС, то значение критерия</w:t>
      </w:r>
      <w:proofErr w:type="gramStart"/>
      <w:r>
        <w:t xml:space="preserve"> А</w:t>
      </w:r>
      <w:proofErr w:type="gramEnd"/>
      <w:r>
        <w:t xml:space="preserve"> удваивается.</w:t>
      </w:r>
      <w:r w:rsidR="00871147">
        <w:t xml:space="preserve"> Полученный результат определяет значение показателя «</w:t>
      </w:r>
      <w:r w:rsidR="00871147" w:rsidRPr="00B772BB">
        <w:rPr>
          <w:rFonts w:cs="Times New Roman"/>
          <w:szCs w:val="28"/>
        </w:rPr>
        <w:t>Правовой акт, устанавливающий необходимость создания ИС</w:t>
      </w:r>
      <w:r w:rsidR="00871147">
        <w:t>».</w:t>
      </w:r>
    </w:p>
    <w:p w:rsidR="00E32153" w:rsidRDefault="00E32153" w:rsidP="00047F01">
      <w:pPr>
        <w:pStyle w:val="a3"/>
        <w:numPr>
          <w:ilvl w:val="1"/>
          <w:numId w:val="1"/>
        </w:numPr>
        <w:ind w:left="0" w:firstLine="360"/>
        <w:contextualSpacing w:val="0"/>
      </w:pPr>
      <w:r>
        <w:rPr>
          <w:rFonts w:cs="Times New Roman"/>
          <w:szCs w:val="28"/>
        </w:rPr>
        <w:t>Расчет значения показателя «</w:t>
      </w:r>
      <w:r w:rsidRPr="00B772BB">
        <w:rPr>
          <w:rFonts w:cs="Times New Roman"/>
          <w:szCs w:val="28"/>
        </w:rPr>
        <w:t>Соответствие полномочий ОИВ проектируемым автоматизированным процессам</w:t>
      </w:r>
      <w:r>
        <w:rPr>
          <w:rFonts w:cs="Times New Roman"/>
          <w:szCs w:val="28"/>
        </w:rPr>
        <w:t xml:space="preserve">» </w:t>
      </w:r>
      <w:r w:rsidR="005907B8">
        <w:rPr>
          <w:rFonts w:cs="Times New Roman"/>
          <w:szCs w:val="28"/>
        </w:rPr>
        <w:t xml:space="preserve">осуществляется </w:t>
      </w:r>
      <w:r>
        <w:rPr>
          <w:rFonts w:cs="Times New Roman"/>
          <w:szCs w:val="28"/>
        </w:rPr>
        <w:t>с использованием д</w:t>
      </w:r>
      <w:r w:rsidR="000F163D">
        <w:t>анны</w:t>
      </w:r>
      <w:r>
        <w:t>х</w:t>
      </w:r>
      <w:r w:rsidR="000F163D">
        <w:t xml:space="preserve"> раздела 5 «</w:t>
      </w:r>
      <w:r w:rsidR="00047F01" w:rsidRPr="00047F01">
        <w:t>Требования к информационной системе</w:t>
      </w:r>
      <w:r w:rsidR="000F163D">
        <w:t xml:space="preserve">» заявки (далее – процессы ИС) </w:t>
      </w:r>
      <w:r>
        <w:t>и</w:t>
      </w:r>
      <w:r w:rsidR="000F163D">
        <w:t xml:space="preserve"> </w:t>
      </w:r>
      <w:r w:rsidR="00A64907">
        <w:t xml:space="preserve">пункта 2.5 «Полномочия/функции органа исполнительной власти Ленинградской области, для выполнения которых создается (развивается) информационная система» заявки (далее – административные процедуры). </w:t>
      </w:r>
    </w:p>
    <w:p w:rsidR="000F163D" w:rsidRDefault="00E32153" w:rsidP="005907B8">
      <w:r>
        <w:t>Для этого проводится</w:t>
      </w:r>
      <w:r w:rsidR="00A64907">
        <w:t xml:space="preserve"> сопоставительн</w:t>
      </w:r>
      <w:r>
        <w:t>ый</w:t>
      </w:r>
      <w:r w:rsidR="00A64907">
        <w:t xml:space="preserve"> анализ процессов ИС и административных процедур</w:t>
      </w:r>
      <w:r w:rsidR="005907B8">
        <w:t>, результаты которого</w:t>
      </w:r>
      <w:r w:rsidR="00A64907">
        <w:t xml:space="preserve"> оцениваются по следующей шкале:</w:t>
      </w:r>
    </w:p>
    <w:p w:rsidR="00A64907" w:rsidRDefault="00A64907" w:rsidP="005907B8">
      <w:pPr>
        <w:pStyle w:val="a3"/>
        <w:numPr>
          <w:ilvl w:val="0"/>
          <w:numId w:val="6"/>
        </w:numPr>
      </w:pPr>
      <w:r>
        <w:t>полностью соотносятся – 3 балла;</w:t>
      </w:r>
    </w:p>
    <w:p w:rsidR="00A64907" w:rsidRDefault="00A64907" w:rsidP="00A64907">
      <w:pPr>
        <w:pStyle w:val="a3"/>
        <w:numPr>
          <w:ilvl w:val="0"/>
          <w:numId w:val="6"/>
        </w:numPr>
        <w:spacing w:before="120"/>
      </w:pPr>
      <w:r>
        <w:t>частично соотносятся – 2 балла;</w:t>
      </w:r>
    </w:p>
    <w:p w:rsidR="00A64907" w:rsidRDefault="00A64907" w:rsidP="00A64907">
      <w:pPr>
        <w:pStyle w:val="a3"/>
        <w:numPr>
          <w:ilvl w:val="0"/>
          <w:numId w:val="6"/>
        </w:numPr>
        <w:spacing w:before="120"/>
      </w:pPr>
      <w:r>
        <w:t>соотносятся опосредованно – 1 балл;</w:t>
      </w:r>
    </w:p>
    <w:p w:rsidR="00A64907" w:rsidRDefault="00A64907" w:rsidP="00A64907">
      <w:pPr>
        <w:pStyle w:val="a3"/>
        <w:numPr>
          <w:ilvl w:val="0"/>
          <w:numId w:val="6"/>
        </w:numPr>
        <w:spacing w:before="120"/>
      </w:pPr>
      <w:r>
        <w:t>не соотносятся – 0 баллов.</w:t>
      </w:r>
    </w:p>
    <w:p w:rsidR="005907B8" w:rsidRPr="005907B8" w:rsidRDefault="005907B8" w:rsidP="005907B8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 xml:space="preserve">Оценка правовых оснований создания ИС осуществляется посредством суммирования баллов по показателям, указанным в пункте 2.1 настоящей методики (далее – критерий </w:t>
      </w:r>
      <w:r>
        <w:rPr>
          <w:rFonts w:cs="Times New Roman"/>
          <w:szCs w:val="28"/>
          <w:lang w:val="en-US"/>
        </w:rPr>
        <w:t>S</w:t>
      </w:r>
      <w:r w:rsidRPr="005907B8"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>).</w:t>
      </w:r>
    </w:p>
    <w:p w:rsidR="005907B8" w:rsidRPr="005A5CA6" w:rsidRDefault="005907B8" w:rsidP="00E54197">
      <w:r w:rsidRPr="00E54197">
        <w:rPr>
          <w:rFonts w:cs="Times New Roman"/>
          <w:szCs w:val="28"/>
        </w:rPr>
        <w:t xml:space="preserve">В зависимости </w:t>
      </w:r>
      <w:r w:rsidR="005A5CA6" w:rsidRPr="00E54197">
        <w:rPr>
          <w:rFonts w:cs="Times New Roman"/>
          <w:szCs w:val="28"/>
        </w:rPr>
        <w:t xml:space="preserve">от </w:t>
      </w:r>
      <w:r w:rsidRPr="00E54197">
        <w:rPr>
          <w:rFonts w:cs="Times New Roman"/>
          <w:szCs w:val="28"/>
        </w:rPr>
        <w:t xml:space="preserve">значения критерия </w:t>
      </w:r>
      <w:r w:rsidRPr="00E54197">
        <w:rPr>
          <w:rFonts w:cs="Times New Roman"/>
          <w:szCs w:val="28"/>
          <w:lang w:val="en-US"/>
        </w:rPr>
        <w:t>S</w:t>
      </w:r>
      <w:r w:rsidRPr="00E54197">
        <w:rPr>
          <w:rFonts w:cs="Times New Roman"/>
          <w:szCs w:val="28"/>
          <w:vertAlign w:val="subscript"/>
        </w:rPr>
        <w:t>1</w:t>
      </w:r>
      <w:r w:rsidRPr="00E54197">
        <w:rPr>
          <w:rFonts w:cs="Times New Roman"/>
          <w:szCs w:val="28"/>
        </w:rPr>
        <w:t xml:space="preserve"> </w:t>
      </w:r>
      <w:r w:rsidR="0099779D" w:rsidRPr="00E54197">
        <w:rPr>
          <w:rFonts w:cs="Times New Roman"/>
          <w:szCs w:val="28"/>
        </w:rPr>
        <w:t xml:space="preserve">определяется </w:t>
      </w:r>
      <w:r w:rsidR="005A5CA6" w:rsidRPr="00E54197">
        <w:rPr>
          <w:rFonts w:cs="Times New Roman"/>
          <w:szCs w:val="28"/>
        </w:rPr>
        <w:t>оценка правовых оснований создания ИС</w:t>
      </w:r>
      <w:r w:rsidR="0099779D" w:rsidRPr="00E54197">
        <w:rPr>
          <w:rFonts w:cs="Times New Roman"/>
          <w:szCs w:val="28"/>
        </w:rPr>
        <w:t>. Оценка содержит наименование категории и значение итогового балла</w:t>
      </w:r>
      <w:r w:rsidR="00E54197">
        <w:rPr>
          <w:rFonts w:cs="Times New Roman"/>
          <w:szCs w:val="28"/>
        </w:rPr>
        <w:t>, и</w:t>
      </w:r>
      <w:r w:rsidR="003D4B57" w:rsidRPr="00F04407">
        <w:rPr>
          <w:rFonts w:cs="Times New Roman"/>
          <w:szCs w:val="28"/>
        </w:rPr>
        <w:t xml:space="preserve"> устанавливается</w:t>
      </w:r>
      <w:r w:rsidR="005A5CA6" w:rsidRPr="00F04407">
        <w:rPr>
          <w:rFonts w:cs="Times New Roman"/>
          <w:szCs w:val="28"/>
        </w:rPr>
        <w:t xml:space="preserve"> согласно следующей таблиц</w:t>
      </w:r>
      <w:r w:rsidR="0099779D" w:rsidRPr="00F04407">
        <w:rPr>
          <w:rFonts w:cs="Times New Roman"/>
          <w:szCs w:val="28"/>
        </w:rPr>
        <w:t>е</w:t>
      </w:r>
      <w:r w:rsidR="005A5CA6" w:rsidRPr="00F04407">
        <w:rPr>
          <w:rFonts w:cs="Times New Roman"/>
          <w:szCs w:val="28"/>
        </w:rPr>
        <w:t>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773"/>
        <w:gridCol w:w="2371"/>
        <w:gridCol w:w="3753"/>
        <w:gridCol w:w="2984"/>
      </w:tblGrid>
      <w:tr w:rsidR="003D4B57" w:rsidRPr="0099779D" w:rsidTr="008C2C4D">
        <w:tc>
          <w:tcPr>
            <w:tcW w:w="773" w:type="dxa"/>
            <w:vMerge w:val="restart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 xml:space="preserve">№ </w:t>
            </w:r>
            <w:proofErr w:type="gramStart"/>
            <w:r w:rsidRPr="0099779D">
              <w:rPr>
                <w:b/>
                <w:sz w:val="24"/>
              </w:rPr>
              <w:t>п</w:t>
            </w:r>
            <w:proofErr w:type="gramEnd"/>
            <w:r w:rsidRPr="0099779D">
              <w:rPr>
                <w:b/>
                <w:sz w:val="24"/>
              </w:rPr>
              <w:t>/п</w:t>
            </w:r>
          </w:p>
        </w:tc>
        <w:tc>
          <w:tcPr>
            <w:tcW w:w="2371" w:type="dxa"/>
            <w:vMerge w:val="restart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 xml:space="preserve">Значение </w:t>
            </w:r>
            <w:r w:rsidRPr="0099779D">
              <w:rPr>
                <w:rFonts w:cs="Times New Roman"/>
                <w:b/>
                <w:sz w:val="24"/>
                <w:szCs w:val="28"/>
                <w:lang w:val="en-US"/>
              </w:rPr>
              <w:t>S</w:t>
            </w:r>
            <w:r w:rsidRPr="0099779D">
              <w:rPr>
                <w:rFonts w:cs="Times New Roman"/>
                <w:b/>
                <w:sz w:val="24"/>
                <w:szCs w:val="28"/>
                <w:vertAlign w:val="subscript"/>
              </w:rPr>
              <w:t>1</w:t>
            </w:r>
          </w:p>
        </w:tc>
        <w:tc>
          <w:tcPr>
            <w:tcW w:w="6737" w:type="dxa"/>
            <w:gridSpan w:val="2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Pr="003D4B57">
              <w:rPr>
                <w:b/>
                <w:sz w:val="24"/>
              </w:rPr>
              <w:t>ценка правовых оснований создания ИС</w:t>
            </w:r>
          </w:p>
        </w:tc>
      </w:tr>
      <w:tr w:rsidR="003D4B57" w:rsidRPr="0099779D" w:rsidTr="003D4B57">
        <w:tc>
          <w:tcPr>
            <w:tcW w:w="773" w:type="dxa"/>
            <w:vMerge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2371" w:type="dxa"/>
            <w:vMerge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753" w:type="dxa"/>
          </w:tcPr>
          <w:p w:rsidR="003D4B57" w:rsidRPr="0099779D" w:rsidRDefault="003D4B57" w:rsidP="0099779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Категория оценки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Значение итогового балла </w:t>
            </w:r>
            <w:r w:rsidRPr="003D4B57">
              <w:rPr>
                <w:sz w:val="24"/>
              </w:rPr>
              <w:t>(</w:t>
            </w:r>
            <w:proofErr w:type="spellStart"/>
            <w:r w:rsidRPr="003D4B57">
              <w:rPr>
                <w:sz w:val="24"/>
              </w:rPr>
              <w:t>итог</w:t>
            </w:r>
            <w:proofErr w:type="gramStart"/>
            <w:r w:rsidRPr="003D4B57">
              <w:rPr>
                <w:sz w:val="24"/>
              </w:rPr>
              <w:t>.б</w:t>
            </w:r>
            <w:proofErr w:type="gramEnd"/>
            <w:r w:rsidRPr="003D4B57">
              <w:rPr>
                <w:sz w:val="24"/>
              </w:rPr>
              <w:t>алл</w:t>
            </w:r>
            <w:proofErr w:type="spellEnd"/>
            <w:r w:rsidRPr="003D4B57">
              <w:rPr>
                <w:sz w:val="24"/>
              </w:rPr>
              <w:t>)</w:t>
            </w:r>
          </w:p>
        </w:tc>
      </w:tr>
      <w:tr w:rsidR="003D4B57" w:rsidRPr="0099779D" w:rsidTr="003D4B57">
        <w:tc>
          <w:tcPr>
            <w:tcW w:w="773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t>1.</w:t>
            </w:r>
          </w:p>
        </w:tc>
        <w:tc>
          <w:tcPr>
            <w:tcW w:w="2371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>от 7 до 14 баллов</w:t>
            </w:r>
          </w:p>
        </w:tc>
        <w:tc>
          <w:tcPr>
            <w:tcW w:w="3753" w:type="dxa"/>
          </w:tcPr>
          <w:p w:rsidR="003D4B57" w:rsidRPr="0099779D" w:rsidRDefault="003D4B57" w:rsidP="003D4B57">
            <w:pPr>
              <w:spacing w:before="120"/>
              <w:ind w:firstLine="0"/>
              <w:jc w:val="left"/>
            </w:pPr>
            <w:r>
              <w:t>В</w:t>
            </w:r>
            <w:r w:rsidRPr="0099779D">
              <w:t>ысокий уровень региональной потребности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</w:pPr>
            <w:r>
              <w:t xml:space="preserve">7 </w:t>
            </w:r>
            <w:proofErr w:type="spellStart"/>
            <w:r w:rsidRPr="003D4B57">
              <w:t>итог</w:t>
            </w:r>
            <w:proofErr w:type="gramStart"/>
            <w:r w:rsidRPr="003D4B57">
              <w:t>.б</w:t>
            </w:r>
            <w:proofErr w:type="gramEnd"/>
            <w:r w:rsidRPr="003D4B57">
              <w:t>алл</w:t>
            </w:r>
            <w:r w:rsidR="009C1504">
              <w:t>ов</w:t>
            </w:r>
            <w:proofErr w:type="spellEnd"/>
          </w:p>
        </w:tc>
      </w:tr>
      <w:tr w:rsidR="003D4B57" w:rsidRPr="0099779D" w:rsidTr="003D4B57">
        <w:tc>
          <w:tcPr>
            <w:tcW w:w="773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t>2.</w:t>
            </w:r>
          </w:p>
        </w:tc>
        <w:tc>
          <w:tcPr>
            <w:tcW w:w="2371" w:type="dxa"/>
          </w:tcPr>
          <w:p w:rsidR="003D4B57" w:rsidRPr="0099779D" w:rsidRDefault="003D4B57" w:rsidP="001249B0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от 5 до </w:t>
            </w:r>
            <w:r w:rsidR="001249B0">
              <w:rPr>
                <w:rFonts w:cs="Times New Roman"/>
                <w:szCs w:val="28"/>
              </w:rPr>
              <w:t>7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3D4B57" w:rsidRPr="0099779D" w:rsidRDefault="003D4B57" w:rsidP="003D4B57">
            <w:pPr>
              <w:spacing w:before="120"/>
              <w:ind w:firstLine="0"/>
              <w:jc w:val="left"/>
            </w:pPr>
            <w:r>
              <w:t>О</w:t>
            </w:r>
            <w:r w:rsidRPr="0099779D">
              <w:t>снования достаточные для создания ИС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</w:pPr>
            <w:r>
              <w:t xml:space="preserve">4 </w:t>
            </w:r>
            <w:proofErr w:type="spellStart"/>
            <w:r w:rsidRPr="003D4B57">
              <w:t>итог</w:t>
            </w:r>
            <w:proofErr w:type="gramStart"/>
            <w:r w:rsidRPr="003D4B57">
              <w:t>.б</w:t>
            </w:r>
            <w:proofErr w:type="gramEnd"/>
            <w:r w:rsidRPr="003D4B57">
              <w:t>алл</w:t>
            </w:r>
            <w:r w:rsidR="009C1504">
              <w:t>а</w:t>
            </w:r>
            <w:proofErr w:type="spellEnd"/>
          </w:p>
        </w:tc>
      </w:tr>
      <w:tr w:rsidR="003D4B57" w:rsidRPr="0099779D" w:rsidTr="003D4B57">
        <w:tc>
          <w:tcPr>
            <w:tcW w:w="773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t>3.</w:t>
            </w:r>
          </w:p>
        </w:tc>
        <w:tc>
          <w:tcPr>
            <w:tcW w:w="2371" w:type="dxa"/>
          </w:tcPr>
          <w:p w:rsidR="003D4B57" w:rsidRPr="0099779D" w:rsidRDefault="003D4B57" w:rsidP="005A5CA6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>менее 5 баллов</w:t>
            </w:r>
          </w:p>
        </w:tc>
        <w:tc>
          <w:tcPr>
            <w:tcW w:w="3753" w:type="dxa"/>
          </w:tcPr>
          <w:p w:rsidR="003D4B57" w:rsidRPr="0099779D" w:rsidRDefault="003D4B57" w:rsidP="003D4B57">
            <w:pPr>
              <w:spacing w:before="120"/>
              <w:ind w:firstLine="0"/>
              <w:jc w:val="left"/>
            </w:pPr>
            <w:r>
              <w:t>Р</w:t>
            </w:r>
            <w:r w:rsidRPr="0099779D">
              <w:t>егиональная потребность недостаточно обоснована</w:t>
            </w:r>
          </w:p>
        </w:tc>
        <w:tc>
          <w:tcPr>
            <w:tcW w:w="2984" w:type="dxa"/>
          </w:tcPr>
          <w:p w:rsidR="003D4B57" w:rsidRPr="0099779D" w:rsidRDefault="003D4B57" w:rsidP="003D4B57">
            <w:pPr>
              <w:spacing w:before="120"/>
              <w:ind w:firstLine="0"/>
              <w:jc w:val="center"/>
            </w:pPr>
            <w:r>
              <w:t xml:space="preserve">1 </w:t>
            </w:r>
            <w:proofErr w:type="spellStart"/>
            <w:r w:rsidRPr="003D4B57">
              <w:t>итог</w:t>
            </w:r>
            <w:proofErr w:type="gramStart"/>
            <w:r w:rsidRPr="003D4B57">
              <w:t>.б</w:t>
            </w:r>
            <w:proofErr w:type="gramEnd"/>
            <w:r w:rsidRPr="003D4B57">
              <w:t>алл</w:t>
            </w:r>
            <w:proofErr w:type="spellEnd"/>
          </w:p>
        </w:tc>
      </w:tr>
    </w:tbl>
    <w:p w:rsidR="009C1504" w:rsidRDefault="009C1504" w:rsidP="009C1504">
      <w:pPr>
        <w:pStyle w:val="a3"/>
        <w:numPr>
          <w:ilvl w:val="0"/>
          <w:numId w:val="1"/>
        </w:numPr>
        <w:spacing w:before="24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Порядок проведения оценки технологических особенностей ИС</w:t>
      </w:r>
    </w:p>
    <w:p w:rsidR="003556EC" w:rsidRDefault="003556EC" w:rsidP="003556EC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Для проведения оценки технологических особенностей ИС используются следующие показатели: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Пользователи;</w:t>
      </w:r>
    </w:p>
    <w:p w:rsidR="003556EC" w:rsidRDefault="003556EC" w:rsidP="003556EC">
      <w:pPr>
        <w:pStyle w:val="a3"/>
        <w:numPr>
          <w:ilvl w:val="0"/>
          <w:numId w:val="9"/>
        </w:numPr>
        <w:spacing w:before="120"/>
        <w:rPr>
          <w:rFonts w:cs="Times New Roman"/>
          <w:szCs w:val="28"/>
        </w:rPr>
      </w:pPr>
      <w:r>
        <w:rPr>
          <w:rFonts w:cs="Times New Roman"/>
          <w:szCs w:val="28"/>
        </w:rPr>
        <w:t>Интеграция с иными ИС;</w:t>
      </w:r>
    </w:p>
    <w:p w:rsidR="003556EC" w:rsidRDefault="003556EC" w:rsidP="003556EC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Значение показателей, указанных в пункте 3.1 настоящей методики, определяется с использованием балльной системы.</w:t>
      </w:r>
    </w:p>
    <w:p w:rsidR="003556EC" w:rsidRPr="008D76F0" w:rsidRDefault="003556EC" w:rsidP="003556EC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 xml:space="preserve">Расчет значения показателя «Пользователи» </w:t>
      </w:r>
      <w:r w:rsidR="008D76F0">
        <w:rPr>
          <w:rFonts w:cs="Times New Roman"/>
          <w:szCs w:val="28"/>
        </w:rPr>
        <w:t xml:space="preserve">осуществляется </w:t>
      </w:r>
      <w:r>
        <w:rPr>
          <w:rFonts w:cs="Times New Roman"/>
          <w:szCs w:val="28"/>
        </w:rPr>
        <w:t xml:space="preserve">на основании данных </w:t>
      </w:r>
      <w:r w:rsidR="008D76F0">
        <w:rPr>
          <w:rFonts w:cs="Times New Roman"/>
          <w:szCs w:val="28"/>
        </w:rPr>
        <w:t>раздела 3 «Пользователи информационной системы»</w:t>
      </w:r>
      <w:r>
        <w:rPr>
          <w:rFonts w:cs="Times New Roman"/>
          <w:szCs w:val="28"/>
        </w:rPr>
        <w:t xml:space="preserve"> заявки согласно следующей шкале:</w:t>
      </w:r>
    </w:p>
    <w:p w:rsidR="008D76F0" w:rsidRDefault="008D76F0" w:rsidP="008D76F0">
      <w:pPr>
        <w:pStyle w:val="a3"/>
        <w:numPr>
          <w:ilvl w:val="0"/>
          <w:numId w:val="11"/>
        </w:numPr>
        <w:spacing w:before="120"/>
      </w:pPr>
      <w:r>
        <w:t>свыше 1000 пользователей – 4 балла;</w:t>
      </w:r>
    </w:p>
    <w:p w:rsidR="008D76F0" w:rsidRDefault="008D76F0" w:rsidP="008D76F0">
      <w:pPr>
        <w:pStyle w:val="a3"/>
        <w:numPr>
          <w:ilvl w:val="0"/>
          <w:numId w:val="11"/>
        </w:numPr>
        <w:spacing w:before="120"/>
      </w:pPr>
      <w:r>
        <w:t>от 150 до 1000 пользователей – 3 балла;</w:t>
      </w:r>
    </w:p>
    <w:p w:rsidR="008D76F0" w:rsidRDefault="008D76F0" w:rsidP="008D76F0">
      <w:pPr>
        <w:pStyle w:val="a3"/>
        <w:numPr>
          <w:ilvl w:val="0"/>
          <w:numId w:val="11"/>
        </w:numPr>
        <w:spacing w:before="120"/>
      </w:pPr>
      <w:r>
        <w:t>от 50 до 150 пользователей – 2 балла;</w:t>
      </w:r>
    </w:p>
    <w:p w:rsidR="008B72F3" w:rsidRDefault="008B72F3" w:rsidP="008D76F0">
      <w:pPr>
        <w:pStyle w:val="a3"/>
        <w:numPr>
          <w:ilvl w:val="0"/>
          <w:numId w:val="11"/>
        </w:numPr>
        <w:spacing w:before="120"/>
      </w:pPr>
      <w:r>
        <w:t>от 10 до 50 пользователей, при условии не менее двух категорий пользователей – 1 балл;</w:t>
      </w:r>
    </w:p>
    <w:p w:rsidR="008B72F3" w:rsidRDefault="008B72F3" w:rsidP="008D76F0">
      <w:pPr>
        <w:pStyle w:val="a3"/>
        <w:numPr>
          <w:ilvl w:val="0"/>
          <w:numId w:val="11"/>
        </w:numPr>
        <w:spacing w:before="120"/>
      </w:pPr>
      <w:r>
        <w:t>иные случаи – 0 баллов.</w:t>
      </w:r>
    </w:p>
    <w:p w:rsidR="00784AD2" w:rsidRDefault="008B72F3" w:rsidP="008B72F3">
      <w:pPr>
        <w:pStyle w:val="a3"/>
        <w:spacing w:before="120"/>
        <w:ind w:left="0"/>
      </w:pPr>
      <w:r>
        <w:t>Численность пользователей определяется суммированием численности внутренних и внешних пользователей</w:t>
      </w:r>
      <w:r w:rsidR="00871147">
        <w:t>, указанной в соответствующих разделах заявки</w:t>
      </w:r>
      <w:r>
        <w:t>.</w:t>
      </w:r>
    </w:p>
    <w:p w:rsidR="0082652E" w:rsidRPr="008D76F0" w:rsidRDefault="00B7596C" w:rsidP="00FC3280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>Расчет значения показателя «Интеграция с иными ИС» осуществляется на основании данных пункт</w:t>
      </w:r>
      <w:r w:rsidR="00FC3280">
        <w:rPr>
          <w:rFonts w:cs="Times New Roman"/>
          <w:szCs w:val="28"/>
        </w:rPr>
        <w:t>ов</w:t>
      </w:r>
      <w:r>
        <w:rPr>
          <w:rFonts w:cs="Times New Roman"/>
          <w:szCs w:val="28"/>
        </w:rPr>
        <w:t xml:space="preserve"> 5.</w:t>
      </w:r>
      <w:r w:rsidR="0029590E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«Взаимодействие с иными информационными системами» </w:t>
      </w:r>
      <w:r w:rsidR="00FC3280">
        <w:rPr>
          <w:rFonts w:cs="Times New Roman"/>
          <w:szCs w:val="28"/>
        </w:rPr>
        <w:t>и 5.</w:t>
      </w:r>
      <w:r w:rsidR="0029590E">
        <w:rPr>
          <w:rFonts w:cs="Times New Roman"/>
          <w:szCs w:val="28"/>
        </w:rPr>
        <w:t>4</w:t>
      </w:r>
      <w:r w:rsidR="00FC3280">
        <w:rPr>
          <w:rFonts w:cs="Times New Roman"/>
          <w:szCs w:val="28"/>
        </w:rPr>
        <w:t xml:space="preserve"> «Требования по экспорту/импорту данных</w:t>
      </w:r>
      <w:r w:rsidR="00FC3280" w:rsidRPr="00FC3280">
        <w:rPr>
          <w:rFonts w:cs="Times New Roman"/>
          <w:szCs w:val="28"/>
        </w:rPr>
        <w:t>»</w:t>
      </w:r>
      <w:r w:rsidR="00FC3280">
        <w:rPr>
          <w:rFonts w:cs="Times New Roman"/>
          <w:szCs w:val="28"/>
        </w:rPr>
        <w:t xml:space="preserve"> </w:t>
      </w:r>
      <w:r w:rsidR="00393CFD" w:rsidRPr="00FC3280">
        <w:rPr>
          <w:rFonts w:cs="Times New Roman"/>
          <w:szCs w:val="28"/>
        </w:rPr>
        <w:t xml:space="preserve">заявки </w:t>
      </w:r>
      <w:r w:rsidR="0082652E" w:rsidRPr="00FC3280">
        <w:rPr>
          <w:rFonts w:cs="Times New Roman"/>
          <w:szCs w:val="28"/>
        </w:rPr>
        <w:t>согласно следующей шкале: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осуществляет выгрузку (экспорт) данных в федеральную ИС – 4 балла;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осуществляет экспорт и (или) импорт данных в/из региональну</w:t>
      </w:r>
      <w:proofErr w:type="gramStart"/>
      <w:r>
        <w:t>ю(</w:t>
      </w:r>
      <w:proofErr w:type="gramEnd"/>
      <w:r>
        <w:t>ой) ИС – 3 балла;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осуществляет загрузку (импорт) данных из федеральной ИС – 2 балла;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 xml:space="preserve">ИС осуществляет экспорт и (или) импорт данных </w:t>
      </w:r>
      <w:proofErr w:type="gramStart"/>
      <w:r>
        <w:t>в</w:t>
      </w:r>
      <w:proofErr w:type="gramEnd"/>
      <w:r>
        <w:t>/</w:t>
      </w:r>
      <w:proofErr w:type="gramStart"/>
      <w:r>
        <w:t>из</w:t>
      </w:r>
      <w:proofErr w:type="gramEnd"/>
      <w:r>
        <w:t xml:space="preserve"> иной </w:t>
      </w:r>
      <w:r>
        <w:br/>
        <w:t>(не государственной) ИС – 1 балл;</w:t>
      </w:r>
    </w:p>
    <w:p w:rsidR="0082652E" w:rsidRDefault="0082652E" w:rsidP="0082652E">
      <w:pPr>
        <w:pStyle w:val="a3"/>
        <w:numPr>
          <w:ilvl w:val="0"/>
          <w:numId w:val="11"/>
        </w:numPr>
        <w:spacing w:before="120"/>
      </w:pPr>
      <w:r>
        <w:t>ИС не осуществляет взаимодействие с внешними ИС – 0 баллов.</w:t>
      </w:r>
    </w:p>
    <w:p w:rsidR="00E54197" w:rsidRPr="005907B8" w:rsidRDefault="00E54197" w:rsidP="00E541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rPr>
          <w:rFonts w:cs="Times New Roman"/>
          <w:szCs w:val="28"/>
        </w:rPr>
        <w:t>Оценка технологических особенностей ИС осуществляется посредством суммирования баллов по показателям, указанным в пункте 3.1 настоящей методики</w:t>
      </w:r>
      <w:r w:rsidR="00FC3280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(далее – критерий </w:t>
      </w:r>
      <w:r>
        <w:rPr>
          <w:rFonts w:cs="Times New Roman"/>
          <w:szCs w:val="28"/>
          <w:lang w:val="en-US"/>
        </w:rPr>
        <w:t>S</w:t>
      </w:r>
      <w:r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</w:rPr>
        <w:t>).</w:t>
      </w:r>
      <w:r w:rsidR="00FC3280" w:rsidRPr="00FC3280">
        <w:rPr>
          <w:rFonts w:cs="Times New Roman"/>
          <w:szCs w:val="28"/>
        </w:rPr>
        <w:t xml:space="preserve"> </w:t>
      </w:r>
      <w:r w:rsidR="00FC3280" w:rsidRPr="00E54197">
        <w:rPr>
          <w:rFonts w:cs="Times New Roman"/>
          <w:szCs w:val="28"/>
        </w:rPr>
        <w:t>Оценка содержит наименование категории и значение итогового балла</w:t>
      </w:r>
      <w:r w:rsidR="00FC3280">
        <w:rPr>
          <w:rFonts w:cs="Times New Roman"/>
          <w:szCs w:val="28"/>
        </w:rPr>
        <w:t>.</w:t>
      </w:r>
    </w:p>
    <w:p w:rsidR="00E54197" w:rsidRPr="005A5CA6" w:rsidRDefault="00E54197" w:rsidP="00E54197">
      <w:r w:rsidRPr="00E54197">
        <w:rPr>
          <w:rFonts w:cs="Times New Roman"/>
          <w:szCs w:val="28"/>
        </w:rPr>
        <w:t xml:space="preserve">В зависимости от значения критерия </w:t>
      </w:r>
      <w:r w:rsidRPr="00E54197">
        <w:rPr>
          <w:rFonts w:cs="Times New Roman"/>
          <w:szCs w:val="28"/>
          <w:lang w:val="en-US"/>
        </w:rPr>
        <w:t>S</w:t>
      </w:r>
      <w:r>
        <w:rPr>
          <w:rFonts w:cs="Times New Roman"/>
          <w:szCs w:val="28"/>
          <w:vertAlign w:val="subscript"/>
        </w:rPr>
        <w:t>2</w:t>
      </w:r>
      <w:r w:rsidRPr="00E54197">
        <w:rPr>
          <w:rFonts w:cs="Times New Roman"/>
          <w:szCs w:val="28"/>
        </w:rPr>
        <w:t xml:space="preserve"> определяется оценка </w:t>
      </w:r>
      <w:r>
        <w:rPr>
          <w:rFonts w:cs="Times New Roman"/>
          <w:szCs w:val="28"/>
        </w:rPr>
        <w:t>технологических особенностей</w:t>
      </w:r>
      <w:r w:rsidRPr="00E54197">
        <w:rPr>
          <w:rFonts w:cs="Times New Roman"/>
          <w:szCs w:val="28"/>
        </w:rPr>
        <w:t xml:space="preserve"> ИС</w:t>
      </w:r>
      <w:r>
        <w:rPr>
          <w:rFonts w:cs="Times New Roman"/>
          <w:szCs w:val="28"/>
        </w:rPr>
        <w:t xml:space="preserve">, </w:t>
      </w:r>
      <w:r w:rsidR="00FC3280">
        <w:rPr>
          <w:rFonts w:cs="Times New Roman"/>
          <w:szCs w:val="28"/>
        </w:rPr>
        <w:t>которая</w:t>
      </w:r>
      <w:r>
        <w:rPr>
          <w:rFonts w:cs="Times New Roman"/>
          <w:szCs w:val="28"/>
        </w:rPr>
        <w:t xml:space="preserve"> </w:t>
      </w:r>
      <w:r w:rsidRPr="00F04407">
        <w:rPr>
          <w:rFonts w:cs="Times New Roman"/>
          <w:szCs w:val="28"/>
        </w:rPr>
        <w:t>устанавливается согласно следующей таблице: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773"/>
        <w:gridCol w:w="2371"/>
        <w:gridCol w:w="3753"/>
        <w:gridCol w:w="2984"/>
      </w:tblGrid>
      <w:tr w:rsidR="00E54197" w:rsidRPr="0099779D" w:rsidTr="008C2C4D">
        <w:tc>
          <w:tcPr>
            <w:tcW w:w="773" w:type="dxa"/>
            <w:vMerge w:val="restart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 xml:space="preserve">№ </w:t>
            </w:r>
            <w:proofErr w:type="gramStart"/>
            <w:r w:rsidRPr="0099779D">
              <w:rPr>
                <w:b/>
                <w:sz w:val="24"/>
              </w:rPr>
              <w:t>п</w:t>
            </w:r>
            <w:proofErr w:type="gramEnd"/>
            <w:r w:rsidRPr="0099779D">
              <w:rPr>
                <w:b/>
                <w:sz w:val="24"/>
              </w:rPr>
              <w:t>/п</w:t>
            </w:r>
          </w:p>
        </w:tc>
        <w:tc>
          <w:tcPr>
            <w:tcW w:w="2371" w:type="dxa"/>
            <w:vMerge w:val="restart"/>
          </w:tcPr>
          <w:p w:rsidR="00E54197" w:rsidRPr="0099779D" w:rsidRDefault="00E54197" w:rsidP="002D7226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 xml:space="preserve">Значение </w:t>
            </w:r>
            <w:r w:rsidRPr="0099779D">
              <w:rPr>
                <w:rFonts w:cs="Times New Roman"/>
                <w:b/>
                <w:sz w:val="24"/>
                <w:szCs w:val="28"/>
                <w:lang w:val="en-US"/>
              </w:rPr>
              <w:t>S</w:t>
            </w:r>
            <w:r w:rsidR="002D7226">
              <w:rPr>
                <w:rFonts w:cs="Times New Roman"/>
                <w:b/>
                <w:sz w:val="24"/>
                <w:szCs w:val="28"/>
                <w:vertAlign w:val="subscript"/>
              </w:rPr>
              <w:t>2</w:t>
            </w:r>
          </w:p>
        </w:tc>
        <w:tc>
          <w:tcPr>
            <w:tcW w:w="6737" w:type="dxa"/>
            <w:gridSpan w:val="2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Pr="003D4B57">
              <w:rPr>
                <w:b/>
                <w:sz w:val="24"/>
              </w:rPr>
              <w:t xml:space="preserve">ценка </w:t>
            </w:r>
            <w:r w:rsidR="002D7226" w:rsidRPr="002D7226">
              <w:rPr>
                <w:b/>
                <w:sz w:val="24"/>
              </w:rPr>
              <w:t>технологических особенностей</w:t>
            </w:r>
            <w:r w:rsidR="002D7226" w:rsidRPr="00E54197">
              <w:rPr>
                <w:rFonts w:cs="Times New Roman"/>
                <w:szCs w:val="28"/>
              </w:rPr>
              <w:t xml:space="preserve"> </w:t>
            </w:r>
            <w:r w:rsidRPr="003D4B57">
              <w:rPr>
                <w:b/>
                <w:sz w:val="24"/>
              </w:rPr>
              <w:t>ИС</w:t>
            </w:r>
          </w:p>
        </w:tc>
      </w:tr>
      <w:tr w:rsidR="00E54197" w:rsidRPr="0099779D" w:rsidTr="008C2C4D">
        <w:tc>
          <w:tcPr>
            <w:tcW w:w="773" w:type="dxa"/>
            <w:vMerge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2371" w:type="dxa"/>
            <w:vMerge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753" w:type="dxa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 w:rsidRPr="0099779D">
              <w:rPr>
                <w:b/>
                <w:sz w:val="24"/>
              </w:rPr>
              <w:t>Категория оценки</w:t>
            </w:r>
          </w:p>
        </w:tc>
        <w:tc>
          <w:tcPr>
            <w:tcW w:w="2984" w:type="dxa"/>
          </w:tcPr>
          <w:p w:rsidR="00E54197" w:rsidRPr="0099779D" w:rsidRDefault="00E54197" w:rsidP="008C2C4D">
            <w:pPr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Значение итогового балла </w:t>
            </w:r>
            <w:r w:rsidRPr="003D4B57">
              <w:rPr>
                <w:sz w:val="24"/>
              </w:rPr>
              <w:t>(</w:t>
            </w:r>
            <w:proofErr w:type="spellStart"/>
            <w:r w:rsidRPr="003D4B57">
              <w:rPr>
                <w:sz w:val="24"/>
              </w:rPr>
              <w:t>итог</w:t>
            </w:r>
            <w:proofErr w:type="gramStart"/>
            <w:r w:rsidRPr="003D4B57">
              <w:rPr>
                <w:sz w:val="24"/>
              </w:rPr>
              <w:t>.б</w:t>
            </w:r>
            <w:proofErr w:type="gramEnd"/>
            <w:r w:rsidRPr="003D4B57">
              <w:rPr>
                <w:sz w:val="24"/>
              </w:rPr>
              <w:t>алл</w:t>
            </w:r>
            <w:proofErr w:type="spellEnd"/>
            <w:r w:rsidRPr="003D4B57">
              <w:rPr>
                <w:sz w:val="24"/>
              </w:rPr>
              <w:t>)</w:t>
            </w:r>
          </w:p>
        </w:tc>
      </w:tr>
      <w:tr w:rsidR="00E54197" w:rsidRPr="0099779D" w:rsidTr="008C2C4D">
        <w:tc>
          <w:tcPr>
            <w:tcW w:w="773" w:type="dxa"/>
          </w:tcPr>
          <w:p w:rsidR="00E54197" w:rsidRPr="0099779D" w:rsidRDefault="00E54197" w:rsidP="008C2C4D">
            <w:pPr>
              <w:spacing w:before="120"/>
              <w:ind w:firstLine="0"/>
            </w:pPr>
            <w:r w:rsidRPr="0099779D">
              <w:t>1.</w:t>
            </w:r>
          </w:p>
        </w:tc>
        <w:tc>
          <w:tcPr>
            <w:tcW w:w="2371" w:type="dxa"/>
          </w:tcPr>
          <w:p w:rsidR="00E54197" w:rsidRPr="0099779D" w:rsidRDefault="00263595">
            <w:pPr>
              <w:spacing w:before="120"/>
              <w:ind w:firstLine="0"/>
            </w:pPr>
            <w:r>
              <w:rPr>
                <w:rFonts w:cs="Times New Roman"/>
                <w:szCs w:val="28"/>
              </w:rPr>
              <w:t>более</w:t>
            </w:r>
            <w:r w:rsidR="00E54197" w:rsidRPr="0099779D">
              <w:rPr>
                <w:rFonts w:cs="Times New Roman"/>
                <w:szCs w:val="28"/>
              </w:rPr>
              <w:t xml:space="preserve"> </w:t>
            </w:r>
            <w:r w:rsidR="00D339F2">
              <w:rPr>
                <w:rFonts w:cs="Times New Roman"/>
                <w:szCs w:val="28"/>
              </w:rPr>
              <w:t>5</w:t>
            </w:r>
            <w:r w:rsidR="00E54197"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E54197" w:rsidRPr="0099779D" w:rsidRDefault="002D7226" w:rsidP="008C2C4D">
            <w:pPr>
              <w:spacing w:before="120"/>
              <w:ind w:firstLine="0"/>
              <w:jc w:val="left"/>
            </w:pPr>
            <w:r>
              <w:t>Предусмотрено сбалансированное технологическое решение</w:t>
            </w:r>
          </w:p>
        </w:tc>
        <w:tc>
          <w:tcPr>
            <w:tcW w:w="2984" w:type="dxa"/>
          </w:tcPr>
          <w:p w:rsidR="00E54197" w:rsidRPr="0099779D" w:rsidRDefault="002D7226" w:rsidP="002D7226">
            <w:pPr>
              <w:spacing w:before="120"/>
              <w:ind w:firstLine="0"/>
              <w:jc w:val="center"/>
            </w:pPr>
            <w:r>
              <w:t>3</w:t>
            </w:r>
            <w:r w:rsidR="00E54197">
              <w:t xml:space="preserve"> </w:t>
            </w:r>
            <w:proofErr w:type="spellStart"/>
            <w:r w:rsidR="00E54197" w:rsidRPr="003D4B57">
              <w:t>итог</w:t>
            </w:r>
            <w:proofErr w:type="gramStart"/>
            <w:r w:rsidR="00E54197" w:rsidRPr="003D4B57">
              <w:t>.б</w:t>
            </w:r>
            <w:proofErr w:type="gramEnd"/>
            <w:r w:rsidR="00E54197" w:rsidRPr="003D4B57">
              <w:t>алл</w:t>
            </w:r>
            <w:r>
              <w:t>а</w:t>
            </w:r>
            <w:proofErr w:type="spellEnd"/>
          </w:p>
        </w:tc>
      </w:tr>
      <w:tr w:rsidR="00E54197" w:rsidRPr="0099779D" w:rsidTr="008C2C4D">
        <w:tc>
          <w:tcPr>
            <w:tcW w:w="773" w:type="dxa"/>
          </w:tcPr>
          <w:p w:rsidR="00E54197" w:rsidRPr="0099779D" w:rsidRDefault="00E54197" w:rsidP="008C2C4D">
            <w:pPr>
              <w:spacing w:before="120"/>
              <w:ind w:firstLine="0"/>
            </w:pPr>
            <w:r w:rsidRPr="0099779D">
              <w:t>2.</w:t>
            </w:r>
          </w:p>
        </w:tc>
        <w:tc>
          <w:tcPr>
            <w:tcW w:w="2371" w:type="dxa"/>
          </w:tcPr>
          <w:p w:rsidR="00E54197" w:rsidRPr="0099779D" w:rsidRDefault="00E54197" w:rsidP="00FC3280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от </w:t>
            </w:r>
            <w:r w:rsidR="00D339F2">
              <w:rPr>
                <w:rFonts w:cs="Times New Roman"/>
                <w:szCs w:val="28"/>
              </w:rPr>
              <w:t>3</w:t>
            </w:r>
            <w:r w:rsidRPr="0099779D">
              <w:rPr>
                <w:rFonts w:cs="Times New Roman"/>
                <w:szCs w:val="28"/>
              </w:rPr>
              <w:t xml:space="preserve"> до </w:t>
            </w:r>
            <w:r w:rsidR="00D339F2">
              <w:rPr>
                <w:rFonts w:cs="Times New Roman"/>
                <w:szCs w:val="28"/>
              </w:rPr>
              <w:t>5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E54197" w:rsidRPr="0099779D" w:rsidRDefault="002D7226" w:rsidP="008C2C4D">
            <w:pPr>
              <w:spacing w:before="120"/>
              <w:ind w:firstLine="0"/>
              <w:jc w:val="left"/>
            </w:pPr>
            <w:r>
              <w:t xml:space="preserve">Предусмотрено обычное </w:t>
            </w:r>
            <w:r>
              <w:lastRenderedPageBreak/>
              <w:t>технологическое решение</w:t>
            </w:r>
          </w:p>
        </w:tc>
        <w:tc>
          <w:tcPr>
            <w:tcW w:w="2984" w:type="dxa"/>
          </w:tcPr>
          <w:p w:rsidR="00E54197" w:rsidRPr="0099779D" w:rsidRDefault="002D7226" w:rsidP="008C2C4D">
            <w:pPr>
              <w:spacing w:before="120"/>
              <w:ind w:firstLine="0"/>
              <w:jc w:val="center"/>
            </w:pPr>
            <w:r>
              <w:lastRenderedPageBreak/>
              <w:t>2</w:t>
            </w:r>
            <w:r w:rsidR="00E54197">
              <w:t xml:space="preserve"> </w:t>
            </w:r>
            <w:proofErr w:type="spellStart"/>
            <w:r w:rsidR="00E54197" w:rsidRPr="003D4B57">
              <w:t>итог</w:t>
            </w:r>
            <w:proofErr w:type="gramStart"/>
            <w:r w:rsidR="00E54197" w:rsidRPr="003D4B57">
              <w:t>.б</w:t>
            </w:r>
            <w:proofErr w:type="gramEnd"/>
            <w:r w:rsidR="00E54197" w:rsidRPr="003D4B57">
              <w:t>алл</w:t>
            </w:r>
            <w:r w:rsidR="00E54197">
              <w:t>а</w:t>
            </w:r>
            <w:proofErr w:type="spellEnd"/>
          </w:p>
        </w:tc>
      </w:tr>
      <w:tr w:rsidR="00E54197" w:rsidRPr="0099779D" w:rsidTr="008C2C4D">
        <w:tc>
          <w:tcPr>
            <w:tcW w:w="773" w:type="dxa"/>
          </w:tcPr>
          <w:p w:rsidR="00E54197" w:rsidRPr="0099779D" w:rsidRDefault="00E54197" w:rsidP="008C2C4D">
            <w:pPr>
              <w:spacing w:before="120"/>
              <w:ind w:firstLine="0"/>
            </w:pPr>
            <w:r w:rsidRPr="0099779D">
              <w:lastRenderedPageBreak/>
              <w:t>3.</w:t>
            </w:r>
          </w:p>
        </w:tc>
        <w:tc>
          <w:tcPr>
            <w:tcW w:w="2371" w:type="dxa"/>
          </w:tcPr>
          <w:p w:rsidR="00E54197" w:rsidRPr="0099779D" w:rsidRDefault="00E54197" w:rsidP="00FC3280">
            <w:pPr>
              <w:spacing w:before="120"/>
              <w:ind w:firstLine="0"/>
            </w:pPr>
            <w:r w:rsidRPr="0099779D">
              <w:rPr>
                <w:rFonts w:cs="Times New Roman"/>
                <w:szCs w:val="28"/>
              </w:rPr>
              <w:t xml:space="preserve">менее </w:t>
            </w:r>
            <w:r w:rsidR="00D339F2">
              <w:rPr>
                <w:rFonts w:cs="Times New Roman"/>
                <w:szCs w:val="28"/>
              </w:rPr>
              <w:t>3</w:t>
            </w:r>
            <w:r w:rsidRPr="0099779D">
              <w:rPr>
                <w:rFonts w:cs="Times New Roman"/>
                <w:szCs w:val="28"/>
              </w:rPr>
              <w:t xml:space="preserve"> баллов</w:t>
            </w:r>
          </w:p>
        </w:tc>
        <w:tc>
          <w:tcPr>
            <w:tcW w:w="3753" w:type="dxa"/>
          </w:tcPr>
          <w:p w:rsidR="00E54197" w:rsidRPr="0099779D" w:rsidRDefault="002D7226" w:rsidP="008C2C4D">
            <w:pPr>
              <w:spacing w:before="120"/>
              <w:ind w:firstLine="0"/>
              <w:jc w:val="left"/>
            </w:pPr>
            <w:r>
              <w:t>Технологическое решение требует оптимизации</w:t>
            </w:r>
          </w:p>
        </w:tc>
        <w:tc>
          <w:tcPr>
            <w:tcW w:w="2984" w:type="dxa"/>
          </w:tcPr>
          <w:p w:rsidR="00E54197" w:rsidRPr="0099779D" w:rsidRDefault="00E54197" w:rsidP="008C2C4D">
            <w:pPr>
              <w:spacing w:before="120"/>
              <w:ind w:firstLine="0"/>
              <w:jc w:val="center"/>
            </w:pPr>
            <w:r>
              <w:t xml:space="preserve">1 </w:t>
            </w:r>
            <w:proofErr w:type="spellStart"/>
            <w:r w:rsidRPr="003D4B57">
              <w:t>итог</w:t>
            </w:r>
            <w:proofErr w:type="gramStart"/>
            <w:r w:rsidRPr="003D4B57">
              <w:t>.б</w:t>
            </w:r>
            <w:proofErr w:type="gramEnd"/>
            <w:r w:rsidRPr="003D4B57">
              <w:t>алл</w:t>
            </w:r>
            <w:proofErr w:type="spellEnd"/>
          </w:p>
        </w:tc>
      </w:tr>
    </w:tbl>
    <w:p w:rsidR="008C0699" w:rsidRDefault="008C0699" w:rsidP="008C0699">
      <w:pPr>
        <w:pStyle w:val="a3"/>
        <w:numPr>
          <w:ilvl w:val="0"/>
          <w:numId w:val="1"/>
        </w:numPr>
        <w:spacing w:before="24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Порядок проведения оценки </w:t>
      </w:r>
      <w:r w:rsidR="00E54197">
        <w:rPr>
          <w:rFonts w:cs="Times New Roman"/>
          <w:szCs w:val="28"/>
        </w:rPr>
        <w:t>финансово-экономической характеристики создания ИС</w:t>
      </w:r>
    </w:p>
    <w:p w:rsidR="008C0699" w:rsidRPr="00C6436C" w:rsidRDefault="008C0699" w:rsidP="00C6436C">
      <w:pPr>
        <w:pStyle w:val="a3"/>
        <w:numPr>
          <w:ilvl w:val="1"/>
          <w:numId w:val="1"/>
        </w:numPr>
        <w:spacing w:before="120"/>
        <w:ind w:left="0" w:firstLine="851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проведения оценки </w:t>
      </w:r>
      <w:r w:rsidR="00E54197">
        <w:rPr>
          <w:rFonts w:cs="Times New Roman"/>
          <w:szCs w:val="28"/>
        </w:rPr>
        <w:t>финансово-экономической характеристики создания</w:t>
      </w:r>
      <w:r>
        <w:rPr>
          <w:rFonts w:cs="Times New Roman"/>
          <w:szCs w:val="28"/>
        </w:rPr>
        <w:t xml:space="preserve"> ИС используются </w:t>
      </w:r>
      <w:r w:rsidR="00263595">
        <w:rPr>
          <w:rFonts w:cs="Times New Roman"/>
          <w:szCs w:val="28"/>
        </w:rPr>
        <w:t>«</w:t>
      </w:r>
      <w:r w:rsidR="00E54197" w:rsidRPr="00263595">
        <w:t>Показател</w:t>
      </w:r>
      <w:r w:rsidR="00263595">
        <w:t>ь</w:t>
      </w:r>
      <w:r w:rsidR="00E54197" w:rsidRPr="00263595">
        <w:t xml:space="preserve"> эффективности</w:t>
      </w:r>
      <w:r w:rsidR="00263595">
        <w:t>».</w:t>
      </w:r>
    </w:p>
    <w:p w:rsidR="000647C9" w:rsidRPr="002249D8" w:rsidRDefault="000647C9" w:rsidP="000647C9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 w:rsidRPr="001249B0">
        <w:rPr>
          <w:rFonts w:cs="Times New Roman"/>
          <w:szCs w:val="28"/>
        </w:rPr>
        <w:t>Расчет значения «</w:t>
      </w:r>
      <w:r>
        <w:rPr>
          <w:rFonts w:cs="Times New Roman"/>
          <w:szCs w:val="28"/>
        </w:rPr>
        <w:t>Показател</w:t>
      </w:r>
      <w:r w:rsidR="00263595">
        <w:rPr>
          <w:rFonts w:cs="Times New Roman"/>
          <w:szCs w:val="28"/>
        </w:rPr>
        <w:t>ь</w:t>
      </w:r>
      <w:r>
        <w:rPr>
          <w:rFonts w:cs="Times New Roman"/>
          <w:szCs w:val="28"/>
        </w:rPr>
        <w:t xml:space="preserve"> эффективности</w:t>
      </w:r>
      <w:r w:rsidRPr="001249B0">
        <w:rPr>
          <w:rFonts w:cs="Times New Roman"/>
          <w:szCs w:val="28"/>
        </w:rPr>
        <w:t xml:space="preserve">» осуществляется </w:t>
      </w:r>
      <w:r>
        <w:rPr>
          <w:rFonts w:cs="Times New Roman"/>
          <w:szCs w:val="28"/>
        </w:rPr>
        <w:t>на</w:t>
      </w:r>
      <w:r w:rsidR="002249D8">
        <w:rPr>
          <w:rFonts w:cs="Times New Roman"/>
          <w:szCs w:val="28"/>
        </w:rPr>
        <w:t xml:space="preserve"> основании данных раздела 7 «Критерии оценки предполагаемой эффективности информационной системы» заявки. </w:t>
      </w:r>
    </w:p>
    <w:p w:rsidR="002249D8" w:rsidRPr="00B93DBB" w:rsidRDefault="002249D8" w:rsidP="006863D5">
      <w:r>
        <w:t>Для этого в пунктах 7.1-7.</w:t>
      </w:r>
      <w:r w:rsidR="00263595">
        <w:t>2</w:t>
      </w:r>
      <w:r>
        <w:t xml:space="preserve"> заявки выбирается наиболее динамичный показатель, у которого наибольшая разница между значениями показателя на прогнозную и текущую дат</w:t>
      </w:r>
      <w:r w:rsidR="00B93DBB">
        <w:t>ы</w:t>
      </w:r>
      <w:r>
        <w:t>, с учетом временн</w:t>
      </w:r>
      <w:r w:rsidR="00EB3D14">
        <w:t>ого диапазона</w:t>
      </w:r>
      <w:r>
        <w:t xml:space="preserve">. </w:t>
      </w:r>
      <w:r w:rsidR="00B93DBB">
        <w:t xml:space="preserve">Величина </w:t>
      </w:r>
      <w:r w:rsidR="00473D84">
        <w:t xml:space="preserve">показателя </w:t>
      </w:r>
      <w:r w:rsidR="0001702A">
        <w:t>на прогнозную дату</w:t>
      </w:r>
      <w:r w:rsidR="00B93DBB">
        <w:t xml:space="preserve"> </w:t>
      </w:r>
      <w:r w:rsidR="00473D84">
        <w:t>принимается за 100%</w:t>
      </w:r>
      <w:r w:rsidR="0001702A">
        <w:t xml:space="preserve"> (</w:t>
      </w:r>
      <w:r w:rsidR="0001702A">
        <w:rPr>
          <w:lang w:val="en-US"/>
        </w:rPr>
        <w:t>D</w:t>
      </w:r>
      <w:r w:rsidR="0001702A" w:rsidRPr="0001702A">
        <w:t>2</w:t>
      </w:r>
      <w:r w:rsidR="0001702A">
        <w:t>)</w:t>
      </w:r>
      <w:r w:rsidR="00473D84">
        <w:t>, высчитывается процент показателя на текущую дату</w:t>
      </w:r>
      <w:r w:rsidR="0001702A" w:rsidRPr="0001702A">
        <w:t xml:space="preserve"> (</w:t>
      </w:r>
      <w:r w:rsidR="0001702A">
        <w:rPr>
          <w:lang w:val="en-US"/>
        </w:rPr>
        <w:t>D</w:t>
      </w:r>
      <w:r w:rsidR="0001702A" w:rsidRPr="0001702A">
        <w:t>1)</w:t>
      </w:r>
      <w:r w:rsidR="00473D84">
        <w:t>.</w:t>
      </w:r>
    </w:p>
    <w:p w:rsidR="009C1504" w:rsidRDefault="006863D5" w:rsidP="006863D5">
      <w:pPr>
        <w:pStyle w:val="a3"/>
        <w:ind w:left="0"/>
        <w:contextualSpacing w:val="0"/>
        <w:rPr>
          <w:rFonts w:cs="Times New Roman"/>
          <w:szCs w:val="28"/>
        </w:rPr>
      </w:pPr>
      <w:r>
        <w:rPr>
          <w:rFonts w:cs="Times New Roman"/>
          <w:szCs w:val="28"/>
        </w:rPr>
        <w:t>З</w:t>
      </w:r>
      <w:r w:rsidRPr="001249B0">
        <w:rPr>
          <w:rFonts w:cs="Times New Roman"/>
          <w:szCs w:val="28"/>
        </w:rPr>
        <w:t>начени</w:t>
      </w:r>
      <w:r>
        <w:rPr>
          <w:rFonts w:cs="Times New Roman"/>
          <w:szCs w:val="28"/>
        </w:rPr>
        <w:t>е</w:t>
      </w:r>
      <w:r w:rsidRPr="001249B0">
        <w:rPr>
          <w:rFonts w:cs="Times New Roman"/>
          <w:szCs w:val="28"/>
        </w:rPr>
        <w:t xml:space="preserve"> показателя</w:t>
      </w:r>
      <w:r>
        <w:rPr>
          <w:rFonts w:cs="Times New Roman"/>
          <w:szCs w:val="28"/>
        </w:rPr>
        <w:t xml:space="preserve"> </w:t>
      </w:r>
      <w:r w:rsidRPr="001249B0">
        <w:rPr>
          <w:rFonts w:cs="Times New Roman"/>
          <w:szCs w:val="28"/>
        </w:rPr>
        <w:t>«</w:t>
      </w:r>
      <w:r>
        <w:rPr>
          <w:rFonts w:cs="Times New Roman"/>
          <w:szCs w:val="28"/>
        </w:rPr>
        <w:t>Показатели эффективности</w:t>
      </w:r>
      <w:r w:rsidRPr="001249B0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определяется </w:t>
      </w:r>
      <w:r w:rsidR="00473D84">
        <w:rPr>
          <w:rFonts w:cs="Times New Roman"/>
          <w:szCs w:val="28"/>
        </w:rPr>
        <w:t>по разности</w:t>
      </w:r>
      <w:r w:rsidR="0001702A" w:rsidRPr="0001702A">
        <w:rPr>
          <w:rFonts w:cs="Times New Roman"/>
          <w:szCs w:val="28"/>
        </w:rPr>
        <w:t xml:space="preserve"> </w:t>
      </w:r>
      <w:r w:rsidR="0001702A">
        <w:rPr>
          <w:rFonts w:cs="Times New Roman"/>
          <w:szCs w:val="28"/>
        </w:rPr>
        <w:t xml:space="preserve">между </w:t>
      </w:r>
      <w:r w:rsidR="0001702A">
        <w:rPr>
          <w:rFonts w:cs="Times New Roman"/>
          <w:szCs w:val="28"/>
          <w:lang w:val="en-US"/>
        </w:rPr>
        <w:t>D</w:t>
      </w:r>
      <w:r w:rsidR="0001702A" w:rsidRPr="0001702A">
        <w:rPr>
          <w:rFonts w:cs="Times New Roman"/>
          <w:szCs w:val="28"/>
        </w:rPr>
        <w:t xml:space="preserve">2 </w:t>
      </w:r>
      <w:r w:rsidR="0001702A">
        <w:rPr>
          <w:rFonts w:cs="Times New Roman"/>
          <w:szCs w:val="28"/>
        </w:rPr>
        <w:t>и</w:t>
      </w:r>
      <w:r w:rsidR="00473D84">
        <w:rPr>
          <w:rFonts w:cs="Times New Roman"/>
          <w:szCs w:val="28"/>
        </w:rPr>
        <w:t xml:space="preserve"> </w:t>
      </w:r>
      <w:r w:rsidR="0001702A">
        <w:rPr>
          <w:rFonts w:cs="Times New Roman"/>
          <w:szCs w:val="28"/>
          <w:lang w:val="en-US"/>
        </w:rPr>
        <w:t>D</w:t>
      </w:r>
      <w:r w:rsidR="0001702A" w:rsidRPr="0001702A">
        <w:rPr>
          <w:rFonts w:cs="Times New Roman"/>
          <w:szCs w:val="28"/>
        </w:rPr>
        <w:t>1</w:t>
      </w:r>
      <w:r w:rsidR="00EB3D14" w:rsidRPr="00EB3D14">
        <w:rPr>
          <w:rFonts w:cs="Times New Roman"/>
          <w:szCs w:val="28"/>
        </w:rPr>
        <w:t xml:space="preserve"> (</w:t>
      </w:r>
      <w:r w:rsidR="00EB3D14">
        <w:rPr>
          <w:rFonts w:cs="Times New Roman"/>
          <w:szCs w:val="28"/>
          <w:lang w:val="en-US"/>
        </w:rPr>
        <w:t>D</w:t>
      </w:r>
      <w:r w:rsidR="00EB3D14" w:rsidRPr="00EB3D14">
        <w:rPr>
          <w:rFonts w:cs="Times New Roman"/>
          <w:szCs w:val="28"/>
        </w:rPr>
        <w:t>=</w:t>
      </w:r>
      <w:r w:rsidR="00EB3D14">
        <w:rPr>
          <w:rFonts w:cs="Times New Roman"/>
          <w:szCs w:val="28"/>
          <w:lang w:val="en-US"/>
        </w:rPr>
        <w:t>D</w:t>
      </w:r>
      <w:r w:rsidR="00EB3D14" w:rsidRPr="00EB3D14">
        <w:rPr>
          <w:rFonts w:cs="Times New Roman"/>
          <w:szCs w:val="28"/>
        </w:rPr>
        <w:t>2-</w:t>
      </w:r>
      <w:r w:rsidR="00EB3D14">
        <w:rPr>
          <w:rFonts w:cs="Times New Roman"/>
          <w:szCs w:val="28"/>
          <w:lang w:val="en-US"/>
        </w:rPr>
        <w:t>D</w:t>
      </w:r>
      <w:r w:rsidR="00EB3D14" w:rsidRPr="00EB3D14">
        <w:rPr>
          <w:rFonts w:cs="Times New Roman"/>
          <w:szCs w:val="28"/>
        </w:rPr>
        <w:t>1)</w:t>
      </w:r>
      <w:r w:rsidR="0001702A" w:rsidRPr="0001702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согласно следующей шкале:</w:t>
      </w:r>
    </w:p>
    <w:p w:rsidR="006863D5" w:rsidRPr="00B93DBB" w:rsidRDefault="006863D5" w:rsidP="006863D5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rPr>
          <w:lang w:val="en-US"/>
        </w:rPr>
        <w:t>D&gt;</w:t>
      </w:r>
      <w:r w:rsidR="00B84A34">
        <w:t xml:space="preserve">50% - </w:t>
      </w:r>
      <w:r w:rsidR="00B84A34">
        <w:rPr>
          <w:lang w:val="en-US"/>
        </w:rPr>
        <w:t>5</w:t>
      </w:r>
      <w:r w:rsidR="00B93DBB">
        <w:t xml:space="preserve"> балла;</w:t>
      </w:r>
    </w:p>
    <w:p w:rsidR="00B93DBB" w:rsidRPr="00B93DBB" w:rsidRDefault="00B93DBB" w:rsidP="006863D5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t>20%</w:t>
      </w:r>
      <w:r>
        <w:rPr>
          <w:rFonts w:cs="Times New Roman"/>
          <w:lang w:val="en-US"/>
        </w:rPr>
        <w:t>≤</w:t>
      </w:r>
      <w:r>
        <w:rPr>
          <w:lang w:val="en-US"/>
        </w:rPr>
        <w:t>D</w:t>
      </w:r>
      <w:r>
        <w:rPr>
          <w:rFonts w:cs="Times New Roman"/>
          <w:lang w:val="en-US"/>
        </w:rPr>
        <w:t>≤</w:t>
      </w:r>
      <w:r>
        <w:rPr>
          <w:lang w:val="en-US"/>
        </w:rPr>
        <w:t xml:space="preserve">50% - </w:t>
      </w:r>
      <w:r w:rsidR="00B84A34">
        <w:rPr>
          <w:lang w:val="en-US"/>
        </w:rPr>
        <w:t>3</w:t>
      </w:r>
      <w:r>
        <w:t xml:space="preserve"> балла;</w:t>
      </w:r>
    </w:p>
    <w:p w:rsidR="00B93DBB" w:rsidRDefault="00B93DBB" w:rsidP="00B93DBB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rPr>
          <w:lang w:val="en-US"/>
        </w:rPr>
        <w:t>1</w:t>
      </w:r>
      <w:r>
        <w:t>%</w:t>
      </w:r>
      <w:r>
        <w:rPr>
          <w:rFonts w:cs="Times New Roman"/>
          <w:lang w:val="en-US"/>
        </w:rPr>
        <w:t>≤</w:t>
      </w:r>
      <w:r>
        <w:rPr>
          <w:lang w:val="en-US"/>
        </w:rPr>
        <w:t>D</w:t>
      </w:r>
      <w:r>
        <w:rPr>
          <w:rFonts w:cs="Times New Roman"/>
          <w:lang w:val="en-US"/>
        </w:rPr>
        <w:t>&lt;</w:t>
      </w:r>
      <w:r>
        <w:rPr>
          <w:lang w:val="en-US"/>
        </w:rPr>
        <w:t>20% - 1</w:t>
      </w:r>
      <w:r>
        <w:t xml:space="preserve"> балл;</w:t>
      </w:r>
    </w:p>
    <w:p w:rsidR="00B93DBB" w:rsidRDefault="00B93DBB" w:rsidP="006863D5">
      <w:pPr>
        <w:pStyle w:val="a3"/>
        <w:numPr>
          <w:ilvl w:val="0"/>
          <w:numId w:val="17"/>
        </w:numPr>
        <w:contextualSpacing w:val="0"/>
        <w:rPr>
          <w:rFonts w:cs="Times New Roman"/>
          <w:szCs w:val="28"/>
        </w:rPr>
      </w:pPr>
      <w:r>
        <w:rPr>
          <w:lang w:val="en-US"/>
        </w:rPr>
        <w:t>D&lt;1% - 0</w:t>
      </w:r>
      <w:r>
        <w:t xml:space="preserve"> баллов.</w:t>
      </w:r>
    </w:p>
    <w:p w:rsidR="009E61E2" w:rsidRPr="009E61E2" w:rsidRDefault="00806953" w:rsidP="009E61E2">
      <w:r w:rsidRPr="00E54197">
        <w:rPr>
          <w:rFonts w:cs="Times New Roman"/>
          <w:szCs w:val="28"/>
        </w:rPr>
        <w:t xml:space="preserve">В зависимости от значения </w:t>
      </w:r>
      <w:r w:rsidR="00263595">
        <w:rPr>
          <w:rFonts w:cs="Times New Roman"/>
          <w:szCs w:val="28"/>
        </w:rPr>
        <w:t>«</w:t>
      </w:r>
      <w:r w:rsidR="00263595" w:rsidRPr="00933639">
        <w:t>Показател</w:t>
      </w:r>
      <w:r w:rsidR="00263595">
        <w:t>ь</w:t>
      </w:r>
      <w:r w:rsidR="00263595" w:rsidRPr="00933639">
        <w:t xml:space="preserve"> эффективности</w:t>
      </w:r>
      <w:r w:rsidR="00263595">
        <w:t xml:space="preserve">» </w:t>
      </w:r>
      <w:r w:rsidRPr="00E54197">
        <w:rPr>
          <w:rFonts w:cs="Times New Roman"/>
          <w:szCs w:val="28"/>
        </w:rPr>
        <w:t xml:space="preserve">определяется оценка </w:t>
      </w:r>
      <w:r>
        <w:rPr>
          <w:rFonts w:cs="Times New Roman"/>
          <w:szCs w:val="28"/>
        </w:rPr>
        <w:t>финансово-экономической характеристики создания ИС</w:t>
      </w:r>
      <w:r w:rsidR="009E61E2" w:rsidRPr="009E61E2">
        <w:rPr>
          <w:rFonts w:cs="Times New Roman"/>
          <w:szCs w:val="28"/>
        </w:rPr>
        <w:t>.</w:t>
      </w:r>
    </w:p>
    <w:p w:rsidR="00F9625A" w:rsidRPr="004E2897" w:rsidRDefault="004E2897" w:rsidP="004E2897">
      <w:pPr>
        <w:pStyle w:val="a3"/>
        <w:numPr>
          <w:ilvl w:val="0"/>
          <w:numId w:val="1"/>
        </w:numPr>
        <w:spacing w:before="240"/>
        <w:ind w:left="0" w:firstLine="851"/>
        <w:contextualSpacing w:val="0"/>
      </w:pPr>
      <w:r w:rsidRPr="008C2C4D">
        <w:rPr>
          <w:rFonts w:cs="Times New Roman"/>
          <w:szCs w:val="28"/>
        </w:rPr>
        <w:t>Р</w:t>
      </w:r>
      <w:r>
        <w:rPr>
          <w:rFonts w:cs="Times New Roman"/>
          <w:szCs w:val="28"/>
        </w:rPr>
        <w:t xml:space="preserve">езультаты </w:t>
      </w:r>
      <w:proofErr w:type="gramStart"/>
      <w:r>
        <w:rPr>
          <w:rFonts w:cs="Times New Roman"/>
          <w:szCs w:val="28"/>
        </w:rPr>
        <w:t>проведения оценки</w:t>
      </w:r>
      <w:r w:rsidR="00FD418C" w:rsidRPr="00FD418C">
        <w:t xml:space="preserve"> </w:t>
      </w:r>
      <w:r w:rsidR="00FD418C">
        <w:t>предполагаемой эффективности создаваемых государственных информационных систем Ленинградской области</w:t>
      </w:r>
      <w:proofErr w:type="gramEnd"/>
    </w:p>
    <w:p w:rsidR="00FD418C" w:rsidRDefault="00FD418C" w:rsidP="004E28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Для получения р</w:t>
      </w:r>
      <w:r>
        <w:rPr>
          <w:rFonts w:cs="Times New Roman"/>
          <w:szCs w:val="28"/>
        </w:rPr>
        <w:t>езультатов проведения оценки</w:t>
      </w:r>
      <w:r w:rsidRPr="00FD418C">
        <w:t xml:space="preserve"> </w:t>
      </w:r>
      <w:r>
        <w:t xml:space="preserve">необходимо суммировать значения итоговых баллов </w:t>
      </w:r>
      <w:r w:rsidR="00AC6ED1">
        <w:t>по направлениям, указанным в пункте 1.5 настоящей методики, и индексированных согласно шкал</w:t>
      </w:r>
      <w:r w:rsidR="009C2B07">
        <w:t>е</w:t>
      </w:r>
      <w:r w:rsidR="00AC6ED1">
        <w:t>, представленной в пунктах 2.5, 3.</w:t>
      </w:r>
      <w:r w:rsidR="00D339F2">
        <w:t>5</w:t>
      </w:r>
      <w:r w:rsidR="00AC6ED1">
        <w:t xml:space="preserve"> и 4.</w:t>
      </w:r>
      <w:r w:rsidR="00D339F2">
        <w:t>2</w:t>
      </w:r>
      <w:r w:rsidR="00AC6ED1">
        <w:t xml:space="preserve"> настоящей методики.</w:t>
      </w:r>
    </w:p>
    <w:p w:rsidR="00AC6ED1" w:rsidRDefault="00AC6ED1" w:rsidP="004E28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 xml:space="preserve">В ходе определения </w:t>
      </w:r>
      <w:r>
        <w:rPr>
          <w:rFonts w:cs="Times New Roman"/>
          <w:szCs w:val="28"/>
        </w:rPr>
        <w:t>оценки</w:t>
      </w:r>
      <w:r w:rsidRPr="00FD418C">
        <w:t xml:space="preserve"> </w:t>
      </w:r>
      <w:r>
        <w:t>уполномоченный орган заполняет карту эксперта по форме приложения 1 к настоящей методике.</w:t>
      </w:r>
    </w:p>
    <w:p w:rsidR="004E2897" w:rsidRDefault="004E2897" w:rsidP="004E2897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 xml:space="preserve">На основе </w:t>
      </w:r>
      <w:r w:rsidR="00AC6ED1">
        <w:t>результатов, полученных в соответствии с пунктом 5.1</w:t>
      </w:r>
      <w:r>
        <w:t xml:space="preserve"> настоящей методики,</w:t>
      </w:r>
      <w:r w:rsidR="008F091D">
        <w:t xml:space="preserve"> предполагаемая эффективность создаваемых государственных информационных систем Ленинградской области может быть отнесена к следующим категориям:</w:t>
      </w:r>
    </w:p>
    <w:p w:rsidR="008F091D" w:rsidRDefault="00B20BA3" w:rsidP="00B20BA3">
      <w:pPr>
        <w:spacing w:before="120"/>
        <w:ind w:left="851" w:firstLine="0"/>
      </w:pPr>
      <w:r w:rsidRPr="00B20BA3">
        <w:rPr>
          <w:i/>
        </w:rPr>
        <w:t>Категория 1:</w:t>
      </w:r>
      <w:r>
        <w:t xml:space="preserve"> </w:t>
      </w:r>
      <w:r w:rsidR="00FD418C">
        <w:t>ИС обеспечит значительное повышение эффективности исполнения государственных полномочий Ленинградской области – от 10 до 15 итоговых баллов;</w:t>
      </w:r>
    </w:p>
    <w:p w:rsidR="00FD418C" w:rsidRDefault="00B20BA3" w:rsidP="00B20BA3">
      <w:pPr>
        <w:spacing w:before="120"/>
        <w:ind w:left="851" w:firstLine="0"/>
      </w:pPr>
      <w:r w:rsidRPr="00B20BA3">
        <w:rPr>
          <w:i/>
        </w:rPr>
        <w:lastRenderedPageBreak/>
        <w:t xml:space="preserve">Категория </w:t>
      </w:r>
      <w:r>
        <w:rPr>
          <w:i/>
        </w:rPr>
        <w:t>2</w:t>
      </w:r>
      <w:r w:rsidRPr="00B20BA3">
        <w:rPr>
          <w:i/>
        </w:rPr>
        <w:t>:</w:t>
      </w:r>
      <w:r>
        <w:t xml:space="preserve"> </w:t>
      </w:r>
      <w:r w:rsidR="00FD418C">
        <w:t>ИС будет содействовать повышению эффективности исполнения государственных полномочий Ленинградской области – от 7 до 9 итоговых баллов;</w:t>
      </w:r>
    </w:p>
    <w:p w:rsidR="00FD418C" w:rsidRDefault="00B20BA3" w:rsidP="00B20BA3">
      <w:pPr>
        <w:spacing w:before="120"/>
        <w:ind w:left="851" w:firstLine="0"/>
      </w:pPr>
      <w:r w:rsidRPr="00B20BA3">
        <w:rPr>
          <w:i/>
        </w:rPr>
        <w:t xml:space="preserve">Категория </w:t>
      </w:r>
      <w:r>
        <w:rPr>
          <w:i/>
        </w:rPr>
        <w:t>3</w:t>
      </w:r>
      <w:r w:rsidRPr="00B20BA3">
        <w:rPr>
          <w:i/>
        </w:rPr>
        <w:t>:</w:t>
      </w:r>
      <w:r>
        <w:t xml:space="preserve"> </w:t>
      </w:r>
      <w:r w:rsidR="00FD418C">
        <w:t>Влияние ИС на повышение эффективности исполнения государственных полномочий Ленинградской области незначительное – менее 7 итоговых баллов.</w:t>
      </w:r>
    </w:p>
    <w:p w:rsidR="00B20BA3" w:rsidRDefault="00B20BA3" w:rsidP="00AC6ED1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ИС рекомендуется к созданию при выполнении следующих условий:</w:t>
      </w:r>
    </w:p>
    <w:p w:rsidR="00B20BA3" w:rsidRDefault="00B20BA3" w:rsidP="00B20BA3">
      <w:pPr>
        <w:pStyle w:val="a3"/>
        <w:numPr>
          <w:ilvl w:val="0"/>
          <w:numId w:val="19"/>
        </w:numPr>
        <w:spacing w:before="120"/>
        <w:ind w:left="0" w:firstLine="851"/>
      </w:pPr>
      <w:r>
        <w:t>оценка относится к категории 1 или категории 2 согласно пункту 5.3 настоящей методики;</w:t>
      </w:r>
    </w:p>
    <w:p w:rsidR="00B20BA3" w:rsidRDefault="00B20BA3" w:rsidP="00B20BA3">
      <w:pPr>
        <w:pStyle w:val="a3"/>
        <w:numPr>
          <w:ilvl w:val="0"/>
          <w:numId w:val="19"/>
        </w:numPr>
        <w:spacing w:before="120"/>
        <w:ind w:left="0" w:firstLine="851"/>
      </w:pPr>
      <w:r>
        <w:t>по всем направлениям, указанным в пункте 1.5 настоящей методики, значения итогового балла превышают значение минимальной категории оценки по соответствующему направлению.</w:t>
      </w:r>
    </w:p>
    <w:p w:rsidR="00434710" w:rsidRDefault="009C2B07" w:rsidP="00AC6ED1">
      <w:pPr>
        <w:pStyle w:val="a3"/>
        <w:numPr>
          <w:ilvl w:val="1"/>
          <w:numId w:val="1"/>
        </w:numPr>
        <w:spacing w:before="120"/>
        <w:ind w:left="0" w:firstLine="851"/>
        <w:contextualSpacing w:val="0"/>
      </w:pPr>
      <w:r>
        <w:t>По итогам оценки уполномоченный орган подготавливает заключение по форме приложения 2 к настоящей методике в сроки, установленные Порядком.</w:t>
      </w:r>
      <w:r w:rsidRPr="00FD418C">
        <w:t xml:space="preserve"> </w:t>
      </w:r>
      <w:r>
        <w:t>В указанные сроки включается время для направления заключения в адрес органа исполнительной власти Ленинградской области, подготовившего соответствующую заявку.</w:t>
      </w:r>
    </w:p>
    <w:p w:rsidR="00434710" w:rsidRDefault="00434710" w:rsidP="00434710">
      <w:pPr>
        <w:spacing w:before="120"/>
      </w:pPr>
    </w:p>
    <w:p w:rsidR="00253FFA" w:rsidRDefault="00253FFA" w:rsidP="00434710">
      <w:pPr>
        <w:spacing w:before="120"/>
        <w:sectPr w:rsidR="00253FFA" w:rsidSect="00ED2F6B">
          <w:footerReference w:type="default" r:id="rId9"/>
          <w:pgSz w:w="11900" w:h="16840"/>
          <w:pgMar w:top="1134" w:right="851" w:bottom="1134" w:left="1134" w:header="709" w:footer="709" w:gutter="0"/>
          <w:cols w:space="708"/>
          <w:docGrid w:linePitch="360"/>
        </w:sectPr>
      </w:pPr>
    </w:p>
    <w:p w:rsidR="00AC6ED1" w:rsidRDefault="009C2B07" w:rsidP="00253FFA">
      <w:pPr>
        <w:spacing w:before="120"/>
        <w:jc w:val="right"/>
        <w:rPr>
          <w:sz w:val="24"/>
        </w:rPr>
      </w:pPr>
      <w:r>
        <w:lastRenderedPageBreak/>
        <w:t xml:space="preserve">  </w:t>
      </w:r>
      <w:r w:rsidR="00253FFA">
        <w:rPr>
          <w:sz w:val="24"/>
        </w:rPr>
        <w:t>Приложение 1</w:t>
      </w:r>
      <w:r w:rsidR="00097C0D">
        <w:rPr>
          <w:sz w:val="24"/>
        </w:rPr>
        <w:t xml:space="preserve"> </w:t>
      </w:r>
      <w:r w:rsidR="00097C0D">
        <w:rPr>
          <w:sz w:val="24"/>
        </w:rPr>
        <w:br/>
        <w:t>к Методике оценки….</w:t>
      </w:r>
    </w:p>
    <w:p w:rsidR="00097C0D" w:rsidRDefault="00097C0D" w:rsidP="00253FFA">
      <w:pPr>
        <w:spacing w:before="120"/>
        <w:jc w:val="right"/>
        <w:rPr>
          <w:sz w:val="24"/>
        </w:rPr>
      </w:pPr>
    </w:p>
    <w:p w:rsidR="00253FFA" w:rsidRDefault="00097C0D" w:rsidP="00253FFA">
      <w:pPr>
        <w:spacing w:before="120"/>
        <w:jc w:val="right"/>
        <w:rPr>
          <w:sz w:val="24"/>
        </w:rPr>
      </w:pPr>
      <w:r>
        <w:rPr>
          <w:sz w:val="24"/>
        </w:rPr>
        <w:t>ФОРМА</w:t>
      </w:r>
    </w:p>
    <w:p w:rsidR="00097C0D" w:rsidRDefault="00097C0D" w:rsidP="00253FFA">
      <w:pPr>
        <w:spacing w:before="120"/>
        <w:jc w:val="right"/>
        <w:rPr>
          <w:sz w:val="24"/>
        </w:rPr>
      </w:pPr>
    </w:p>
    <w:p w:rsidR="00253FFA" w:rsidRPr="00253FFA" w:rsidRDefault="00253FFA" w:rsidP="00253FFA">
      <w:pPr>
        <w:spacing w:before="120"/>
        <w:ind w:firstLine="0"/>
        <w:jc w:val="center"/>
        <w:rPr>
          <w:b/>
          <w:sz w:val="24"/>
        </w:rPr>
      </w:pPr>
      <w:r>
        <w:rPr>
          <w:b/>
        </w:rPr>
        <w:t>К</w:t>
      </w:r>
      <w:r w:rsidRPr="00253FFA">
        <w:rPr>
          <w:b/>
        </w:rPr>
        <w:t>АРТ</w:t>
      </w:r>
      <w:r>
        <w:rPr>
          <w:b/>
        </w:rPr>
        <w:t>А</w:t>
      </w:r>
      <w:r w:rsidRPr="00253FFA">
        <w:rPr>
          <w:b/>
        </w:rPr>
        <w:t xml:space="preserve"> ЭКСПЕРТА</w:t>
      </w:r>
      <w:r>
        <w:rPr>
          <w:b/>
        </w:rPr>
        <w:t xml:space="preserve"> </w:t>
      </w:r>
      <w:r>
        <w:rPr>
          <w:b/>
        </w:rPr>
        <w:br/>
      </w:r>
      <w:r w:rsidR="00216FE1">
        <w:rPr>
          <w:rFonts w:cs="Times New Roman"/>
          <w:b/>
          <w:szCs w:val="28"/>
        </w:rPr>
        <w:t>«О</w:t>
      </w:r>
      <w:r w:rsidRPr="00253FFA">
        <w:rPr>
          <w:rFonts w:cs="Times New Roman"/>
          <w:b/>
          <w:szCs w:val="28"/>
        </w:rPr>
        <w:t>ценк</w:t>
      </w:r>
      <w:r w:rsidR="00216FE1">
        <w:rPr>
          <w:rFonts w:cs="Times New Roman"/>
          <w:b/>
          <w:szCs w:val="28"/>
        </w:rPr>
        <w:t>а</w:t>
      </w:r>
      <w:r w:rsidRPr="00253FFA">
        <w:rPr>
          <w:rFonts w:cs="Times New Roman"/>
          <w:b/>
          <w:szCs w:val="28"/>
        </w:rPr>
        <w:t xml:space="preserve"> предполагаемой эффективности созда</w:t>
      </w:r>
      <w:r>
        <w:rPr>
          <w:rFonts w:cs="Times New Roman"/>
          <w:b/>
          <w:szCs w:val="28"/>
        </w:rPr>
        <w:t>ваемых</w:t>
      </w:r>
      <w:r w:rsidRPr="00253FFA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br/>
      </w:r>
      <w:r w:rsidRPr="00253FFA">
        <w:rPr>
          <w:b/>
        </w:rPr>
        <w:t>государственн</w:t>
      </w:r>
      <w:r>
        <w:rPr>
          <w:b/>
        </w:rPr>
        <w:t>ых</w:t>
      </w:r>
      <w:r w:rsidRPr="00253FFA">
        <w:rPr>
          <w:b/>
        </w:rPr>
        <w:t xml:space="preserve"> информационн</w:t>
      </w:r>
      <w:r>
        <w:rPr>
          <w:b/>
        </w:rPr>
        <w:t>ых систем</w:t>
      </w:r>
      <w:r w:rsidRPr="00253FFA">
        <w:rPr>
          <w:b/>
        </w:rPr>
        <w:t xml:space="preserve"> Ленинградской области</w:t>
      </w:r>
      <w:r w:rsidR="00216FE1">
        <w:rPr>
          <w:b/>
        </w:rPr>
        <w:t>»</w:t>
      </w:r>
    </w:p>
    <w:p w:rsidR="005A5CA6" w:rsidRPr="00097C0D" w:rsidRDefault="005A5CA6" w:rsidP="005A5CA6">
      <w:pPr>
        <w:pStyle w:val="a3"/>
        <w:spacing w:before="120"/>
        <w:ind w:left="1418" w:firstLine="0"/>
      </w:pPr>
    </w:p>
    <w:tbl>
      <w:tblPr>
        <w:tblW w:w="9682" w:type="dxa"/>
        <w:tblInd w:w="93" w:type="dxa"/>
        <w:tblLook w:val="04A0" w:firstRow="1" w:lastRow="0" w:firstColumn="1" w:lastColumn="0" w:noHBand="0" w:noVBand="1"/>
      </w:tblPr>
      <w:tblGrid>
        <w:gridCol w:w="582"/>
        <w:gridCol w:w="2620"/>
        <w:gridCol w:w="4940"/>
        <w:gridCol w:w="1540"/>
      </w:tblGrid>
      <w:tr w:rsidR="00E23481" w:rsidRPr="00E23481" w:rsidTr="00E23481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</w:p>
        </w:tc>
      </w:tr>
      <w:tr w:rsidR="00E23481" w:rsidRPr="00E23481" w:rsidTr="00F77507">
        <w:trPr>
          <w:trHeight w:val="748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Правовые основания создания ИС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Правовой акт, устанавливающий необходимость создания ИС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F77507">
        <w:trPr>
          <w:trHeight w:val="777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Соответствие полномочий ОИВ проектируемым автоматизированным процессам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F77507">
        <w:trPr>
          <w:trHeight w:val="33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значение итогового балла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категория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Технологические особенности ИС 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Пользователи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Интеграция с иными ИС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7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значение итогового балла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категория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1767F" w:rsidRPr="00E23481" w:rsidTr="00CC06D7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767F" w:rsidRPr="00E23481" w:rsidRDefault="0051767F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767F" w:rsidRPr="00E23481" w:rsidRDefault="0051767F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Финансово-экономическая характеристика создания ИС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7F" w:rsidRPr="00E23481" w:rsidRDefault="0051767F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Показатели эффективности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67F" w:rsidRPr="00E23481" w:rsidRDefault="0051767F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1767F" w:rsidRPr="00E23481" w:rsidTr="00CC06D7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67F" w:rsidRPr="00E23481" w:rsidRDefault="0051767F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767F" w:rsidRPr="00E23481" w:rsidRDefault="0051767F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67F" w:rsidRPr="00E23481" w:rsidRDefault="0051767F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767F" w:rsidRPr="00E23481" w:rsidRDefault="0051767F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i/>
                <w:color w:val="000000"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значение итогового балла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- категория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23481" w:rsidRPr="00E23481" w:rsidRDefault="00E23481" w:rsidP="00E23481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1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РЕЗУЛЬТАТ: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суммарное значение итоговых баллов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23481" w:rsidRPr="00E23481" w:rsidTr="00E23481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 категория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481" w:rsidRPr="00E23481" w:rsidRDefault="00E23481" w:rsidP="00E23481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481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97C0D" w:rsidRDefault="00097C0D" w:rsidP="005A5CA6">
      <w:pPr>
        <w:pStyle w:val="a3"/>
        <w:spacing w:before="120"/>
        <w:ind w:left="1418" w:firstLine="0"/>
        <w:rPr>
          <w:lang w:val="en-US"/>
        </w:rPr>
        <w:sectPr w:rsidR="00097C0D" w:rsidSect="00E23481">
          <w:pgSz w:w="11900" w:h="16840"/>
          <w:pgMar w:top="1134" w:right="1134" w:bottom="1134" w:left="851" w:header="709" w:footer="709" w:gutter="0"/>
          <w:cols w:space="708"/>
          <w:docGrid w:linePitch="381"/>
        </w:sectPr>
      </w:pPr>
    </w:p>
    <w:p w:rsidR="00097C0D" w:rsidRDefault="00097C0D" w:rsidP="00097C0D">
      <w:pPr>
        <w:spacing w:before="120"/>
        <w:jc w:val="right"/>
        <w:rPr>
          <w:sz w:val="24"/>
        </w:rPr>
      </w:pPr>
      <w:r>
        <w:rPr>
          <w:sz w:val="24"/>
        </w:rPr>
        <w:lastRenderedPageBreak/>
        <w:t xml:space="preserve">Приложение 2 </w:t>
      </w:r>
      <w:r>
        <w:rPr>
          <w:sz w:val="24"/>
        </w:rPr>
        <w:br/>
        <w:t>к Методике оценки….</w:t>
      </w:r>
    </w:p>
    <w:p w:rsidR="00097C0D" w:rsidRDefault="00097C0D" w:rsidP="00097C0D">
      <w:pPr>
        <w:spacing w:before="120"/>
        <w:jc w:val="right"/>
        <w:rPr>
          <w:sz w:val="24"/>
        </w:rPr>
      </w:pPr>
    </w:p>
    <w:p w:rsidR="00097C0D" w:rsidRDefault="00097C0D" w:rsidP="00097C0D">
      <w:pPr>
        <w:spacing w:before="120"/>
        <w:jc w:val="right"/>
        <w:rPr>
          <w:sz w:val="24"/>
        </w:rPr>
      </w:pPr>
      <w:r>
        <w:rPr>
          <w:sz w:val="24"/>
        </w:rPr>
        <w:t>ФОРМА</w:t>
      </w:r>
    </w:p>
    <w:p w:rsidR="00097C0D" w:rsidRDefault="00097C0D" w:rsidP="00097C0D">
      <w:pPr>
        <w:spacing w:before="120"/>
        <w:jc w:val="right"/>
        <w:rPr>
          <w:sz w:val="24"/>
        </w:rPr>
      </w:pPr>
    </w:p>
    <w:p w:rsidR="00E23481" w:rsidRDefault="00097C0D" w:rsidP="00216FE1">
      <w:pPr>
        <w:pStyle w:val="a3"/>
        <w:spacing w:before="120"/>
        <w:ind w:left="0" w:firstLine="0"/>
        <w:jc w:val="center"/>
        <w:rPr>
          <w:b/>
        </w:rPr>
      </w:pPr>
      <w:r>
        <w:rPr>
          <w:b/>
        </w:rPr>
        <w:t>ЗАКЛЮЧЕНИЕ</w:t>
      </w:r>
    </w:p>
    <w:p w:rsidR="00097C0D" w:rsidRDefault="00097C0D" w:rsidP="00216FE1">
      <w:pPr>
        <w:pStyle w:val="a3"/>
        <w:spacing w:before="120"/>
        <w:ind w:left="0" w:firstLine="0"/>
        <w:jc w:val="center"/>
        <w:rPr>
          <w:b/>
        </w:rPr>
      </w:pPr>
      <w:r>
        <w:rPr>
          <w:b/>
        </w:rPr>
        <w:t xml:space="preserve">Комитета цифрового развития Ленинградской области  </w:t>
      </w:r>
      <w:r w:rsidR="00216FE1">
        <w:rPr>
          <w:b/>
        </w:rPr>
        <w:br/>
      </w:r>
      <w:r w:rsidR="00216FE1">
        <w:rPr>
          <w:rFonts w:cs="Times New Roman"/>
          <w:b/>
          <w:szCs w:val="28"/>
        </w:rPr>
        <w:t>об о</w:t>
      </w:r>
      <w:r w:rsidR="00216FE1" w:rsidRPr="00253FFA">
        <w:rPr>
          <w:rFonts w:cs="Times New Roman"/>
          <w:b/>
          <w:szCs w:val="28"/>
        </w:rPr>
        <w:t>ценк</w:t>
      </w:r>
      <w:r w:rsidR="00216FE1">
        <w:rPr>
          <w:rFonts w:cs="Times New Roman"/>
          <w:b/>
          <w:szCs w:val="28"/>
        </w:rPr>
        <w:t>е</w:t>
      </w:r>
      <w:r w:rsidR="00216FE1" w:rsidRPr="00253FFA">
        <w:rPr>
          <w:rFonts w:cs="Times New Roman"/>
          <w:b/>
          <w:szCs w:val="28"/>
        </w:rPr>
        <w:t xml:space="preserve"> предполагаемой эффективности созда</w:t>
      </w:r>
      <w:r w:rsidR="00216FE1">
        <w:rPr>
          <w:rFonts w:cs="Times New Roman"/>
          <w:b/>
          <w:szCs w:val="28"/>
        </w:rPr>
        <w:t>ваемых</w:t>
      </w:r>
      <w:r w:rsidR="00216FE1" w:rsidRPr="00253FFA">
        <w:rPr>
          <w:rFonts w:cs="Times New Roman"/>
          <w:b/>
          <w:szCs w:val="28"/>
        </w:rPr>
        <w:t xml:space="preserve"> </w:t>
      </w:r>
      <w:r w:rsidR="00216FE1">
        <w:rPr>
          <w:rFonts w:cs="Times New Roman"/>
          <w:b/>
          <w:szCs w:val="28"/>
        </w:rPr>
        <w:br/>
      </w:r>
      <w:r w:rsidR="00216FE1" w:rsidRPr="00253FFA">
        <w:rPr>
          <w:b/>
        </w:rPr>
        <w:t>государственн</w:t>
      </w:r>
      <w:r w:rsidR="00216FE1">
        <w:rPr>
          <w:b/>
        </w:rPr>
        <w:t>ых</w:t>
      </w:r>
      <w:r w:rsidR="00216FE1" w:rsidRPr="00253FFA">
        <w:rPr>
          <w:b/>
        </w:rPr>
        <w:t xml:space="preserve"> информационн</w:t>
      </w:r>
      <w:r w:rsidR="00216FE1">
        <w:rPr>
          <w:b/>
        </w:rPr>
        <w:t>ых систем</w:t>
      </w:r>
      <w:r w:rsidR="00216FE1" w:rsidRPr="00253FFA">
        <w:rPr>
          <w:b/>
        </w:rPr>
        <w:t xml:space="preserve"> Ленинградской области</w:t>
      </w:r>
    </w:p>
    <w:p w:rsidR="00583276" w:rsidRDefault="00583276" w:rsidP="00216FE1">
      <w:pPr>
        <w:pStyle w:val="a3"/>
        <w:spacing w:before="120"/>
        <w:ind w:left="0" w:firstLine="0"/>
        <w:jc w:val="center"/>
        <w:rPr>
          <w:b/>
        </w:rPr>
      </w:pPr>
    </w:p>
    <w:p w:rsidR="00583276" w:rsidRPr="00583276" w:rsidRDefault="00583276" w:rsidP="00583276">
      <w:pPr>
        <w:pStyle w:val="a3"/>
        <w:spacing w:before="120"/>
        <w:ind w:left="0" w:firstLine="0"/>
      </w:pPr>
      <w:r>
        <w:t>«__» ______ 20__                                                                                        № ______</w:t>
      </w:r>
    </w:p>
    <w:p w:rsidR="00583276" w:rsidRDefault="00583276" w:rsidP="00216FE1">
      <w:pPr>
        <w:pStyle w:val="a3"/>
        <w:spacing w:before="120"/>
        <w:ind w:left="0" w:firstLine="0"/>
        <w:jc w:val="center"/>
        <w:rPr>
          <w:b/>
        </w:rPr>
      </w:pPr>
    </w:p>
    <w:p w:rsidR="00640B40" w:rsidRDefault="00640B40" w:rsidP="00216FE1">
      <w:pPr>
        <w:pStyle w:val="a3"/>
        <w:spacing w:before="120"/>
        <w:ind w:left="0" w:firstLine="0"/>
        <w:jc w:val="center"/>
        <w:rPr>
          <w:b/>
        </w:rPr>
      </w:pPr>
    </w:p>
    <w:p w:rsidR="00640B40" w:rsidRDefault="00640B40" w:rsidP="00216FE1">
      <w:pPr>
        <w:pStyle w:val="a3"/>
        <w:spacing w:before="120"/>
        <w:ind w:left="0" w:firstLine="0"/>
        <w:jc w:val="center"/>
        <w:rPr>
          <w:b/>
        </w:rPr>
      </w:pPr>
    </w:p>
    <w:p w:rsidR="00583276" w:rsidRDefault="00583276" w:rsidP="00583276">
      <w:pPr>
        <w:pStyle w:val="a3"/>
        <w:spacing w:before="120"/>
        <w:ind w:left="0"/>
      </w:pPr>
      <w:r>
        <w:t xml:space="preserve">Заявка на создание/развитие государственной информационной системы Ленинградской области </w:t>
      </w:r>
      <w:r w:rsidR="00640B40">
        <w:t>«</w:t>
      </w:r>
      <w:r>
        <w:t>______</w:t>
      </w:r>
      <w:r w:rsidRPr="00583276">
        <w:rPr>
          <w:u w:val="single"/>
          <w:vertAlign w:val="subscript"/>
        </w:rPr>
        <w:t>(наименование ИС)</w:t>
      </w:r>
      <w:r>
        <w:t>_____</w:t>
      </w:r>
      <w:r w:rsidR="00640B40">
        <w:t>»</w:t>
      </w:r>
      <w:r>
        <w:t xml:space="preserve"> (далее - ИС) поступила </w:t>
      </w:r>
      <w:proofErr w:type="gramStart"/>
      <w:r>
        <w:t>от</w:t>
      </w:r>
      <w:proofErr w:type="gramEnd"/>
      <w:r>
        <w:t xml:space="preserve"> </w:t>
      </w:r>
      <w:r w:rsidR="00640B40" w:rsidRPr="00640B40">
        <w:rPr>
          <w:u w:val="single"/>
        </w:rPr>
        <w:t xml:space="preserve">  </w:t>
      </w:r>
      <w:r w:rsidR="00640B40" w:rsidRPr="00640B40">
        <w:t>_</w:t>
      </w:r>
      <w:r w:rsidRPr="00583276">
        <w:rPr>
          <w:u w:val="single"/>
          <w:vertAlign w:val="subscript"/>
        </w:rPr>
        <w:t xml:space="preserve">(наименование </w:t>
      </w:r>
      <w:r>
        <w:rPr>
          <w:u w:val="single"/>
          <w:vertAlign w:val="subscript"/>
        </w:rPr>
        <w:t>ОИВ</w:t>
      </w:r>
      <w:r w:rsidRPr="00583276">
        <w:rPr>
          <w:u w:val="single"/>
          <w:vertAlign w:val="subscript"/>
        </w:rPr>
        <w:t>)</w:t>
      </w:r>
      <w:r>
        <w:t>____ служебным документом от ___ № ___.</w:t>
      </w:r>
    </w:p>
    <w:p w:rsidR="00583276" w:rsidRDefault="00583276" w:rsidP="00583276">
      <w:pPr>
        <w:pStyle w:val="a3"/>
        <w:spacing w:before="120"/>
        <w:ind w:left="0"/>
      </w:pPr>
      <w:r>
        <w:t>Комитет цифрового развития Ленинградской области осуществил оценку предполагаемой эффективности ИС. Получены следующие результаты:</w:t>
      </w:r>
    </w:p>
    <w:p w:rsidR="00583276" w:rsidRDefault="00583276" w:rsidP="00583276">
      <w:pPr>
        <w:pStyle w:val="a3"/>
        <w:spacing w:before="120"/>
        <w:ind w:left="0"/>
      </w:pPr>
      <w:r>
        <w:t>по направлению «</w:t>
      </w:r>
      <w:r>
        <w:rPr>
          <w:rFonts w:cs="Times New Roman"/>
          <w:szCs w:val="28"/>
        </w:rPr>
        <w:t>Правовые основания создания ИС</w:t>
      </w:r>
      <w:r>
        <w:t>» - ______</w:t>
      </w:r>
      <w:r w:rsidRPr="00583276">
        <w:rPr>
          <w:u w:val="single"/>
          <w:vertAlign w:val="subscript"/>
        </w:rPr>
        <w:t>(</w:t>
      </w:r>
      <w:r>
        <w:rPr>
          <w:u w:val="single"/>
          <w:vertAlign w:val="subscript"/>
        </w:rPr>
        <w:t>указывается категория оценки п</w:t>
      </w:r>
      <w:r w:rsidRPr="00583276">
        <w:rPr>
          <w:u w:val="single"/>
          <w:vertAlign w:val="subscript"/>
        </w:rPr>
        <w:t>равовы</w:t>
      </w:r>
      <w:r>
        <w:rPr>
          <w:u w:val="single"/>
          <w:vertAlign w:val="subscript"/>
        </w:rPr>
        <w:t>х</w:t>
      </w:r>
      <w:r w:rsidRPr="00583276">
        <w:rPr>
          <w:u w:val="single"/>
          <w:vertAlign w:val="subscript"/>
        </w:rPr>
        <w:t xml:space="preserve"> основани</w:t>
      </w:r>
      <w:r>
        <w:rPr>
          <w:u w:val="single"/>
          <w:vertAlign w:val="subscript"/>
        </w:rPr>
        <w:t>й</w:t>
      </w:r>
      <w:r w:rsidRPr="00583276">
        <w:rPr>
          <w:u w:val="single"/>
          <w:vertAlign w:val="subscript"/>
        </w:rPr>
        <w:t xml:space="preserve"> создания ИС)</w:t>
      </w:r>
      <w:r>
        <w:t>_____, ___ итоговых баллов;</w:t>
      </w:r>
    </w:p>
    <w:p w:rsidR="00583276" w:rsidRDefault="00583276" w:rsidP="00583276">
      <w:pPr>
        <w:pStyle w:val="a3"/>
        <w:spacing w:before="120"/>
        <w:ind w:left="0"/>
      </w:pPr>
      <w:r>
        <w:t>по направлению «</w:t>
      </w:r>
      <w:r>
        <w:rPr>
          <w:rFonts w:cs="Times New Roman"/>
          <w:szCs w:val="28"/>
        </w:rPr>
        <w:t>Технологические особенности ИС</w:t>
      </w:r>
      <w:r>
        <w:t>» - ______</w:t>
      </w:r>
      <w:r w:rsidRPr="00583276">
        <w:rPr>
          <w:u w:val="single"/>
          <w:vertAlign w:val="subscript"/>
        </w:rPr>
        <w:t>(</w:t>
      </w:r>
      <w:r>
        <w:rPr>
          <w:u w:val="single"/>
          <w:vertAlign w:val="subscript"/>
        </w:rPr>
        <w:t xml:space="preserve">указывается категория оценки </w:t>
      </w:r>
      <w:r w:rsidR="00F77507">
        <w:rPr>
          <w:u w:val="single"/>
          <w:vertAlign w:val="subscript"/>
        </w:rPr>
        <w:t>т</w:t>
      </w:r>
      <w:r w:rsidR="00F77507" w:rsidRPr="00F77507">
        <w:rPr>
          <w:u w:val="single"/>
          <w:vertAlign w:val="subscript"/>
        </w:rPr>
        <w:t>ехнологически</w:t>
      </w:r>
      <w:r w:rsidR="00F77507">
        <w:rPr>
          <w:u w:val="single"/>
          <w:vertAlign w:val="subscript"/>
        </w:rPr>
        <w:t>х</w:t>
      </w:r>
      <w:r w:rsidR="00F77507" w:rsidRPr="00F77507">
        <w:rPr>
          <w:u w:val="single"/>
          <w:vertAlign w:val="subscript"/>
        </w:rPr>
        <w:t xml:space="preserve"> особенност</w:t>
      </w:r>
      <w:r w:rsidR="00F77507">
        <w:rPr>
          <w:u w:val="single"/>
          <w:vertAlign w:val="subscript"/>
        </w:rPr>
        <w:t>ей</w:t>
      </w:r>
      <w:r w:rsidR="00F77507" w:rsidRPr="00F77507">
        <w:rPr>
          <w:u w:val="single"/>
          <w:vertAlign w:val="subscript"/>
        </w:rPr>
        <w:t xml:space="preserve"> ИС</w:t>
      </w:r>
      <w:r w:rsidRPr="00583276">
        <w:rPr>
          <w:u w:val="single"/>
          <w:vertAlign w:val="subscript"/>
        </w:rPr>
        <w:t>)</w:t>
      </w:r>
      <w:r>
        <w:t>_____, ___ итоговых баллов;</w:t>
      </w:r>
    </w:p>
    <w:p w:rsidR="00F77507" w:rsidRDefault="00F77507" w:rsidP="00F77507">
      <w:pPr>
        <w:pStyle w:val="a3"/>
        <w:spacing w:before="120"/>
        <w:ind w:left="0"/>
      </w:pPr>
      <w:r>
        <w:t>по направлению «</w:t>
      </w:r>
      <w:r>
        <w:rPr>
          <w:rFonts w:cs="Times New Roman"/>
          <w:szCs w:val="28"/>
        </w:rPr>
        <w:t>Финансово-экономическая характеристика создания ИС</w:t>
      </w:r>
      <w:r>
        <w:t>» - ______</w:t>
      </w:r>
      <w:r w:rsidRPr="00583276">
        <w:rPr>
          <w:u w:val="single"/>
          <w:vertAlign w:val="subscript"/>
        </w:rPr>
        <w:t>(</w:t>
      </w:r>
      <w:r>
        <w:rPr>
          <w:u w:val="single"/>
          <w:vertAlign w:val="subscript"/>
        </w:rPr>
        <w:t>указывается категория оценки ф</w:t>
      </w:r>
      <w:r w:rsidRPr="00F77507">
        <w:rPr>
          <w:u w:val="single"/>
          <w:vertAlign w:val="subscript"/>
        </w:rPr>
        <w:t>инансово-экономическ</w:t>
      </w:r>
      <w:r>
        <w:rPr>
          <w:u w:val="single"/>
          <w:vertAlign w:val="subscript"/>
        </w:rPr>
        <w:t>ой</w:t>
      </w:r>
      <w:r w:rsidRPr="00F77507">
        <w:rPr>
          <w:u w:val="single"/>
          <w:vertAlign w:val="subscript"/>
        </w:rPr>
        <w:t xml:space="preserve"> характеристик</w:t>
      </w:r>
      <w:r>
        <w:rPr>
          <w:u w:val="single"/>
          <w:vertAlign w:val="subscript"/>
        </w:rPr>
        <w:t>и</w:t>
      </w:r>
      <w:r w:rsidRPr="00F77507">
        <w:rPr>
          <w:u w:val="single"/>
          <w:vertAlign w:val="subscript"/>
        </w:rPr>
        <w:t xml:space="preserve"> создания ИС</w:t>
      </w:r>
      <w:r w:rsidRPr="00583276">
        <w:rPr>
          <w:u w:val="single"/>
          <w:vertAlign w:val="subscript"/>
        </w:rPr>
        <w:t>)</w:t>
      </w:r>
      <w:r>
        <w:t>_____, ___ итоговых баллов.</w:t>
      </w:r>
    </w:p>
    <w:p w:rsidR="00583276" w:rsidRDefault="00F77507" w:rsidP="00583276">
      <w:pPr>
        <w:pStyle w:val="a3"/>
        <w:spacing w:before="120"/>
        <w:ind w:left="0"/>
      </w:pPr>
      <w:r>
        <w:t xml:space="preserve">Таким образом, Комитет цифрового развития Ленинградской области полагает, что </w:t>
      </w:r>
      <w:r w:rsidRPr="00F77507">
        <w:rPr>
          <w:u w:val="single"/>
        </w:rPr>
        <w:t>ИС</w:t>
      </w:r>
      <w:r>
        <w:rPr>
          <w:u w:val="single"/>
        </w:rPr>
        <w:t xml:space="preserve">          </w:t>
      </w:r>
      <w:r w:rsidRPr="00583276">
        <w:rPr>
          <w:u w:val="single"/>
          <w:vertAlign w:val="subscript"/>
        </w:rPr>
        <w:t xml:space="preserve"> (</w:t>
      </w:r>
      <w:r>
        <w:rPr>
          <w:u w:val="single"/>
          <w:vertAlign w:val="subscript"/>
        </w:rPr>
        <w:t>указывается наименование категории 1 или 2 оценки предполагаемой эффективности ИС</w:t>
      </w:r>
      <w:r w:rsidRPr="00F77507">
        <w:rPr>
          <w:vertAlign w:val="subscript"/>
        </w:rPr>
        <w:t>)</w:t>
      </w:r>
      <w:r w:rsidRPr="00F77507">
        <w:t>__ и рекомендует выполнить работы по созданию/развитию</w:t>
      </w:r>
      <w:r w:rsidR="00640B40">
        <w:t xml:space="preserve"> </w:t>
      </w:r>
      <w:r>
        <w:t xml:space="preserve">государственной информационной системы Ленинградской области </w:t>
      </w:r>
      <w:r w:rsidR="00640B40">
        <w:t>«</w:t>
      </w:r>
      <w:r>
        <w:t>______</w:t>
      </w:r>
      <w:r w:rsidRPr="00583276">
        <w:rPr>
          <w:u w:val="single"/>
          <w:vertAlign w:val="subscript"/>
        </w:rPr>
        <w:t>(наименование ИС)</w:t>
      </w:r>
      <w:r>
        <w:t>_____</w:t>
      </w:r>
      <w:r w:rsidR="00640B40">
        <w:t>»</w:t>
      </w:r>
      <w:r>
        <w:t>.</w:t>
      </w:r>
    </w:p>
    <w:p w:rsidR="00F77507" w:rsidRDefault="00F77507" w:rsidP="00640B40">
      <w:pPr>
        <w:pStyle w:val="a3"/>
        <w:spacing w:before="120"/>
        <w:ind w:left="0" w:firstLine="0"/>
        <w:contextualSpacing w:val="0"/>
      </w:pPr>
      <w:r w:rsidRPr="00F77507">
        <w:t>(</w:t>
      </w:r>
      <w:r w:rsidR="00640B40">
        <w:t xml:space="preserve">полагает, что </w:t>
      </w:r>
      <w:r>
        <w:t xml:space="preserve">влияние ИС на повышение эффективности исполнения государственных полномочий Ленинградской области незначительное </w:t>
      </w:r>
      <w:r w:rsidRPr="00F77507">
        <w:t>и рекомендует</w:t>
      </w:r>
      <w:r w:rsidR="00640B40">
        <w:t xml:space="preserve"> осуществить доработку заявки на </w:t>
      </w:r>
      <w:r w:rsidR="00640B40" w:rsidRPr="00F77507">
        <w:t>создани</w:t>
      </w:r>
      <w:r w:rsidR="00640B40">
        <w:t>е</w:t>
      </w:r>
      <w:r w:rsidR="00640B40" w:rsidRPr="00F77507">
        <w:t>/развити</w:t>
      </w:r>
      <w:r w:rsidR="00640B40">
        <w:t>е государственной информационной системы Ленинградской области «______</w:t>
      </w:r>
      <w:r w:rsidR="00640B40" w:rsidRPr="00583276">
        <w:rPr>
          <w:u w:val="single"/>
          <w:vertAlign w:val="subscript"/>
        </w:rPr>
        <w:t>(наименование ИС)</w:t>
      </w:r>
      <w:r w:rsidR="00640B40">
        <w:t>_____».)</w:t>
      </w:r>
    </w:p>
    <w:p w:rsidR="00640B40" w:rsidRDefault="00640B40" w:rsidP="00640B40">
      <w:pPr>
        <w:pStyle w:val="a3"/>
        <w:spacing w:before="120"/>
        <w:ind w:left="0" w:firstLine="0"/>
      </w:pPr>
    </w:p>
    <w:p w:rsidR="00640B40" w:rsidRDefault="00640B40" w:rsidP="00640B40">
      <w:pPr>
        <w:pStyle w:val="a3"/>
        <w:spacing w:before="120"/>
        <w:ind w:left="0" w:firstLine="0"/>
      </w:pPr>
    </w:p>
    <w:p w:rsidR="00640B40" w:rsidRDefault="00640B40" w:rsidP="00640B40">
      <w:pPr>
        <w:pStyle w:val="a3"/>
        <w:spacing w:before="120"/>
        <w:ind w:left="0" w:firstLine="0"/>
      </w:pPr>
      <w:r>
        <w:t xml:space="preserve">Председатель Комитета </w:t>
      </w:r>
    </w:p>
    <w:p w:rsidR="00640B40" w:rsidRDefault="00640B40" w:rsidP="00640B40">
      <w:pPr>
        <w:pStyle w:val="a3"/>
        <w:spacing w:before="120"/>
        <w:ind w:left="0" w:firstLine="0"/>
      </w:pPr>
      <w:r>
        <w:t xml:space="preserve">цифрового развития </w:t>
      </w:r>
    </w:p>
    <w:p w:rsidR="00640B40" w:rsidRPr="00F77507" w:rsidRDefault="00640B40" w:rsidP="00640B40">
      <w:pPr>
        <w:pStyle w:val="a3"/>
        <w:spacing w:before="120"/>
        <w:ind w:left="0" w:firstLine="0"/>
      </w:pPr>
      <w:r>
        <w:t xml:space="preserve">Ленинградской области                                                                                </w:t>
      </w:r>
    </w:p>
    <w:sectPr w:rsidR="00640B40" w:rsidRPr="00F77507" w:rsidSect="00583276">
      <w:pgSz w:w="11900" w:h="16840"/>
      <w:pgMar w:top="1134" w:right="701" w:bottom="1134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7A3" w:rsidRDefault="000327A3" w:rsidP="00B73AE6">
      <w:r>
        <w:separator/>
      </w:r>
    </w:p>
  </w:endnote>
  <w:endnote w:type="continuationSeparator" w:id="0">
    <w:p w:rsidR="000327A3" w:rsidRDefault="000327A3" w:rsidP="00B7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592117"/>
      <w:docPartObj>
        <w:docPartGallery w:val="Page Numbers (Bottom of Page)"/>
        <w:docPartUnique/>
      </w:docPartObj>
    </w:sdtPr>
    <w:sdtEndPr/>
    <w:sdtContent>
      <w:p w:rsidR="00F77507" w:rsidRDefault="00F7750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67F">
          <w:rPr>
            <w:noProof/>
          </w:rPr>
          <w:t>7</w:t>
        </w:r>
        <w:r>
          <w:fldChar w:fldCharType="end"/>
        </w:r>
      </w:p>
    </w:sdtContent>
  </w:sdt>
  <w:p w:rsidR="00F77507" w:rsidRDefault="00F7750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7A3" w:rsidRDefault="000327A3" w:rsidP="00B73AE6">
      <w:r>
        <w:separator/>
      </w:r>
    </w:p>
  </w:footnote>
  <w:footnote w:type="continuationSeparator" w:id="0">
    <w:p w:rsidR="000327A3" w:rsidRDefault="000327A3" w:rsidP="00B73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094A"/>
    <w:multiLevelType w:val="hybridMultilevel"/>
    <w:tmpl w:val="11EE5D8E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80E310C"/>
    <w:multiLevelType w:val="hybridMultilevel"/>
    <w:tmpl w:val="A0AA115A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FAF6526"/>
    <w:multiLevelType w:val="hybridMultilevel"/>
    <w:tmpl w:val="101C793C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F2D26ED"/>
    <w:multiLevelType w:val="hybridMultilevel"/>
    <w:tmpl w:val="2F2C1C3E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F882B40"/>
    <w:multiLevelType w:val="hybridMultilevel"/>
    <w:tmpl w:val="CF5A5128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59E2782"/>
    <w:multiLevelType w:val="hybridMultilevel"/>
    <w:tmpl w:val="2D42A9CA"/>
    <w:lvl w:ilvl="0" w:tplc="C3344C5C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>
    <w:nsid w:val="37C06EE4"/>
    <w:multiLevelType w:val="hybridMultilevel"/>
    <w:tmpl w:val="D158C8B4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8E444D9"/>
    <w:multiLevelType w:val="hybridMultilevel"/>
    <w:tmpl w:val="0BB0AECA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A284F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CFE236C"/>
    <w:multiLevelType w:val="hybridMultilevel"/>
    <w:tmpl w:val="01440A42"/>
    <w:lvl w:ilvl="0" w:tplc="263AD1F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523A8"/>
    <w:multiLevelType w:val="hybridMultilevel"/>
    <w:tmpl w:val="4C1421B4"/>
    <w:lvl w:ilvl="0" w:tplc="DF3C7EA8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D6C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FF6406"/>
    <w:multiLevelType w:val="hybridMultilevel"/>
    <w:tmpl w:val="07D85530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2F306AC"/>
    <w:multiLevelType w:val="hybridMultilevel"/>
    <w:tmpl w:val="2E10A7BC"/>
    <w:lvl w:ilvl="0" w:tplc="5DEA41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6455841"/>
    <w:multiLevelType w:val="hybridMultilevel"/>
    <w:tmpl w:val="01FC5D4A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A824AB5"/>
    <w:multiLevelType w:val="hybridMultilevel"/>
    <w:tmpl w:val="66B84050"/>
    <w:lvl w:ilvl="0" w:tplc="C3344C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C5636C8"/>
    <w:multiLevelType w:val="hybridMultilevel"/>
    <w:tmpl w:val="8D3A7B32"/>
    <w:lvl w:ilvl="0" w:tplc="263AD1F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7DB610F4"/>
    <w:multiLevelType w:val="hybridMultilevel"/>
    <w:tmpl w:val="0C82209E"/>
    <w:lvl w:ilvl="0" w:tplc="8A22B56C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F0B1A88"/>
    <w:multiLevelType w:val="hybridMultilevel"/>
    <w:tmpl w:val="7A965E6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0"/>
  </w:num>
  <w:num w:numId="5">
    <w:abstractNumId w:val="18"/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6"/>
  </w:num>
  <w:num w:numId="11">
    <w:abstractNumId w:val="14"/>
  </w:num>
  <w:num w:numId="12">
    <w:abstractNumId w:val="12"/>
  </w:num>
  <w:num w:numId="13">
    <w:abstractNumId w:val="1"/>
  </w:num>
  <w:num w:numId="14">
    <w:abstractNumId w:val="17"/>
  </w:num>
  <w:num w:numId="15">
    <w:abstractNumId w:val="10"/>
  </w:num>
  <w:num w:numId="16">
    <w:abstractNumId w:val="3"/>
  </w:num>
  <w:num w:numId="17">
    <w:abstractNumId w:val="7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A04"/>
    <w:rsid w:val="0001702A"/>
    <w:rsid w:val="000327A3"/>
    <w:rsid w:val="00047F01"/>
    <w:rsid w:val="00053DDD"/>
    <w:rsid w:val="000647C9"/>
    <w:rsid w:val="00064EEF"/>
    <w:rsid w:val="00097C0D"/>
    <w:rsid w:val="000F163D"/>
    <w:rsid w:val="001249B0"/>
    <w:rsid w:val="0021643B"/>
    <w:rsid w:val="00216FE1"/>
    <w:rsid w:val="002249D8"/>
    <w:rsid w:val="00247C9A"/>
    <w:rsid w:val="00253FFA"/>
    <w:rsid w:val="00263595"/>
    <w:rsid w:val="00273A04"/>
    <w:rsid w:val="0029590E"/>
    <w:rsid w:val="002D7226"/>
    <w:rsid w:val="002F3B67"/>
    <w:rsid w:val="003556EC"/>
    <w:rsid w:val="003651FD"/>
    <w:rsid w:val="00374040"/>
    <w:rsid w:val="00393794"/>
    <w:rsid w:val="00393CFD"/>
    <w:rsid w:val="003A1414"/>
    <w:rsid w:val="003D4B57"/>
    <w:rsid w:val="0041163C"/>
    <w:rsid w:val="00434710"/>
    <w:rsid w:val="00473D84"/>
    <w:rsid w:val="004E2897"/>
    <w:rsid w:val="0051767F"/>
    <w:rsid w:val="0052056F"/>
    <w:rsid w:val="00583276"/>
    <w:rsid w:val="005907B8"/>
    <w:rsid w:val="005A5CA6"/>
    <w:rsid w:val="005E30DE"/>
    <w:rsid w:val="00600EA9"/>
    <w:rsid w:val="00640B40"/>
    <w:rsid w:val="00667F67"/>
    <w:rsid w:val="006863D5"/>
    <w:rsid w:val="00691D7C"/>
    <w:rsid w:val="0070288D"/>
    <w:rsid w:val="007106E5"/>
    <w:rsid w:val="00714420"/>
    <w:rsid w:val="00782A1A"/>
    <w:rsid w:val="00784AD2"/>
    <w:rsid w:val="00806953"/>
    <w:rsid w:val="0082652E"/>
    <w:rsid w:val="00871147"/>
    <w:rsid w:val="008B72F3"/>
    <w:rsid w:val="008C0699"/>
    <w:rsid w:val="008C2C4D"/>
    <w:rsid w:val="008D76F0"/>
    <w:rsid w:val="008F091D"/>
    <w:rsid w:val="008F5308"/>
    <w:rsid w:val="00906287"/>
    <w:rsid w:val="009305DB"/>
    <w:rsid w:val="0099779D"/>
    <w:rsid w:val="009C1504"/>
    <w:rsid w:val="009C2B07"/>
    <w:rsid w:val="009C6A81"/>
    <w:rsid w:val="009E61E2"/>
    <w:rsid w:val="00A64907"/>
    <w:rsid w:val="00A83A4C"/>
    <w:rsid w:val="00AC6ED1"/>
    <w:rsid w:val="00B125F2"/>
    <w:rsid w:val="00B20BA3"/>
    <w:rsid w:val="00B23F4C"/>
    <w:rsid w:val="00B73AE6"/>
    <w:rsid w:val="00B7596C"/>
    <w:rsid w:val="00B772BB"/>
    <w:rsid w:val="00B84A34"/>
    <w:rsid w:val="00B93DBB"/>
    <w:rsid w:val="00B945CA"/>
    <w:rsid w:val="00C13C65"/>
    <w:rsid w:val="00C6436C"/>
    <w:rsid w:val="00D0560C"/>
    <w:rsid w:val="00D3363A"/>
    <w:rsid w:val="00D339F2"/>
    <w:rsid w:val="00D66543"/>
    <w:rsid w:val="00E17B17"/>
    <w:rsid w:val="00E23481"/>
    <w:rsid w:val="00E32153"/>
    <w:rsid w:val="00E37CE8"/>
    <w:rsid w:val="00E54197"/>
    <w:rsid w:val="00E67378"/>
    <w:rsid w:val="00EB3D14"/>
    <w:rsid w:val="00EC3523"/>
    <w:rsid w:val="00ED2F6B"/>
    <w:rsid w:val="00EE1074"/>
    <w:rsid w:val="00EF68BE"/>
    <w:rsid w:val="00F04407"/>
    <w:rsid w:val="00F04A90"/>
    <w:rsid w:val="00F77507"/>
    <w:rsid w:val="00F9238B"/>
    <w:rsid w:val="00F9625A"/>
    <w:rsid w:val="00FC3280"/>
    <w:rsid w:val="00FD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38B"/>
    <w:pPr>
      <w:ind w:left="720"/>
      <w:contextualSpacing/>
    </w:pPr>
  </w:style>
  <w:style w:type="paragraph" w:customStyle="1" w:styleId="ConsPlusTitle">
    <w:name w:val="ConsPlusTitle"/>
    <w:rsid w:val="00EF68B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4">
    <w:name w:val="Table Grid"/>
    <w:basedOn w:val="a1"/>
    <w:uiPriority w:val="59"/>
    <w:rsid w:val="00411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3AE6"/>
  </w:style>
  <w:style w:type="paragraph" w:styleId="a7">
    <w:name w:val="footer"/>
    <w:basedOn w:val="a"/>
    <w:link w:val="a8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3AE6"/>
  </w:style>
  <w:style w:type="paragraph" w:styleId="a9">
    <w:name w:val="Balloon Text"/>
    <w:basedOn w:val="a"/>
    <w:link w:val="aa"/>
    <w:uiPriority w:val="99"/>
    <w:semiHidden/>
    <w:unhideWhenUsed/>
    <w:rsid w:val="00B73A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3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38B"/>
    <w:pPr>
      <w:ind w:left="720"/>
      <w:contextualSpacing/>
    </w:pPr>
  </w:style>
  <w:style w:type="paragraph" w:customStyle="1" w:styleId="ConsPlusTitle">
    <w:name w:val="ConsPlusTitle"/>
    <w:rsid w:val="00EF68BE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table" w:styleId="a4">
    <w:name w:val="Table Grid"/>
    <w:basedOn w:val="a1"/>
    <w:uiPriority w:val="59"/>
    <w:rsid w:val="00411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3AE6"/>
  </w:style>
  <w:style w:type="paragraph" w:styleId="a7">
    <w:name w:val="footer"/>
    <w:basedOn w:val="a"/>
    <w:link w:val="a8"/>
    <w:uiPriority w:val="99"/>
    <w:unhideWhenUsed/>
    <w:rsid w:val="00B73A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3AE6"/>
  </w:style>
  <w:style w:type="paragraph" w:styleId="a9">
    <w:name w:val="Balloon Text"/>
    <w:basedOn w:val="a"/>
    <w:link w:val="aa"/>
    <w:uiPriority w:val="99"/>
    <w:semiHidden/>
    <w:unhideWhenUsed/>
    <w:rsid w:val="00B73AE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3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08EBE-7C10-4E88-B036-8A510470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 Самсонова</dc:creator>
  <cp:lastModifiedBy>Оксана Александровна Козырева</cp:lastModifiedBy>
  <cp:revision>6</cp:revision>
  <cp:lastPrinted>2019-06-13T12:37:00Z</cp:lastPrinted>
  <dcterms:created xsi:type="dcterms:W3CDTF">2019-09-12T10:56:00Z</dcterms:created>
  <dcterms:modified xsi:type="dcterms:W3CDTF">2019-09-13T09:49:00Z</dcterms:modified>
</cp:coreProperties>
</file>