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B2" w:rsidRPr="00A2389D" w:rsidRDefault="00CE5D47" w:rsidP="00C101B2">
      <w:pPr>
        <w:spacing w:after="0" w:line="240" w:lineRule="auto"/>
        <w:jc w:val="center"/>
        <w:rPr>
          <w:rFonts w:ascii="Times New Roman" w:hAnsi="Times New Roman" w:cs="Times New Roman"/>
          <w:color w:val="FFFFFF"/>
          <w:sz w:val="20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4"/>
          <w:lang w:eastAsia="ru-RU"/>
        </w:rPr>
        <w:drawing>
          <wp:inline distT="0" distB="0" distL="0" distR="0">
            <wp:extent cx="588645" cy="755650"/>
            <wp:effectExtent l="0" t="0" r="1905" b="6350"/>
            <wp:docPr id="2" name="Рисунок 2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B2" w:rsidRPr="00A2389D" w:rsidRDefault="00C101B2" w:rsidP="00C101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01B2" w:rsidRPr="00A2389D" w:rsidRDefault="00FB6FAF" w:rsidP="00C101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 </w:t>
      </w:r>
      <w:r w:rsidR="00586D0D">
        <w:rPr>
          <w:rFonts w:ascii="Times New Roman" w:hAnsi="Times New Roman" w:cs="Times New Roman"/>
          <w:b/>
          <w:sz w:val="28"/>
          <w:szCs w:val="28"/>
        </w:rPr>
        <w:t>ЦИФРОВОГО РАЗВИТИЯ</w:t>
      </w:r>
    </w:p>
    <w:p w:rsidR="00C101B2" w:rsidRPr="00A2389D" w:rsidRDefault="00C101B2" w:rsidP="00C101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89D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C101B2" w:rsidRPr="00A2389D" w:rsidRDefault="00A9727F" w:rsidP="00C101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101B2" w:rsidRPr="00133552" w:rsidRDefault="00C101B2" w:rsidP="00C101B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186A83" w:rsidRDefault="00CE5D47" w:rsidP="00C10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90A">
        <w:rPr>
          <w:rFonts w:ascii="Times New Roman" w:hAnsi="Times New Roman" w:cs="Times New Roman"/>
          <w:sz w:val="28"/>
          <w:szCs w:val="28"/>
        </w:rPr>
        <w:t xml:space="preserve"> </w:t>
      </w:r>
      <w:r w:rsidR="002A7BC7">
        <w:rPr>
          <w:rFonts w:ascii="Times New Roman" w:hAnsi="Times New Roman" w:cs="Times New Roman"/>
          <w:sz w:val="28"/>
          <w:szCs w:val="28"/>
        </w:rPr>
        <w:t>от     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7BC7">
        <w:rPr>
          <w:rFonts w:ascii="Times New Roman" w:hAnsi="Times New Roman" w:cs="Times New Roman"/>
          <w:sz w:val="28"/>
          <w:szCs w:val="28"/>
        </w:rPr>
        <w:t>201</w:t>
      </w:r>
      <w:r w:rsidR="00586D0D">
        <w:rPr>
          <w:rFonts w:ascii="Times New Roman" w:hAnsi="Times New Roman" w:cs="Times New Roman"/>
          <w:sz w:val="28"/>
          <w:szCs w:val="28"/>
        </w:rPr>
        <w:t>9</w:t>
      </w:r>
      <w:r w:rsidR="00C10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C101B2" w:rsidRPr="00A2389D">
        <w:rPr>
          <w:rFonts w:ascii="Times New Roman" w:hAnsi="Times New Roman" w:cs="Times New Roman"/>
          <w:sz w:val="28"/>
          <w:szCs w:val="28"/>
        </w:rPr>
        <w:tab/>
      </w:r>
      <w:r w:rsidR="00C101B2" w:rsidRPr="00A238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01B2" w:rsidRPr="00A2389D">
        <w:rPr>
          <w:rFonts w:ascii="Times New Roman" w:hAnsi="Times New Roman" w:cs="Times New Roman"/>
          <w:sz w:val="28"/>
          <w:szCs w:val="28"/>
        </w:rPr>
        <w:tab/>
      </w:r>
      <w:r w:rsidR="00C101B2" w:rsidRPr="00A2389D">
        <w:rPr>
          <w:rFonts w:ascii="Times New Roman" w:hAnsi="Times New Roman" w:cs="Times New Roman"/>
          <w:sz w:val="28"/>
          <w:szCs w:val="28"/>
        </w:rPr>
        <w:tab/>
      </w:r>
      <w:r w:rsidR="00C101B2" w:rsidRPr="00A2389D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CE5D47" w:rsidRDefault="00CE5D47" w:rsidP="00C10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0AD" w:rsidRPr="00941B5F" w:rsidRDefault="00586D0D" w:rsidP="002C530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О внесении изменений в приказ Комитета по связи и информатизации Ленинградской области от 13 ноября 2018 года № 11</w:t>
      </w:r>
      <w:r w:rsidR="00A33DE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r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«</w:t>
      </w:r>
      <w:r w:rsidR="00A9727F"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О</w:t>
      </w:r>
      <w:r w:rsidR="00273090"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б</w:t>
      </w:r>
      <w:r w:rsidR="00A9727F"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r w:rsidR="00273090"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утверждении порядка и объема передачи мониторинговой информации </w:t>
      </w:r>
      <w:r w:rsidR="00A9727F"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в </w:t>
      </w:r>
      <w:r w:rsidR="00EA5750"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региональную </w:t>
      </w:r>
      <w:r w:rsidR="00CE4021"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информационно-</w:t>
      </w:r>
      <w:r w:rsidR="00EA5750"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навигационную систему</w:t>
      </w:r>
      <w:r w:rsidR="00A9727F"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Ленинградской области</w:t>
      </w:r>
      <w:r w:rsidRPr="00941B5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»</w:t>
      </w:r>
    </w:p>
    <w:p w:rsidR="006F10AD" w:rsidRDefault="006F10AD" w:rsidP="006F10A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1256" w:rsidRDefault="00BB490A" w:rsidP="00CE5D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На основании </w:t>
      </w:r>
      <w:r w:rsidR="00033085">
        <w:rPr>
          <w:rFonts w:ascii="Times New Roman" w:eastAsia="Times New Roman" w:hAnsi="Times New Roman" w:cs="Times New Roman"/>
          <w:sz w:val="28"/>
          <w:szCs w:val="30"/>
          <w:lang w:eastAsia="ru-RU"/>
        </w:rPr>
        <w:t>постановления</w:t>
      </w:r>
      <w:r w:rsidR="00033085" w:rsidRPr="00033085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Правительства Ленин</w:t>
      </w:r>
      <w:r w:rsidR="00033085">
        <w:rPr>
          <w:rFonts w:ascii="Times New Roman" w:eastAsia="Times New Roman" w:hAnsi="Times New Roman" w:cs="Times New Roman"/>
          <w:sz w:val="28"/>
          <w:szCs w:val="30"/>
          <w:lang w:eastAsia="ru-RU"/>
        </w:rPr>
        <w:t>градской области от 16.07.2014 №</w:t>
      </w:r>
      <w:r w:rsidR="00033085" w:rsidRPr="00033085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310 </w:t>
      </w:r>
      <w:r w:rsidR="00033085">
        <w:rPr>
          <w:rFonts w:ascii="Times New Roman" w:eastAsia="Times New Roman" w:hAnsi="Times New Roman" w:cs="Times New Roman"/>
          <w:sz w:val="28"/>
          <w:szCs w:val="30"/>
          <w:lang w:eastAsia="ru-RU"/>
        </w:rPr>
        <w:t>«</w:t>
      </w:r>
      <w:r w:rsidR="00033085" w:rsidRPr="00033085">
        <w:rPr>
          <w:rFonts w:ascii="Times New Roman" w:eastAsia="Times New Roman" w:hAnsi="Times New Roman" w:cs="Times New Roman"/>
          <w:sz w:val="28"/>
          <w:szCs w:val="30"/>
          <w:lang w:eastAsia="ru-RU"/>
        </w:rPr>
        <w:t>Об организации деятельности органов исполнительной власти Ленинградской области по оснащению транспортных, технических средств оборудованием с использованием аппаратуры спутниковой навигации ГЛОНАСС или ГЛОН</w:t>
      </w:r>
      <w:r w:rsidR="00355F2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АСС/GPS в Ленинградской области», 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постановления Правительства Ленинградской области от 4 октября 2013 года № 328 </w:t>
      </w:r>
      <w:r w:rsidRPr="00BB49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490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490A">
        <w:rPr>
          <w:rFonts w:ascii="Times New Roman" w:hAnsi="Times New Roman" w:cs="Times New Roman"/>
          <w:sz w:val="28"/>
          <w:szCs w:val="28"/>
        </w:rPr>
        <w:t xml:space="preserve">оложения о региональной информационно-навигационной системе </w:t>
      </w:r>
      <w:r>
        <w:rPr>
          <w:rFonts w:ascii="Times New Roman" w:hAnsi="Times New Roman" w:cs="Times New Roman"/>
          <w:sz w:val="28"/>
          <w:szCs w:val="28"/>
        </w:rPr>
        <w:t>Ленинградской области»</w:t>
      </w:r>
      <w:r w:rsidR="00447B5D">
        <w:rPr>
          <w:rFonts w:ascii="Times New Roman" w:hAnsi="Times New Roman" w:cs="Times New Roman"/>
          <w:sz w:val="28"/>
          <w:szCs w:val="28"/>
        </w:rPr>
        <w:t>, приказа</w:t>
      </w:r>
      <w:r w:rsidR="004A21D2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472C03">
        <w:rPr>
          <w:rFonts w:ascii="Times New Roman" w:hAnsi="Times New Roman" w:cs="Times New Roman"/>
          <w:sz w:val="28"/>
          <w:szCs w:val="28"/>
        </w:rPr>
        <w:t>Комитета по связи и информатизации</w:t>
      </w:r>
      <w:proofErr w:type="gramEnd"/>
      <w:r w:rsidR="00472C03" w:rsidRPr="00472C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2C03" w:rsidRPr="00472C03">
        <w:rPr>
          <w:rFonts w:ascii="Times New Roman" w:hAnsi="Times New Roman" w:cs="Times New Roman"/>
          <w:sz w:val="28"/>
          <w:szCs w:val="28"/>
        </w:rPr>
        <w:t>Ленинградской области № 24 от 10 июля 2017 года «О вводе в эксплуатацию региональной информационно-навигационной</w:t>
      </w:r>
      <w:r w:rsidR="00832629">
        <w:rPr>
          <w:rFonts w:ascii="Times New Roman" w:hAnsi="Times New Roman" w:cs="Times New Roman"/>
          <w:sz w:val="28"/>
          <w:szCs w:val="28"/>
        </w:rPr>
        <w:t xml:space="preserve"> системы Ленинградской области», пункта </w:t>
      </w:r>
      <w:r w:rsidR="00B507B5">
        <w:rPr>
          <w:rFonts w:ascii="Times New Roman" w:hAnsi="Times New Roman" w:cs="Times New Roman"/>
          <w:sz w:val="28"/>
          <w:szCs w:val="28"/>
        </w:rPr>
        <w:t>3.10</w:t>
      </w:r>
      <w:r w:rsidR="00832629">
        <w:rPr>
          <w:rFonts w:ascii="Times New Roman" w:hAnsi="Times New Roman" w:cs="Times New Roman"/>
          <w:sz w:val="28"/>
          <w:szCs w:val="28"/>
        </w:rPr>
        <w:t xml:space="preserve"> </w:t>
      </w:r>
      <w:r w:rsidR="00832629" w:rsidRPr="00832629">
        <w:rPr>
          <w:rFonts w:ascii="Times New Roman" w:hAnsi="Times New Roman" w:cs="Times New Roman"/>
          <w:sz w:val="28"/>
          <w:szCs w:val="28"/>
        </w:rPr>
        <w:t>Требований к осуществлению регулярных перевозок пассажиров и багажа автомобильным транспортом по межмуниципальным и смежным межрегиональным маршрутам регулярных перевозок по нерегулируемым тарифам на территории Ленинградской области</w:t>
      </w:r>
      <w:r w:rsidR="00832629">
        <w:rPr>
          <w:rFonts w:ascii="Times New Roman" w:hAnsi="Times New Roman" w:cs="Times New Roman"/>
          <w:sz w:val="28"/>
          <w:szCs w:val="28"/>
        </w:rPr>
        <w:t>, утвержденных п</w:t>
      </w:r>
      <w:r w:rsidR="00832629" w:rsidRPr="00832629">
        <w:rPr>
          <w:rFonts w:ascii="Times New Roman" w:hAnsi="Times New Roman" w:cs="Times New Roman"/>
          <w:sz w:val="28"/>
          <w:szCs w:val="28"/>
        </w:rPr>
        <w:t>остановление</w:t>
      </w:r>
      <w:r w:rsidR="00832629">
        <w:rPr>
          <w:rFonts w:ascii="Times New Roman" w:hAnsi="Times New Roman" w:cs="Times New Roman"/>
          <w:sz w:val="28"/>
          <w:szCs w:val="28"/>
        </w:rPr>
        <w:t>м</w:t>
      </w:r>
      <w:r w:rsidR="00660E18">
        <w:rPr>
          <w:rFonts w:ascii="Times New Roman" w:hAnsi="Times New Roman" w:cs="Times New Roman"/>
          <w:sz w:val="28"/>
          <w:szCs w:val="28"/>
        </w:rPr>
        <w:t xml:space="preserve"> П</w:t>
      </w:r>
      <w:r w:rsidR="00832629" w:rsidRPr="00832629">
        <w:rPr>
          <w:rFonts w:ascii="Times New Roman" w:hAnsi="Times New Roman" w:cs="Times New Roman"/>
          <w:sz w:val="28"/>
          <w:szCs w:val="28"/>
        </w:rPr>
        <w:t>равит</w:t>
      </w:r>
      <w:r w:rsidR="00832629">
        <w:rPr>
          <w:rFonts w:ascii="Times New Roman" w:hAnsi="Times New Roman" w:cs="Times New Roman"/>
          <w:sz w:val="28"/>
          <w:szCs w:val="28"/>
        </w:rPr>
        <w:t>ельства Ленинградской области № </w:t>
      </w:r>
      <w:r w:rsidR="00832629" w:rsidRPr="00832629">
        <w:rPr>
          <w:rFonts w:ascii="Times New Roman" w:hAnsi="Times New Roman" w:cs="Times New Roman"/>
          <w:sz w:val="28"/>
          <w:szCs w:val="28"/>
        </w:rPr>
        <w:t>429 от 24 октября 2017 года</w:t>
      </w:r>
      <w:r w:rsidR="00832629">
        <w:rPr>
          <w:rFonts w:ascii="Times New Roman" w:hAnsi="Times New Roman" w:cs="Times New Roman"/>
          <w:sz w:val="28"/>
          <w:szCs w:val="28"/>
        </w:rPr>
        <w:t>, руководствуясь п</w:t>
      </w:r>
      <w:r w:rsidR="00832629" w:rsidRPr="00832629">
        <w:rPr>
          <w:rFonts w:ascii="Times New Roman" w:hAnsi="Times New Roman" w:cs="Times New Roman"/>
          <w:sz w:val="28"/>
          <w:szCs w:val="28"/>
        </w:rPr>
        <w:t>риказ</w:t>
      </w:r>
      <w:r w:rsidR="00832629">
        <w:rPr>
          <w:rFonts w:ascii="Times New Roman" w:hAnsi="Times New Roman" w:cs="Times New Roman"/>
          <w:sz w:val="28"/>
          <w:szCs w:val="28"/>
        </w:rPr>
        <w:t>ом Министерства транспорта Российской</w:t>
      </w:r>
      <w:proofErr w:type="gramEnd"/>
      <w:r w:rsidR="00832629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832629" w:rsidRPr="00832629">
        <w:rPr>
          <w:rFonts w:ascii="Times New Roman" w:hAnsi="Times New Roman" w:cs="Times New Roman"/>
          <w:sz w:val="28"/>
          <w:szCs w:val="28"/>
        </w:rPr>
        <w:t xml:space="preserve"> от 31 июля 2012 года № 285 «Об утверждении требований к средствам навигации, функционирующим с использованием навигационных сигналов системы ГЛОНАСС или ГЛОНАСС/GPS и предназначенным для обязательного оснащения транспортных средств категории М, используемых для </w:t>
      </w:r>
      <w:r w:rsidR="00832629" w:rsidRPr="00832629">
        <w:rPr>
          <w:rFonts w:ascii="Times New Roman" w:hAnsi="Times New Roman" w:cs="Times New Roman"/>
          <w:sz w:val="28"/>
          <w:szCs w:val="28"/>
        </w:rPr>
        <w:lastRenderedPageBreak/>
        <w:t>коммерческих перевозок пассажиров, и категории N, используемых для перевозки опасных грузов»</w:t>
      </w:r>
      <w:r w:rsidR="00832629">
        <w:rPr>
          <w:rFonts w:ascii="Times New Roman" w:hAnsi="Times New Roman" w:cs="Times New Roman"/>
          <w:sz w:val="28"/>
          <w:szCs w:val="28"/>
        </w:rPr>
        <w:t>,</w:t>
      </w:r>
    </w:p>
    <w:p w:rsidR="006F10AD" w:rsidRDefault="003C1256" w:rsidP="00CE5D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 w:rsidR="00CE5D47">
        <w:rPr>
          <w:rFonts w:ascii="Times New Roman" w:hAnsi="Times New Roman" w:cs="Times New Roman"/>
          <w:sz w:val="28"/>
          <w:szCs w:val="28"/>
        </w:rPr>
        <w:t>:</w:t>
      </w:r>
    </w:p>
    <w:p w:rsidR="00941B5F" w:rsidRDefault="006F10AD" w:rsidP="00CE5D4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25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C1256" w:rsidRPr="003C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B5F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наименовании, в преамбуле, по тексту приказа</w:t>
      </w:r>
      <w:r w:rsidR="001F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185" w:rsidRPr="001F4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связи и информатизации Ленинградской области от 13 ноября 2018 года № 11 «Об утверждении порядка и объема передачи мониторинговой информации в региональную информационно-навигационную систему Ленинградской области»</w:t>
      </w:r>
      <w:r w:rsidR="00941B5F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приложений слова "</w:t>
      </w:r>
      <w:r w:rsid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связи и информатизации</w:t>
      </w:r>
      <w:r w:rsidR="00941B5F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>" заменить словами "</w:t>
      </w:r>
      <w:r w:rsid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развития</w:t>
      </w:r>
      <w:r w:rsidR="00941B5F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>" (в соответствующем падеже).</w:t>
      </w:r>
    </w:p>
    <w:p w:rsidR="00586D0D" w:rsidRDefault="00941B5F" w:rsidP="00CE5D4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86D0D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приказ Комитета по связи и информатизации Ленинградской области от 13 ноября 2018 года № 11 «Об утверждении порядка и объема передачи мониторинговой информации в региональную информационно-навигационную систему Ленинградской области»</w:t>
      </w:r>
      <w:r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№ 11)</w:t>
      </w:r>
      <w:r w:rsidR="00586D0D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дополнив те</w:t>
      </w:r>
      <w:proofErr w:type="gramStart"/>
      <w:r w:rsidR="00586D0D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86D0D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86D0D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</w:t>
      </w:r>
      <w:r w:rsidR="00586D0D" w:rsidRP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пунктом 3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10AD" w:rsidRDefault="00586D0D" w:rsidP="00CE5D4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 w:rsidRPr="00586D0D">
        <w:t xml:space="preserve"> </w:t>
      </w:r>
      <w:proofErr w:type="gramStart"/>
      <w:r w:rsidRPr="0058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Оператору региональной информационно – навигационной системы Ленинградской области АО «РНИЦ по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ежемесячно, в срок до 5 числа месяца следующего за отчетным направлять в адрес Комитета цифрового развития Ленинградской области перечень операторов подключенных к </w:t>
      </w:r>
      <w:r w:rsidRPr="00586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8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информационно-навигационн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8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реквизитов документов (соглашений) устанавливающих основания для подключения</w:t>
      </w:r>
      <w:r w:rsidR="006F10AD" w:rsidRPr="003C12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B5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941B5F" w:rsidRDefault="00941B5F" w:rsidP="00CE5D4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Пункты 3 и 4 Приказа № 11 считать пунктами 4 и 5 соответственно.</w:t>
      </w:r>
    </w:p>
    <w:p w:rsidR="003C1256" w:rsidRDefault="00941B5F" w:rsidP="00CE5D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15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7C15C6" w:rsidRPr="007C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тделу </w:t>
      </w:r>
      <w:r w:rsidR="007C15C6" w:rsidRPr="007C15C6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CE5D47">
        <w:rPr>
          <w:rFonts w:ascii="Times New Roman" w:hAnsi="Times New Roman" w:cs="Times New Roman"/>
          <w:sz w:val="28"/>
          <w:szCs w:val="28"/>
        </w:rPr>
        <w:t xml:space="preserve"> – </w:t>
      </w:r>
      <w:r w:rsidR="007C15C6" w:rsidRPr="007C15C6">
        <w:rPr>
          <w:rFonts w:ascii="Times New Roman" w:hAnsi="Times New Roman" w:cs="Times New Roman"/>
          <w:sz w:val="28"/>
          <w:szCs w:val="28"/>
        </w:rPr>
        <w:t>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C15C6" w:rsidRPr="007C15C6">
        <w:rPr>
          <w:rFonts w:ascii="Times New Roman" w:hAnsi="Times New Roman" w:cs="Times New Roman"/>
          <w:sz w:val="28"/>
          <w:szCs w:val="28"/>
        </w:rPr>
        <w:t xml:space="preserve"> делопроизводства </w:t>
      </w:r>
      <w:r>
        <w:rPr>
          <w:rFonts w:ascii="Times New Roman" w:hAnsi="Times New Roman" w:cs="Times New Roman"/>
          <w:sz w:val="28"/>
          <w:szCs w:val="28"/>
        </w:rPr>
        <w:t>департамента развития цифровых технологий</w:t>
      </w:r>
      <w:r w:rsidR="007C15C6">
        <w:rPr>
          <w:rFonts w:ascii="Times New Roman" w:hAnsi="Times New Roman" w:cs="Times New Roman"/>
          <w:sz w:val="28"/>
          <w:szCs w:val="28"/>
        </w:rPr>
        <w:t xml:space="preserve"> </w:t>
      </w:r>
      <w:r w:rsidR="00216A5E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gramStart"/>
      <w:r w:rsidR="007C15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C15C6">
        <w:rPr>
          <w:rFonts w:ascii="Times New Roman" w:hAnsi="Times New Roman" w:cs="Times New Roman"/>
          <w:sz w:val="28"/>
          <w:szCs w:val="28"/>
        </w:rPr>
        <w:t xml:space="preserve"> настоящий приказ в информационно</w:t>
      </w:r>
      <w:r w:rsidR="00CE5D47">
        <w:rPr>
          <w:rFonts w:ascii="Times New Roman" w:hAnsi="Times New Roman" w:cs="Times New Roman"/>
          <w:sz w:val="28"/>
          <w:szCs w:val="28"/>
        </w:rPr>
        <w:t xml:space="preserve"> – </w:t>
      </w:r>
      <w:r w:rsidR="007C15C6">
        <w:rPr>
          <w:rFonts w:ascii="Times New Roman" w:hAnsi="Times New Roman" w:cs="Times New Roman"/>
          <w:sz w:val="28"/>
          <w:szCs w:val="28"/>
        </w:rPr>
        <w:t>телекоммуникационной сети Интернет на официальном сай</w:t>
      </w:r>
      <w:r w:rsidR="0079420C">
        <w:rPr>
          <w:rFonts w:ascii="Times New Roman" w:hAnsi="Times New Roman" w:cs="Times New Roman"/>
          <w:sz w:val="28"/>
          <w:szCs w:val="28"/>
        </w:rPr>
        <w:t xml:space="preserve">те Комитета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  <w:r w:rsidR="0079420C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79420C" w:rsidRPr="007C15C6" w:rsidRDefault="00941B5F" w:rsidP="00CE5D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42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42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420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 </w:t>
      </w:r>
      <w:r w:rsidR="00CE5D47">
        <w:rPr>
          <w:rFonts w:ascii="Times New Roman" w:hAnsi="Times New Roman" w:cs="Times New Roman"/>
          <w:sz w:val="28"/>
          <w:szCs w:val="28"/>
        </w:rPr>
        <w:t>–</w:t>
      </w:r>
      <w:r w:rsidR="00045634">
        <w:rPr>
          <w:rFonts w:ascii="Times New Roman" w:hAnsi="Times New Roman" w:cs="Times New Roman"/>
          <w:sz w:val="28"/>
          <w:szCs w:val="28"/>
        </w:rPr>
        <w:t xml:space="preserve"> </w:t>
      </w:r>
      <w:r w:rsidR="00045634" w:rsidRPr="00045634">
        <w:rPr>
          <w:rFonts w:ascii="Times New Roman" w:hAnsi="Times New Roman" w:cs="Times New Roman"/>
          <w:sz w:val="28"/>
          <w:szCs w:val="28"/>
        </w:rPr>
        <w:t xml:space="preserve">начальника департамента </w:t>
      </w:r>
      <w:r>
        <w:rPr>
          <w:rFonts w:ascii="Times New Roman" w:hAnsi="Times New Roman" w:cs="Times New Roman"/>
          <w:sz w:val="28"/>
          <w:szCs w:val="28"/>
        </w:rPr>
        <w:t>развития цифровых технологий</w:t>
      </w:r>
      <w:r w:rsidR="00045634">
        <w:rPr>
          <w:rFonts w:ascii="Times New Roman" w:hAnsi="Times New Roman" w:cs="Times New Roman"/>
          <w:sz w:val="28"/>
          <w:szCs w:val="28"/>
        </w:rPr>
        <w:t>.</w:t>
      </w:r>
      <w:r w:rsidR="00045634" w:rsidRPr="000456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1B5F" w:rsidRDefault="00941B5F" w:rsidP="006F10A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1B5F" w:rsidRDefault="00941B5F" w:rsidP="006F10A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364C7" w:rsidRDefault="00941B5F" w:rsidP="006364C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540EEB" w:rsidRPr="00540EEB">
        <w:rPr>
          <w:rFonts w:ascii="Times New Roman" w:hAnsi="Times New Roman" w:cs="Times New Roman"/>
          <w:sz w:val="28"/>
          <w:szCs w:val="24"/>
        </w:rPr>
        <w:t>редседател</w:t>
      </w:r>
      <w:r>
        <w:rPr>
          <w:rFonts w:ascii="Times New Roman" w:hAnsi="Times New Roman" w:cs="Times New Roman"/>
          <w:sz w:val="28"/>
          <w:szCs w:val="24"/>
        </w:rPr>
        <w:t>ь</w:t>
      </w:r>
      <w:r w:rsidR="00540EEB" w:rsidRPr="00540EEB">
        <w:rPr>
          <w:rFonts w:ascii="Times New Roman" w:hAnsi="Times New Roman" w:cs="Times New Roman"/>
          <w:sz w:val="28"/>
          <w:szCs w:val="24"/>
        </w:rPr>
        <w:t xml:space="preserve"> Комитета</w:t>
      </w:r>
      <w:r w:rsidR="00540EEB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="00540EEB" w:rsidRPr="00540EEB">
        <w:rPr>
          <w:rFonts w:ascii="Times New Roman" w:hAnsi="Times New Roman" w:cs="Times New Roman"/>
          <w:sz w:val="28"/>
          <w:szCs w:val="24"/>
        </w:rPr>
        <w:tab/>
      </w:r>
      <w:r w:rsidR="00540EEB" w:rsidRPr="00540EEB">
        <w:rPr>
          <w:rFonts w:ascii="Times New Roman" w:hAnsi="Times New Roman" w:cs="Times New Roman"/>
          <w:sz w:val="28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  <w:szCs w:val="24"/>
        </w:rPr>
        <w:t>В.А. Кузнецова</w:t>
      </w:r>
    </w:p>
    <w:sectPr w:rsidR="006364C7" w:rsidSect="00322DE5">
      <w:footerReference w:type="default" r:id="rId10"/>
      <w:pgSz w:w="11906" w:h="16838"/>
      <w:pgMar w:top="1134" w:right="567" w:bottom="1135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95" w:rsidRDefault="00055D95" w:rsidP="00751BC5">
      <w:pPr>
        <w:spacing w:after="0" w:line="240" w:lineRule="auto"/>
      </w:pPr>
      <w:r>
        <w:separator/>
      </w:r>
    </w:p>
  </w:endnote>
  <w:endnote w:type="continuationSeparator" w:id="0">
    <w:p w:rsidR="00055D95" w:rsidRDefault="00055D95" w:rsidP="0075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19" w:rsidRDefault="00010119">
    <w:pPr>
      <w:pStyle w:val="aa"/>
      <w:jc w:val="center"/>
    </w:pPr>
  </w:p>
  <w:p w:rsidR="00010119" w:rsidRDefault="000101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95" w:rsidRDefault="00055D95" w:rsidP="00751BC5">
      <w:pPr>
        <w:spacing w:after="0" w:line="240" w:lineRule="auto"/>
      </w:pPr>
      <w:r>
        <w:separator/>
      </w:r>
    </w:p>
  </w:footnote>
  <w:footnote w:type="continuationSeparator" w:id="0">
    <w:p w:rsidR="00055D95" w:rsidRDefault="00055D95" w:rsidP="0075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864"/>
    <w:multiLevelType w:val="multilevel"/>
    <w:tmpl w:val="F2649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047479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CF4A4C"/>
    <w:multiLevelType w:val="hybridMultilevel"/>
    <w:tmpl w:val="FA4CEB1C"/>
    <w:lvl w:ilvl="0" w:tplc="4350E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B7616"/>
    <w:multiLevelType w:val="multilevel"/>
    <w:tmpl w:val="74B6C3F6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0" w:hanging="1800"/>
      </w:pPr>
      <w:rPr>
        <w:rFonts w:hint="default"/>
      </w:rPr>
    </w:lvl>
  </w:abstractNum>
  <w:abstractNum w:abstractNumId="4">
    <w:nsid w:val="287724F9"/>
    <w:multiLevelType w:val="hybridMultilevel"/>
    <w:tmpl w:val="33EC4944"/>
    <w:lvl w:ilvl="0" w:tplc="062C1E40">
      <w:start w:val="1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5ACC7A7E"/>
    <w:multiLevelType w:val="hybridMultilevel"/>
    <w:tmpl w:val="DCBCACB6"/>
    <w:lvl w:ilvl="0" w:tplc="9AD8D18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FE28E4"/>
    <w:multiLevelType w:val="hybridMultilevel"/>
    <w:tmpl w:val="EE7A5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5E7C"/>
    <w:multiLevelType w:val="multilevel"/>
    <w:tmpl w:val="61EABE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743446F5"/>
    <w:multiLevelType w:val="hybridMultilevel"/>
    <w:tmpl w:val="9CD2D46E"/>
    <w:lvl w:ilvl="0" w:tplc="67B877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B475DD"/>
    <w:multiLevelType w:val="hybridMultilevel"/>
    <w:tmpl w:val="C888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136B9"/>
    <w:multiLevelType w:val="multilevel"/>
    <w:tmpl w:val="B044C48A"/>
    <w:lvl w:ilvl="0">
      <w:start w:val="1"/>
      <w:numFmt w:val="decimal"/>
      <w:suff w:val="space"/>
      <w:lvlText w:val="%1."/>
      <w:lvlJc w:val="left"/>
      <w:pPr>
        <w:ind w:left="39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B2"/>
    <w:rsid w:val="00001F01"/>
    <w:rsid w:val="00010119"/>
    <w:rsid w:val="00011230"/>
    <w:rsid w:val="00024448"/>
    <w:rsid w:val="00033085"/>
    <w:rsid w:val="00033341"/>
    <w:rsid w:val="000428F8"/>
    <w:rsid w:val="00045634"/>
    <w:rsid w:val="00055D95"/>
    <w:rsid w:val="000604DF"/>
    <w:rsid w:val="00061A38"/>
    <w:rsid w:val="00063299"/>
    <w:rsid w:val="000642FB"/>
    <w:rsid w:val="00091D66"/>
    <w:rsid w:val="00092C61"/>
    <w:rsid w:val="0009403B"/>
    <w:rsid w:val="00094C29"/>
    <w:rsid w:val="000A70CB"/>
    <w:rsid w:val="000B4E57"/>
    <w:rsid w:val="000B7BE4"/>
    <w:rsid w:val="001102BD"/>
    <w:rsid w:val="001301E6"/>
    <w:rsid w:val="001328D5"/>
    <w:rsid w:val="00133552"/>
    <w:rsid w:val="00145185"/>
    <w:rsid w:val="00154CAF"/>
    <w:rsid w:val="001603A5"/>
    <w:rsid w:val="00163BC1"/>
    <w:rsid w:val="001812FE"/>
    <w:rsid w:val="00183832"/>
    <w:rsid w:val="00186A83"/>
    <w:rsid w:val="00195F49"/>
    <w:rsid w:val="00196DA5"/>
    <w:rsid w:val="001C186B"/>
    <w:rsid w:val="001C4064"/>
    <w:rsid w:val="001C732A"/>
    <w:rsid w:val="001D21AB"/>
    <w:rsid w:val="001F4185"/>
    <w:rsid w:val="001F5929"/>
    <w:rsid w:val="00212601"/>
    <w:rsid w:val="0021506A"/>
    <w:rsid w:val="00216345"/>
    <w:rsid w:val="00216A5E"/>
    <w:rsid w:val="00224F29"/>
    <w:rsid w:val="00242EC1"/>
    <w:rsid w:val="002454F9"/>
    <w:rsid w:val="00247AC0"/>
    <w:rsid w:val="002658DF"/>
    <w:rsid w:val="00273090"/>
    <w:rsid w:val="00277E76"/>
    <w:rsid w:val="00294763"/>
    <w:rsid w:val="002959AD"/>
    <w:rsid w:val="002A7BC7"/>
    <w:rsid w:val="002B1612"/>
    <w:rsid w:val="002C530B"/>
    <w:rsid w:val="002D71D7"/>
    <w:rsid w:val="00313495"/>
    <w:rsid w:val="00322DE5"/>
    <w:rsid w:val="003230F7"/>
    <w:rsid w:val="003301CA"/>
    <w:rsid w:val="003304ED"/>
    <w:rsid w:val="00336566"/>
    <w:rsid w:val="0033735D"/>
    <w:rsid w:val="00355F2D"/>
    <w:rsid w:val="00370397"/>
    <w:rsid w:val="00387F30"/>
    <w:rsid w:val="00393553"/>
    <w:rsid w:val="003C1256"/>
    <w:rsid w:val="003D075C"/>
    <w:rsid w:val="003D106C"/>
    <w:rsid w:val="003D4FCF"/>
    <w:rsid w:val="003D67A4"/>
    <w:rsid w:val="003E3F48"/>
    <w:rsid w:val="003F080D"/>
    <w:rsid w:val="0042309B"/>
    <w:rsid w:val="00447B5D"/>
    <w:rsid w:val="00447C2F"/>
    <w:rsid w:val="00453F8A"/>
    <w:rsid w:val="00472C03"/>
    <w:rsid w:val="004779FF"/>
    <w:rsid w:val="004A21D2"/>
    <w:rsid w:val="004C5664"/>
    <w:rsid w:val="004E0571"/>
    <w:rsid w:val="004F7FC5"/>
    <w:rsid w:val="005018FB"/>
    <w:rsid w:val="00523CFD"/>
    <w:rsid w:val="00530260"/>
    <w:rsid w:val="0053293E"/>
    <w:rsid w:val="00533F12"/>
    <w:rsid w:val="00534319"/>
    <w:rsid w:val="00540EEB"/>
    <w:rsid w:val="0054211C"/>
    <w:rsid w:val="00576D25"/>
    <w:rsid w:val="005808FC"/>
    <w:rsid w:val="00586D0D"/>
    <w:rsid w:val="00587DD9"/>
    <w:rsid w:val="005951CB"/>
    <w:rsid w:val="005A4014"/>
    <w:rsid w:val="005A7027"/>
    <w:rsid w:val="005C7B36"/>
    <w:rsid w:val="005E6F73"/>
    <w:rsid w:val="006021D7"/>
    <w:rsid w:val="00610FA0"/>
    <w:rsid w:val="00612EF7"/>
    <w:rsid w:val="006243EB"/>
    <w:rsid w:val="00630932"/>
    <w:rsid w:val="006364C7"/>
    <w:rsid w:val="006437D7"/>
    <w:rsid w:val="006545A1"/>
    <w:rsid w:val="00654E63"/>
    <w:rsid w:val="00660E18"/>
    <w:rsid w:val="00672BDC"/>
    <w:rsid w:val="00681CBA"/>
    <w:rsid w:val="006B665F"/>
    <w:rsid w:val="006F10AD"/>
    <w:rsid w:val="006F2D28"/>
    <w:rsid w:val="00703084"/>
    <w:rsid w:val="00750305"/>
    <w:rsid w:val="00751BC5"/>
    <w:rsid w:val="00755921"/>
    <w:rsid w:val="007560C3"/>
    <w:rsid w:val="007567C2"/>
    <w:rsid w:val="007572AA"/>
    <w:rsid w:val="007600BB"/>
    <w:rsid w:val="00765C48"/>
    <w:rsid w:val="00765E53"/>
    <w:rsid w:val="00770173"/>
    <w:rsid w:val="00780533"/>
    <w:rsid w:val="0078211F"/>
    <w:rsid w:val="0079420C"/>
    <w:rsid w:val="007B2158"/>
    <w:rsid w:val="007C15C6"/>
    <w:rsid w:val="007C1A72"/>
    <w:rsid w:val="007D77DB"/>
    <w:rsid w:val="00832629"/>
    <w:rsid w:val="008506DC"/>
    <w:rsid w:val="00853F79"/>
    <w:rsid w:val="00885DEB"/>
    <w:rsid w:val="00887E35"/>
    <w:rsid w:val="008951F8"/>
    <w:rsid w:val="008A2422"/>
    <w:rsid w:val="008C495F"/>
    <w:rsid w:val="008D163C"/>
    <w:rsid w:val="008F5C5D"/>
    <w:rsid w:val="00900E5B"/>
    <w:rsid w:val="00924946"/>
    <w:rsid w:val="00941B5F"/>
    <w:rsid w:val="00947618"/>
    <w:rsid w:val="00995652"/>
    <w:rsid w:val="009A789B"/>
    <w:rsid w:val="009B53ED"/>
    <w:rsid w:val="009D0AF6"/>
    <w:rsid w:val="009D107F"/>
    <w:rsid w:val="009D367F"/>
    <w:rsid w:val="009D3CA2"/>
    <w:rsid w:val="009D6E56"/>
    <w:rsid w:val="009E3E43"/>
    <w:rsid w:val="00A16282"/>
    <w:rsid w:val="00A23186"/>
    <w:rsid w:val="00A24289"/>
    <w:rsid w:val="00A33DEA"/>
    <w:rsid w:val="00A34233"/>
    <w:rsid w:val="00A36358"/>
    <w:rsid w:val="00A719DA"/>
    <w:rsid w:val="00A9727F"/>
    <w:rsid w:val="00AC17E6"/>
    <w:rsid w:val="00AC3F50"/>
    <w:rsid w:val="00AC6FCE"/>
    <w:rsid w:val="00AD1892"/>
    <w:rsid w:val="00AE5921"/>
    <w:rsid w:val="00B020C7"/>
    <w:rsid w:val="00B049B5"/>
    <w:rsid w:val="00B10801"/>
    <w:rsid w:val="00B14DE3"/>
    <w:rsid w:val="00B437B1"/>
    <w:rsid w:val="00B507B5"/>
    <w:rsid w:val="00B56873"/>
    <w:rsid w:val="00B67E4C"/>
    <w:rsid w:val="00B91492"/>
    <w:rsid w:val="00BB48CF"/>
    <w:rsid w:val="00BB490A"/>
    <w:rsid w:val="00BB6D0F"/>
    <w:rsid w:val="00BC01C9"/>
    <w:rsid w:val="00BC20B5"/>
    <w:rsid w:val="00BE10C8"/>
    <w:rsid w:val="00BE527C"/>
    <w:rsid w:val="00BF7404"/>
    <w:rsid w:val="00C006EC"/>
    <w:rsid w:val="00C101B2"/>
    <w:rsid w:val="00C164AB"/>
    <w:rsid w:val="00C2201E"/>
    <w:rsid w:val="00C41392"/>
    <w:rsid w:val="00C4200B"/>
    <w:rsid w:val="00C45C18"/>
    <w:rsid w:val="00C548C1"/>
    <w:rsid w:val="00C65D38"/>
    <w:rsid w:val="00C80CFC"/>
    <w:rsid w:val="00C870DD"/>
    <w:rsid w:val="00C93578"/>
    <w:rsid w:val="00CB79D3"/>
    <w:rsid w:val="00CC1C3A"/>
    <w:rsid w:val="00CD3A8D"/>
    <w:rsid w:val="00CD522C"/>
    <w:rsid w:val="00CD633B"/>
    <w:rsid w:val="00CE4021"/>
    <w:rsid w:val="00CE5D47"/>
    <w:rsid w:val="00CF08A2"/>
    <w:rsid w:val="00D13F5B"/>
    <w:rsid w:val="00D153C4"/>
    <w:rsid w:val="00D15975"/>
    <w:rsid w:val="00D1748C"/>
    <w:rsid w:val="00D35CB5"/>
    <w:rsid w:val="00D36793"/>
    <w:rsid w:val="00D36D3D"/>
    <w:rsid w:val="00D4277F"/>
    <w:rsid w:val="00D602D5"/>
    <w:rsid w:val="00D64397"/>
    <w:rsid w:val="00D67559"/>
    <w:rsid w:val="00D7289F"/>
    <w:rsid w:val="00D7413C"/>
    <w:rsid w:val="00D75C0E"/>
    <w:rsid w:val="00D97911"/>
    <w:rsid w:val="00DA77B1"/>
    <w:rsid w:val="00DB4BA0"/>
    <w:rsid w:val="00DD0B49"/>
    <w:rsid w:val="00DD35E3"/>
    <w:rsid w:val="00DE76F1"/>
    <w:rsid w:val="00DF0DBE"/>
    <w:rsid w:val="00E03526"/>
    <w:rsid w:val="00E12721"/>
    <w:rsid w:val="00E17353"/>
    <w:rsid w:val="00E22EFE"/>
    <w:rsid w:val="00E412A5"/>
    <w:rsid w:val="00E6059E"/>
    <w:rsid w:val="00E932DC"/>
    <w:rsid w:val="00EA5750"/>
    <w:rsid w:val="00EA6613"/>
    <w:rsid w:val="00EA66C0"/>
    <w:rsid w:val="00EC0693"/>
    <w:rsid w:val="00EC32F1"/>
    <w:rsid w:val="00EC5EBC"/>
    <w:rsid w:val="00ED2ED0"/>
    <w:rsid w:val="00EF435D"/>
    <w:rsid w:val="00F12E27"/>
    <w:rsid w:val="00F16CEB"/>
    <w:rsid w:val="00F2159D"/>
    <w:rsid w:val="00F3129E"/>
    <w:rsid w:val="00F33F13"/>
    <w:rsid w:val="00F4121F"/>
    <w:rsid w:val="00F55AB9"/>
    <w:rsid w:val="00F74DCC"/>
    <w:rsid w:val="00F76204"/>
    <w:rsid w:val="00F878AD"/>
    <w:rsid w:val="00F977AE"/>
    <w:rsid w:val="00FA4DEF"/>
    <w:rsid w:val="00FB45EB"/>
    <w:rsid w:val="00FB6FAF"/>
    <w:rsid w:val="00FC4006"/>
    <w:rsid w:val="00FE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B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1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1B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454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C41392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unhideWhenUsed/>
    <w:rsid w:val="000B4E57"/>
    <w:rPr>
      <w:color w:val="0000FF"/>
      <w:u w:val="single"/>
    </w:rPr>
  </w:style>
  <w:style w:type="paragraph" w:customStyle="1" w:styleId="ConsPlusNormal">
    <w:name w:val="ConsPlusNormal"/>
    <w:link w:val="ConsPlusNormal0"/>
    <w:rsid w:val="00D675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675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D6755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D675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2"/>
    <w:basedOn w:val="a"/>
    <w:rsid w:val="00DB4BA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75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1BC5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5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1BC5"/>
    <w:rPr>
      <w:rFonts w:asciiTheme="minorHAnsi" w:hAnsiTheme="minorHAnsi" w:cstheme="minorBid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01011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B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1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1B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454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C41392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unhideWhenUsed/>
    <w:rsid w:val="000B4E57"/>
    <w:rPr>
      <w:color w:val="0000FF"/>
      <w:u w:val="single"/>
    </w:rPr>
  </w:style>
  <w:style w:type="paragraph" w:customStyle="1" w:styleId="ConsPlusNormal">
    <w:name w:val="ConsPlusNormal"/>
    <w:link w:val="ConsPlusNormal0"/>
    <w:rsid w:val="00D675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675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D6755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D675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2"/>
    <w:basedOn w:val="a"/>
    <w:rsid w:val="00DB4BA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75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1BC5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5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1BC5"/>
    <w:rPr>
      <w:rFonts w:asciiTheme="minorHAnsi" w:hAnsiTheme="minorHAnsi" w:cstheme="minorBid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0101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2B7B-E674-49F9-B712-5E013412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ni_samsonova</dc:creator>
  <cp:lastModifiedBy>Глеб Андреевич Петров</cp:lastModifiedBy>
  <cp:revision>17</cp:revision>
  <cp:lastPrinted>2018-08-14T09:13:00Z</cp:lastPrinted>
  <dcterms:created xsi:type="dcterms:W3CDTF">2019-12-24T11:17:00Z</dcterms:created>
  <dcterms:modified xsi:type="dcterms:W3CDTF">2019-12-24T11:54:00Z</dcterms:modified>
</cp:coreProperties>
</file>