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8F" w:rsidRPr="00C466F5" w:rsidRDefault="006F1EA8" w:rsidP="00C466F5">
      <w:pPr>
        <w:pStyle w:val="HEADERTEXT"/>
        <w:ind w:left="5103"/>
        <w:jc w:val="center"/>
        <w:rPr>
          <w:rFonts w:ascii="Times New Roman" w:hAnsi="Times New Roman" w:cs="Times New Roman"/>
          <w:color w:val="000001"/>
          <w:sz w:val="28"/>
          <w:szCs w:val="28"/>
        </w:rPr>
      </w:pPr>
      <w:r w:rsidRPr="00C466F5">
        <w:rPr>
          <w:rFonts w:ascii="Times New Roman" w:hAnsi="Times New Roman" w:cs="Times New Roman"/>
          <w:color w:val="000001"/>
          <w:sz w:val="28"/>
          <w:szCs w:val="28"/>
        </w:rPr>
        <w:t>ПРОЕКТ</w:t>
      </w:r>
    </w:p>
    <w:p w:rsidR="006F1EA8" w:rsidRPr="00C466F5" w:rsidRDefault="006F1EA8" w:rsidP="00C466F5">
      <w:pPr>
        <w:pStyle w:val="HEADERTEXT"/>
        <w:ind w:left="5103"/>
        <w:jc w:val="center"/>
        <w:rPr>
          <w:rFonts w:ascii="Times New Roman" w:hAnsi="Times New Roman" w:cs="Times New Roman"/>
          <w:color w:val="000001"/>
          <w:sz w:val="28"/>
          <w:szCs w:val="28"/>
        </w:rPr>
      </w:pPr>
    </w:p>
    <w:p w:rsidR="006F1EA8" w:rsidRPr="00C466F5" w:rsidRDefault="006F1EA8" w:rsidP="00C466F5">
      <w:pPr>
        <w:pStyle w:val="HEADERTEXT"/>
        <w:ind w:left="5103"/>
        <w:jc w:val="center"/>
        <w:rPr>
          <w:rFonts w:ascii="Times New Roman" w:hAnsi="Times New Roman" w:cs="Times New Roman"/>
          <w:bCs/>
          <w:color w:val="000001"/>
          <w:sz w:val="28"/>
          <w:szCs w:val="28"/>
        </w:rPr>
      </w:pPr>
      <w:r w:rsidRPr="00C466F5">
        <w:rPr>
          <w:rFonts w:ascii="Times New Roman" w:hAnsi="Times New Roman" w:cs="Times New Roman"/>
          <w:color w:val="000001"/>
          <w:sz w:val="28"/>
          <w:szCs w:val="28"/>
        </w:rPr>
        <w:t>«Веерное согласование»</w:t>
      </w:r>
    </w:p>
    <w:p w:rsidR="00E4078F" w:rsidRPr="00C466F5" w:rsidRDefault="00E4078F" w:rsidP="00C466F5">
      <w:pPr>
        <w:pStyle w:val="HEADERTEXT"/>
        <w:ind w:left="5103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E4078F" w:rsidRPr="00C466F5" w:rsidRDefault="00E4078F" w:rsidP="00E4078F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E4078F" w:rsidRDefault="00E4078F" w:rsidP="00E4078F">
      <w:pPr>
        <w:pStyle w:val="HEADERTEXT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E4078F" w:rsidRDefault="00E4078F" w:rsidP="00E4078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E4078F" w:rsidRDefault="00E4078F" w:rsidP="00E4078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E4078F" w:rsidRDefault="00E4078F" w:rsidP="00E4078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ПРАВИТЕЛЬСТВО ЛЕНИНГРАДСКОЙ ОБЛАСТИ</w:t>
      </w:r>
    </w:p>
    <w:p w:rsidR="00E4078F" w:rsidRDefault="00E4078F" w:rsidP="00E4078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E4078F" w:rsidRDefault="00E4078F" w:rsidP="00E4078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ПОСТАНОВЛЕНИЕ</w:t>
      </w:r>
    </w:p>
    <w:p w:rsidR="00E4078F" w:rsidRDefault="00E4078F" w:rsidP="00E4078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E4078F" w:rsidRDefault="00E4078F" w:rsidP="00E4078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О внесении изменений в постановление Правительства Ленинградской области от 14 ноября 2013 года № 395 «Об утверждении государственной программы Ленинградской области «</w:t>
      </w:r>
      <w:r w:rsidR="007773C5">
        <w:rPr>
          <w:rFonts w:ascii="Times New Roman" w:hAnsi="Times New Roman" w:cs="Times New Roman"/>
          <w:b/>
          <w:bCs/>
          <w:color w:val="000001"/>
          <w:sz w:val="28"/>
          <w:szCs w:val="28"/>
        </w:rPr>
        <w:t>Цифровое развитие Ленинградской области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»</w:t>
      </w:r>
    </w:p>
    <w:p w:rsidR="00E4078F" w:rsidRDefault="00E4078F" w:rsidP="00E4078F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E4078F" w:rsidRDefault="00E4078F" w:rsidP="00E4078F">
      <w:pPr>
        <w:pStyle w:val="FORMATTEXT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Правительство Ленинградской области </w:t>
      </w:r>
      <w:proofErr w:type="gramStart"/>
      <w:r>
        <w:rPr>
          <w:color w:val="000001"/>
          <w:sz w:val="28"/>
          <w:szCs w:val="28"/>
        </w:rPr>
        <w:t>п</w:t>
      </w:r>
      <w:proofErr w:type="gramEnd"/>
      <w:r>
        <w:rPr>
          <w:color w:val="000001"/>
          <w:sz w:val="28"/>
          <w:szCs w:val="28"/>
        </w:rPr>
        <w:t xml:space="preserve"> о с т а н о в л я е т:</w:t>
      </w:r>
    </w:p>
    <w:p w:rsidR="00E4078F" w:rsidRDefault="00E4078F" w:rsidP="00E4078F">
      <w:pPr>
        <w:pStyle w:val="FORMATTEXT"/>
        <w:numPr>
          <w:ilvl w:val="0"/>
          <w:numId w:val="3"/>
        </w:numPr>
        <w:ind w:left="6" w:firstLine="703"/>
        <w:jc w:val="both"/>
        <w:rPr>
          <w:bCs/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Внести в государственную программу Ленинградской области «</w:t>
      </w:r>
      <w:r w:rsidR="004A1398">
        <w:rPr>
          <w:color w:val="000001"/>
          <w:sz w:val="28"/>
          <w:szCs w:val="28"/>
        </w:rPr>
        <w:t>Цифровое развитие Ленинградской области</w:t>
      </w:r>
      <w:r>
        <w:rPr>
          <w:color w:val="000001"/>
          <w:sz w:val="28"/>
          <w:szCs w:val="28"/>
        </w:rPr>
        <w:t xml:space="preserve">», утвержденную постановлением Правительства Ленинградской области </w:t>
      </w:r>
      <w:r>
        <w:rPr>
          <w:bCs/>
          <w:color w:val="000001"/>
          <w:sz w:val="28"/>
          <w:szCs w:val="28"/>
        </w:rPr>
        <w:t xml:space="preserve">от 14 ноября 2013 года </w:t>
      </w:r>
      <w:r>
        <w:rPr>
          <w:bCs/>
          <w:color w:val="000001"/>
          <w:sz w:val="28"/>
          <w:szCs w:val="28"/>
        </w:rPr>
        <w:br/>
        <w:t>№ 395, изменени</w:t>
      </w:r>
      <w:r w:rsidR="00B502D1">
        <w:rPr>
          <w:bCs/>
          <w:color w:val="000001"/>
          <w:sz w:val="28"/>
          <w:szCs w:val="28"/>
        </w:rPr>
        <w:t>я</w:t>
      </w:r>
      <w:r>
        <w:rPr>
          <w:bCs/>
          <w:color w:val="000001"/>
          <w:sz w:val="28"/>
          <w:szCs w:val="28"/>
        </w:rPr>
        <w:t xml:space="preserve"> согласно приложению к настоящему постановлению.</w:t>
      </w:r>
    </w:p>
    <w:p w:rsidR="006F1EA8" w:rsidRPr="00160BF7" w:rsidRDefault="006F1EA8" w:rsidP="00E4078F">
      <w:pPr>
        <w:pStyle w:val="FORMATTEXT"/>
        <w:numPr>
          <w:ilvl w:val="0"/>
          <w:numId w:val="3"/>
        </w:numPr>
        <w:ind w:left="6" w:firstLine="703"/>
        <w:jc w:val="both"/>
        <w:rPr>
          <w:bCs/>
          <w:color w:val="000001"/>
          <w:sz w:val="28"/>
          <w:szCs w:val="28"/>
        </w:rPr>
      </w:pPr>
      <w:r w:rsidRPr="00160BF7">
        <w:rPr>
          <w:bCs/>
          <w:color w:val="000001"/>
          <w:sz w:val="28"/>
          <w:szCs w:val="28"/>
        </w:rPr>
        <w:t>Настоящее постановление вс</w:t>
      </w:r>
      <w:r w:rsidR="008D5092" w:rsidRPr="00160BF7">
        <w:rPr>
          <w:bCs/>
          <w:color w:val="000001"/>
          <w:sz w:val="28"/>
          <w:szCs w:val="28"/>
        </w:rPr>
        <w:t>тупает в силу с</w:t>
      </w:r>
      <w:r w:rsidR="005D1228">
        <w:rPr>
          <w:bCs/>
          <w:color w:val="000001"/>
          <w:sz w:val="28"/>
          <w:szCs w:val="28"/>
        </w:rPr>
        <w:t xml:space="preserve"> даты</w:t>
      </w:r>
      <w:bookmarkStart w:id="0" w:name="_GoBack"/>
      <w:bookmarkEnd w:id="0"/>
      <w:r w:rsidR="008D5092" w:rsidRPr="00160BF7">
        <w:rPr>
          <w:bCs/>
          <w:color w:val="000001"/>
          <w:sz w:val="28"/>
          <w:szCs w:val="28"/>
        </w:rPr>
        <w:t xml:space="preserve"> подписания</w:t>
      </w:r>
      <w:r w:rsidR="00832F7E">
        <w:rPr>
          <w:bCs/>
          <w:color w:val="000001"/>
          <w:sz w:val="28"/>
          <w:szCs w:val="28"/>
        </w:rPr>
        <w:t>.</w:t>
      </w:r>
    </w:p>
    <w:p w:rsidR="00E4078F" w:rsidRDefault="00E4078F" w:rsidP="00E4078F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E4078F" w:rsidRDefault="00E4078F" w:rsidP="00E4078F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E4078F" w:rsidRDefault="00E4078F" w:rsidP="00E4078F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E4078F" w:rsidRDefault="00E4078F" w:rsidP="00E4078F">
      <w:pPr>
        <w:pStyle w:val="FORMATTEXT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Губернатор</w:t>
      </w:r>
    </w:p>
    <w:p w:rsidR="00E4078F" w:rsidRDefault="00E4078F" w:rsidP="00E4078F">
      <w:pPr>
        <w:pStyle w:val="FORMATTEXT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Ленинградской области                                                                                  А. Дрозденко</w:t>
      </w:r>
    </w:p>
    <w:p w:rsidR="00E4078F" w:rsidRDefault="00E4078F" w:rsidP="00E4078F">
      <w:pPr>
        <w:rPr>
          <w:kern w:val="28"/>
          <w:u w:val="single"/>
        </w:rPr>
      </w:pPr>
    </w:p>
    <w:p w:rsidR="00E4078F" w:rsidRDefault="00E4078F" w:rsidP="00E4078F">
      <w:pPr>
        <w:rPr>
          <w:kern w:val="28"/>
          <w:u w:val="single"/>
        </w:rPr>
      </w:pPr>
    </w:p>
    <w:p w:rsidR="00E4078F" w:rsidRDefault="00E4078F" w:rsidP="00E4078F">
      <w:pPr>
        <w:rPr>
          <w:kern w:val="28"/>
          <w:u w:val="single"/>
        </w:rPr>
      </w:pPr>
    </w:p>
    <w:p w:rsidR="00E4078F" w:rsidRDefault="00E4078F" w:rsidP="00E4078F">
      <w:pPr>
        <w:rPr>
          <w:kern w:val="28"/>
          <w:u w:val="single"/>
        </w:rPr>
      </w:pPr>
    </w:p>
    <w:p w:rsidR="00E4078F" w:rsidRDefault="00E4078F" w:rsidP="00E4078F">
      <w:pPr>
        <w:rPr>
          <w:kern w:val="28"/>
          <w:u w:val="single"/>
        </w:rPr>
      </w:pPr>
    </w:p>
    <w:p w:rsidR="00E4078F" w:rsidRDefault="00E4078F" w:rsidP="00E4078F">
      <w:pPr>
        <w:rPr>
          <w:kern w:val="28"/>
          <w:u w:val="single"/>
        </w:rPr>
      </w:pPr>
    </w:p>
    <w:p w:rsidR="00E4078F" w:rsidRDefault="00E4078F" w:rsidP="00E4078F">
      <w:pPr>
        <w:rPr>
          <w:kern w:val="28"/>
          <w:u w:val="single"/>
        </w:rPr>
      </w:pPr>
    </w:p>
    <w:p w:rsidR="00E4078F" w:rsidRDefault="00E4078F" w:rsidP="00E4078F">
      <w:pPr>
        <w:rPr>
          <w:kern w:val="28"/>
          <w:u w:val="single"/>
        </w:rPr>
      </w:pPr>
    </w:p>
    <w:p w:rsidR="00D833B4" w:rsidRPr="0042743D" w:rsidRDefault="00D833B4" w:rsidP="008B4318">
      <w:pPr>
        <w:jc w:val="both"/>
        <w:rPr>
          <w:kern w:val="28"/>
          <w:u w:val="single"/>
        </w:rPr>
      </w:pPr>
    </w:p>
    <w:sectPr w:rsidR="00D833B4" w:rsidRPr="0042743D" w:rsidSect="000E710A">
      <w:pgSz w:w="11906" w:h="16838"/>
      <w:pgMar w:top="993" w:right="567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B6B7F"/>
    <w:multiLevelType w:val="hybridMultilevel"/>
    <w:tmpl w:val="47E202CE"/>
    <w:lvl w:ilvl="0" w:tplc="623E4D5C">
      <w:start w:val="1"/>
      <w:numFmt w:val="decimal"/>
      <w:lvlText w:val="%1."/>
      <w:lvlJc w:val="left"/>
      <w:pPr>
        <w:ind w:left="151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65D30F0D"/>
    <w:multiLevelType w:val="hybridMultilevel"/>
    <w:tmpl w:val="A32079C4"/>
    <w:lvl w:ilvl="0" w:tplc="2FF42F9A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60"/>
    <w:rsid w:val="00010FC4"/>
    <w:rsid w:val="00020636"/>
    <w:rsid w:val="00052101"/>
    <w:rsid w:val="000A70CB"/>
    <w:rsid w:val="000B62E4"/>
    <w:rsid w:val="000C60FE"/>
    <w:rsid w:val="000E710A"/>
    <w:rsid w:val="00124169"/>
    <w:rsid w:val="001346C2"/>
    <w:rsid w:val="00160BF7"/>
    <w:rsid w:val="001A6378"/>
    <w:rsid w:val="001F1F60"/>
    <w:rsid w:val="00212601"/>
    <w:rsid w:val="002C5919"/>
    <w:rsid w:val="002C7F8F"/>
    <w:rsid w:val="00317940"/>
    <w:rsid w:val="003331A4"/>
    <w:rsid w:val="0036113B"/>
    <w:rsid w:val="0036533B"/>
    <w:rsid w:val="00370397"/>
    <w:rsid w:val="0039081F"/>
    <w:rsid w:val="003C734D"/>
    <w:rsid w:val="003E3F48"/>
    <w:rsid w:val="0042743D"/>
    <w:rsid w:val="00450F22"/>
    <w:rsid w:val="004A1398"/>
    <w:rsid w:val="004A2789"/>
    <w:rsid w:val="005210C7"/>
    <w:rsid w:val="0054451E"/>
    <w:rsid w:val="00563447"/>
    <w:rsid w:val="005D1228"/>
    <w:rsid w:val="00614544"/>
    <w:rsid w:val="006545A1"/>
    <w:rsid w:val="006577FE"/>
    <w:rsid w:val="006B1503"/>
    <w:rsid w:val="006C7C4D"/>
    <w:rsid w:val="006D3603"/>
    <w:rsid w:val="006E5627"/>
    <w:rsid w:val="006F1EA8"/>
    <w:rsid w:val="00703084"/>
    <w:rsid w:val="00770877"/>
    <w:rsid w:val="007773C5"/>
    <w:rsid w:val="007B0858"/>
    <w:rsid w:val="007B1412"/>
    <w:rsid w:val="00832F7E"/>
    <w:rsid w:val="008553D4"/>
    <w:rsid w:val="00873D28"/>
    <w:rsid w:val="0088067D"/>
    <w:rsid w:val="008B1E05"/>
    <w:rsid w:val="008B4318"/>
    <w:rsid w:val="008B780D"/>
    <w:rsid w:val="008D5092"/>
    <w:rsid w:val="008F6F03"/>
    <w:rsid w:val="0091056B"/>
    <w:rsid w:val="009650F4"/>
    <w:rsid w:val="009D0AF6"/>
    <w:rsid w:val="009D367F"/>
    <w:rsid w:val="009D6348"/>
    <w:rsid w:val="00A12796"/>
    <w:rsid w:val="00A34233"/>
    <w:rsid w:val="00AA1272"/>
    <w:rsid w:val="00AB133E"/>
    <w:rsid w:val="00AB2281"/>
    <w:rsid w:val="00AC6FCE"/>
    <w:rsid w:val="00AF61B2"/>
    <w:rsid w:val="00B0576E"/>
    <w:rsid w:val="00B44E0C"/>
    <w:rsid w:val="00B502D1"/>
    <w:rsid w:val="00B81690"/>
    <w:rsid w:val="00B92DE3"/>
    <w:rsid w:val="00C01EEF"/>
    <w:rsid w:val="00C45C18"/>
    <w:rsid w:val="00C466F5"/>
    <w:rsid w:val="00C51980"/>
    <w:rsid w:val="00C73277"/>
    <w:rsid w:val="00D56918"/>
    <w:rsid w:val="00D833B4"/>
    <w:rsid w:val="00D872D5"/>
    <w:rsid w:val="00D95A79"/>
    <w:rsid w:val="00DA0C47"/>
    <w:rsid w:val="00DA2104"/>
    <w:rsid w:val="00DB28B1"/>
    <w:rsid w:val="00DD35E3"/>
    <w:rsid w:val="00DE6876"/>
    <w:rsid w:val="00DE76F1"/>
    <w:rsid w:val="00E32460"/>
    <w:rsid w:val="00E4078F"/>
    <w:rsid w:val="00EC7B36"/>
    <w:rsid w:val="00EC7B37"/>
    <w:rsid w:val="00EF1C3F"/>
    <w:rsid w:val="00F06A3F"/>
    <w:rsid w:val="00F45707"/>
    <w:rsid w:val="00F678E7"/>
    <w:rsid w:val="00F743D8"/>
    <w:rsid w:val="00FB2418"/>
    <w:rsid w:val="00FC3C13"/>
    <w:rsid w:val="00FF25C0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F1F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HEADERTEXT">
    <w:name w:val=".HEADERTEXT"/>
    <w:uiPriority w:val="99"/>
    <w:rsid w:val="001F1F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2"/>
      <w:szCs w:val="22"/>
      <w:lang w:eastAsia="ru-RU"/>
    </w:rPr>
  </w:style>
  <w:style w:type="paragraph" w:styleId="a3">
    <w:name w:val="No Spacing"/>
    <w:uiPriority w:val="1"/>
    <w:qFormat/>
    <w:rsid w:val="0042743D"/>
    <w:pPr>
      <w:widowControl w:val="0"/>
      <w:autoSpaceDE w:val="0"/>
      <w:autoSpaceDN w:val="0"/>
      <w:adjustRightInd w:val="0"/>
    </w:pPr>
    <w:rPr>
      <w:rFonts w:ascii="Georgia" w:eastAsia="Times New Roman" w:hAnsi="Georgia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4A278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A278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A278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A278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A278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27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F1F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HEADERTEXT">
    <w:name w:val=".HEADERTEXT"/>
    <w:uiPriority w:val="99"/>
    <w:rsid w:val="001F1F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2"/>
      <w:szCs w:val="22"/>
      <w:lang w:eastAsia="ru-RU"/>
    </w:rPr>
  </w:style>
  <w:style w:type="paragraph" w:styleId="a3">
    <w:name w:val="No Spacing"/>
    <w:uiPriority w:val="1"/>
    <w:qFormat/>
    <w:rsid w:val="0042743D"/>
    <w:pPr>
      <w:widowControl w:val="0"/>
      <w:autoSpaceDE w:val="0"/>
      <w:autoSpaceDN w:val="0"/>
      <w:adjustRightInd w:val="0"/>
    </w:pPr>
    <w:rPr>
      <w:rFonts w:ascii="Georgia" w:eastAsia="Times New Roman" w:hAnsi="Georgia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4A278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A278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A278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A278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A278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27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ED7F-FAD0-49D8-A149-0BD905A7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ni_samsonova</dc:creator>
  <cp:lastModifiedBy>Александр Борисович Варфоломеев</cp:lastModifiedBy>
  <cp:revision>8</cp:revision>
  <cp:lastPrinted>2017-04-17T11:58:00Z</cp:lastPrinted>
  <dcterms:created xsi:type="dcterms:W3CDTF">2019-09-06T13:20:00Z</dcterms:created>
  <dcterms:modified xsi:type="dcterms:W3CDTF">2020-06-02T12:59:00Z</dcterms:modified>
</cp:coreProperties>
</file>