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92" w:rsidRDefault="001E299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E2992" w:rsidRDefault="001E2992">
      <w:pPr>
        <w:pStyle w:val="ConsPlusTitle"/>
        <w:jc w:val="center"/>
        <w:outlineLvl w:val="0"/>
      </w:pPr>
      <w:bookmarkStart w:id="0" w:name="_GoBack"/>
      <w:bookmarkEnd w:id="0"/>
      <w:r>
        <w:t>ГУБЕРНАТОР ЛЕНИНГРАДСКОЙ ОБЛАСТИ</w:t>
      </w:r>
    </w:p>
    <w:p w:rsidR="001E2992" w:rsidRDefault="001E2992">
      <w:pPr>
        <w:pStyle w:val="ConsPlusTitle"/>
        <w:jc w:val="center"/>
      </w:pPr>
    </w:p>
    <w:p w:rsidR="001E2992" w:rsidRDefault="001E2992">
      <w:pPr>
        <w:pStyle w:val="ConsPlusTitle"/>
        <w:jc w:val="center"/>
      </w:pPr>
      <w:r>
        <w:t>ПОСТАНОВЛЕНИЕ</w:t>
      </w:r>
    </w:p>
    <w:p w:rsidR="001E2992" w:rsidRDefault="001E2992">
      <w:pPr>
        <w:pStyle w:val="ConsPlusTitle"/>
        <w:jc w:val="center"/>
      </w:pPr>
      <w:r>
        <w:t>от 6 октября 2014 г. N 78-пг</w:t>
      </w:r>
    </w:p>
    <w:p w:rsidR="001E2992" w:rsidRDefault="001E2992">
      <w:pPr>
        <w:pStyle w:val="ConsPlusTitle"/>
        <w:jc w:val="center"/>
      </w:pPr>
    </w:p>
    <w:p w:rsidR="001E2992" w:rsidRDefault="001E2992">
      <w:pPr>
        <w:pStyle w:val="ConsPlusTitle"/>
        <w:jc w:val="center"/>
      </w:pPr>
      <w:r>
        <w:t xml:space="preserve">ОБ УТВЕРЖДЕНИИ РЕГЛАМЕНТА ИСПОЛЬЗОВАНИЯ </w:t>
      </w:r>
      <w:proofErr w:type="gramStart"/>
      <w:r>
        <w:t>ПЕРСОНАЛЬНЫХ</w:t>
      </w:r>
      <w:proofErr w:type="gramEnd"/>
    </w:p>
    <w:p w:rsidR="001E2992" w:rsidRDefault="001E2992">
      <w:pPr>
        <w:pStyle w:val="ConsPlusTitle"/>
        <w:jc w:val="center"/>
      </w:pPr>
      <w:r>
        <w:t>КОМПЬЮТЕРОВ И ДРУГИХ СРЕДСТВ И СИСТЕМ ИНФОРМАТИЗАЦИИ</w:t>
      </w:r>
    </w:p>
    <w:p w:rsidR="001E2992" w:rsidRDefault="001E2992">
      <w:pPr>
        <w:pStyle w:val="ConsPlusTitle"/>
        <w:jc w:val="center"/>
      </w:pPr>
      <w:r>
        <w:t>АДМИНИСТРАЦИИ ЛЕНИНГРАДСКОЙ ОБЛАСТИ</w:t>
      </w:r>
    </w:p>
    <w:p w:rsidR="001E2992" w:rsidRDefault="001E29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29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2992" w:rsidRDefault="001E29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2992" w:rsidRDefault="001E29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1E2992" w:rsidRDefault="001E2992">
            <w:pPr>
              <w:pStyle w:val="ConsPlusNormal"/>
              <w:jc w:val="center"/>
            </w:pPr>
            <w:r>
              <w:rPr>
                <w:color w:val="392C69"/>
              </w:rPr>
              <w:t>от 08.06.2016 N 55-пг)</w:t>
            </w:r>
          </w:p>
        </w:tc>
      </w:tr>
    </w:tbl>
    <w:p w:rsidR="001E2992" w:rsidRDefault="001E2992">
      <w:pPr>
        <w:pStyle w:val="ConsPlusNormal"/>
        <w:jc w:val="center"/>
      </w:pPr>
    </w:p>
    <w:p w:rsidR="001E2992" w:rsidRDefault="001E2992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повышения эффективности деятельности органов исполнительной власти Ленинградской области</w:t>
      </w:r>
      <w:proofErr w:type="gramEnd"/>
      <w:r>
        <w:t xml:space="preserve"> постановляю:</w:t>
      </w:r>
    </w:p>
    <w:p w:rsidR="001E2992" w:rsidRDefault="001E2992">
      <w:pPr>
        <w:pStyle w:val="ConsPlusNormal"/>
        <w:jc w:val="both"/>
      </w:pPr>
    </w:p>
    <w:p w:rsidR="001E2992" w:rsidRDefault="001E299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использования персональных компьютеров и других средств и систем информатизации Администрации Ленинградской области.</w:t>
      </w:r>
    </w:p>
    <w:p w:rsidR="001E2992" w:rsidRDefault="001E2992">
      <w:pPr>
        <w:pStyle w:val="ConsPlusNormal"/>
        <w:spacing w:before="220"/>
        <w:ind w:firstLine="540"/>
        <w:jc w:val="both"/>
      </w:pPr>
      <w:r>
        <w:t>2. Комитету по связи и информатизации Ленинградской области осуществлять координацию деятельности органов исполнительной власти Ленинградской области по использованию персональных компьютеров и других средств и систем информатизации Администрации Ленинградской области.</w:t>
      </w:r>
    </w:p>
    <w:p w:rsidR="001E2992" w:rsidRDefault="001E29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08.06.2016 N 55-пг)</w:t>
      </w:r>
    </w:p>
    <w:p w:rsidR="001E2992" w:rsidRDefault="001E299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безопасности </w:t>
      </w:r>
      <w:proofErr w:type="spellStart"/>
      <w:r>
        <w:t>Бурлакова</w:t>
      </w:r>
      <w:proofErr w:type="spellEnd"/>
      <w:r>
        <w:t xml:space="preserve"> А.Д.</w:t>
      </w:r>
    </w:p>
    <w:p w:rsidR="001E2992" w:rsidRDefault="001E299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08.06.2016 N 55-пг)</w:t>
      </w:r>
    </w:p>
    <w:p w:rsidR="001E2992" w:rsidRDefault="001E2992">
      <w:pPr>
        <w:pStyle w:val="ConsPlusNormal"/>
        <w:jc w:val="both"/>
      </w:pPr>
    </w:p>
    <w:p w:rsidR="001E2992" w:rsidRDefault="001E2992">
      <w:pPr>
        <w:pStyle w:val="ConsPlusNormal"/>
        <w:jc w:val="right"/>
      </w:pPr>
      <w:r>
        <w:t>Губернатор</w:t>
      </w:r>
    </w:p>
    <w:p w:rsidR="001E2992" w:rsidRDefault="001E2992">
      <w:pPr>
        <w:pStyle w:val="ConsPlusNormal"/>
        <w:jc w:val="right"/>
      </w:pPr>
      <w:r>
        <w:t>Ленинградской области</w:t>
      </w:r>
    </w:p>
    <w:p w:rsidR="001E2992" w:rsidRDefault="001E2992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1E2992" w:rsidRDefault="001E2992">
      <w:pPr>
        <w:pStyle w:val="ConsPlusNormal"/>
        <w:jc w:val="both"/>
      </w:pPr>
    </w:p>
    <w:p w:rsidR="001E2992" w:rsidRDefault="001E2992">
      <w:pPr>
        <w:pStyle w:val="ConsPlusNormal"/>
        <w:jc w:val="both"/>
      </w:pPr>
    </w:p>
    <w:p w:rsidR="001E2992" w:rsidRDefault="001E2992">
      <w:pPr>
        <w:pStyle w:val="ConsPlusNormal"/>
        <w:jc w:val="both"/>
      </w:pPr>
    </w:p>
    <w:p w:rsidR="001E2992" w:rsidRDefault="001E2992">
      <w:pPr>
        <w:pStyle w:val="ConsPlusNormal"/>
        <w:jc w:val="both"/>
      </w:pPr>
    </w:p>
    <w:p w:rsidR="001E2992" w:rsidRDefault="001E2992">
      <w:pPr>
        <w:pStyle w:val="ConsPlusNormal"/>
        <w:jc w:val="both"/>
      </w:pPr>
    </w:p>
    <w:p w:rsidR="001E2992" w:rsidRDefault="001E2992">
      <w:pPr>
        <w:pStyle w:val="ConsPlusNormal"/>
        <w:jc w:val="right"/>
        <w:outlineLvl w:val="0"/>
      </w:pPr>
      <w:r>
        <w:t>УТВЕРЖДЕН</w:t>
      </w:r>
    </w:p>
    <w:p w:rsidR="001E2992" w:rsidRDefault="001E2992">
      <w:pPr>
        <w:pStyle w:val="ConsPlusNormal"/>
        <w:jc w:val="right"/>
      </w:pPr>
      <w:r>
        <w:t>постановлением Губернатора</w:t>
      </w:r>
    </w:p>
    <w:p w:rsidR="001E2992" w:rsidRDefault="001E2992">
      <w:pPr>
        <w:pStyle w:val="ConsPlusNormal"/>
        <w:jc w:val="right"/>
      </w:pPr>
      <w:r>
        <w:t>Ленинградской области</w:t>
      </w:r>
    </w:p>
    <w:p w:rsidR="001E2992" w:rsidRDefault="001E2992">
      <w:pPr>
        <w:pStyle w:val="ConsPlusNormal"/>
        <w:jc w:val="right"/>
      </w:pPr>
      <w:r>
        <w:t>от 06.10.2014 N 78-пг</w:t>
      </w:r>
    </w:p>
    <w:p w:rsidR="001E2992" w:rsidRDefault="001E2992">
      <w:pPr>
        <w:pStyle w:val="ConsPlusNormal"/>
        <w:jc w:val="right"/>
      </w:pPr>
      <w:r>
        <w:t>(приложение)</w:t>
      </w:r>
    </w:p>
    <w:p w:rsidR="001E2992" w:rsidRDefault="001E2992">
      <w:pPr>
        <w:pStyle w:val="ConsPlusNormal"/>
        <w:jc w:val="both"/>
      </w:pPr>
    </w:p>
    <w:p w:rsidR="001E2992" w:rsidRDefault="001E2992">
      <w:pPr>
        <w:pStyle w:val="ConsPlusTitle"/>
        <w:jc w:val="center"/>
      </w:pPr>
      <w:bookmarkStart w:id="1" w:name="P35"/>
      <w:bookmarkEnd w:id="1"/>
      <w:r>
        <w:t>РЕГЛАМЕНТ</w:t>
      </w:r>
    </w:p>
    <w:p w:rsidR="001E2992" w:rsidRDefault="001E2992">
      <w:pPr>
        <w:pStyle w:val="ConsPlusTitle"/>
        <w:jc w:val="center"/>
      </w:pPr>
      <w:r>
        <w:t>ИСПОЛЬЗОВАНИЯ ПЕРСОНАЛЬНЫХ КОМПЬЮТЕРОВ И ДРУГИХ</w:t>
      </w:r>
    </w:p>
    <w:p w:rsidR="001E2992" w:rsidRDefault="001E2992">
      <w:pPr>
        <w:pStyle w:val="ConsPlusTitle"/>
        <w:jc w:val="center"/>
      </w:pPr>
      <w:r>
        <w:t>СРЕДСТВ И СИСТЕМ ИНФОРМАТИЗАЦИИ АДМИНИСТРАЦИИ</w:t>
      </w:r>
    </w:p>
    <w:p w:rsidR="001E2992" w:rsidRDefault="001E2992">
      <w:pPr>
        <w:pStyle w:val="ConsPlusTitle"/>
        <w:jc w:val="center"/>
      </w:pPr>
      <w:r>
        <w:t>ЛЕНИНГРАДСКОЙ ОБЛАСТИ</w:t>
      </w:r>
    </w:p>
    <w:p w:rsidR="001E2992" w:rsidRDefault="001E29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29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2992" w:rsidRDefault="001E29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2992" w:rsidRDefault="001E29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1E2992" w:rsidRDefault="001E299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08.06.2016 N 55-пг)</w:t>
            </w:r>
          </w:p>
        </w:tc>
      </w:tr>
    </w:tbl>
    <w:p w:rsidR="001E2992" w:rsidRDefault="001E2992">
      <w:pPr>
        <w:pStyle w:val="ConsPlusNormal"/>
        <w:jc w:val="both"/>
      </w:pPr>
    </w:p>
    <w:p w:rsidR="001E2992" w:rsidRDefault="001E2992">
      <w:pPr>
        <w:pStyle w:val="ConsPlusNormal"/>
        <w:ind w:firstLine="540"/>
        <w:jc w:val="both"/>
      </w:pPr>
      <w:r>
        <w:t xml:space="preserve">1. </w:t>
      </w:r>
      <w:proofErr w:type="gramStart"/>
      <w:r>
        <w:t>Регламент использования персональных компьютеров и других средств и систем информатизации Администрации Ленинградской области разработан в целях повышения эффективности деятельности органов исполнительной власти Ленинградской области и определяет порядок предоставления средств и систем информатизации, а также доступа к работе на персональных компьютерах работников Администрации Ленинградской области для обеспечения выполнения функциональных обязанностей, определенных должностным регламентом (должностной инструкцией) (далее - пользователи, функциональные обязанности работников Администрации</w:t>
      </w:r>
      <w:proofErr w:type="gramEnd"/>
      <w:r>
        <w:t xml:space="preserve"> </w:t>
      </w:r>
      <w:proofErr w:type="gramStart"/>
      <w:r>
        <w:t>Ленинградской области).</w:t>
      </w:r>
      <w:proofErr w:type="gramEnd"/>
    </w:p>
    <w:p w:rsidR="001E2992" w:rsidRDefault="001E2992">
      <w:pPr>
        <w:pStyle w:val="ConsPlusNormal"/>
        <w:spacing w:before="220"/>
        <w:ind w:firstLine="540"/>
        <w:jc w:val="both"/>
      </w:pPr>
      <w:r>
        <w:t>2. Для целей настоящего Регламента под другими средствами и системами информатизации понимаются средства вычислительной техники, автоматизированные системы, средства и системы связи и передачи данных, технические средства приема, передачи и обработки информации (средства изготовления, тиражирования документов и другие средства обработки информации), программные средства.</w:t>
      </w:r>
    </w:p>
    <w:p w:rsidR="001E2992" w:rsidRDefault="001E2992">
      <w:pPr>
        <w:pStyle w:val="ConsPlusNormal"/>
        <w:spacing w:before="220"/>
        <w:ind w:firstLine="540"/>
        <w:jc w:val="both"/>
      </w:pPr>
      <w:r>
        <w:t>3. Персональные компьютеры (далее - ПК) и другие средства и системы информатизации используются исключительно в целях выполнения функциональных обязанностей работниками Администрации Ленинградской области.</w:t>
      </w:r>
    </w:p>
    <w:p w:rsidR="001E2992" w:rsidRDefault="001E2992">
      <w:pPr>
        <w:pStyle w:val="ConsPlusNormal"/>
        <w:spacing w:before="220"/>
        <w:ind w:firstLine="540"/>
        <w:jc w:val="both"/>
      </w:pPr>
      <w:r>
        <w:t>4. Для доступа к ПК пользователям присваивается индивидуальный идентификатор (логин) и пароль, который содержит не менее 8 буквенных (латинских) и цифровых символов. Срок действия пароля - шесть месяцев. По истечении указанного срока пользователь обязан произвести смену пароля.</w:t>
      </w:r>
    </w:p>
    <w:p w:rsidR="001E2992" w:rsidRDefault="001E2992">
      <w:pPr>
        <w:pStyle w:val="ConsPlusNormal"/>
        <w:spacing w:before="220"/>
        <w:ind w:firstLine="540"/>
        <w:jc w:val="both"/>
      </w:pPr>
      <w:r>
        <w:t>Пользователь несет персональную ответственность за сохранение пароля в тайне.</w:t>
      </w:r>
    </w:p>
    <w:p w:rsidR="001E2992" w:rsidRDefault="001E2992">
      <w:pPr>
        <w:pStyle w:val="ConsPlusNormal"/>
        <w:spacing w:before="220"/>
        <w:ind w:firstLine="540"/>
        <w:jc w:val="both"/>
      </w:pPr>
      <w:r>
        <w:t>5. Пользователи обладают ограниченными полномочиями по уровню доступа к ПК. Основанием для изменения полномочий пользователя является письменная заявка руководителя органа исполнительной власти Ленинградской области, работнику которого необходимо изменить полномочия доступа к ПК, в Комитет по связи и информатизации Ленинградской области.</w:t>
      </w:r>
    </w:p>
    <w:p w:rsidR="001E2992" w:rsidRDefault="001E29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08.06.2016 N 55-пг)</w:t>
      </w:r>
    </w:p>
    <w:p w:rsidR="001E2992" w:rsidRDefault="001E2992">
      <w:pPr>
        <w:pStyle w:val="ConsPlusNormal"/>
        <w:spacing w:before="220"/>
        <w:ind w:firstLine="540"/>
        <w:jc w:val="both"/>
      </w:pPr>
      <w:r>
        <w:t>6. Установка и настройка базового набора аппаратных и программных средств на ПК осуществляется работниками службы технической поддержки, установка дополнительных программных средств и использование программных сре</w:t>
      </w:r>
      <w:proofErr w:type="gramStart"/>
      <w:r>
        <w:t>дств дл</w:t>
      </w:r>
      <w:proofErr w:type="gramEnd"/>
      <w:r>
        <w:t>я удаленного управления ПК - в порядке, установленном правовым актом Комитета по связи и информатизации Ленинградской области.</w:t>
      </w:r>
    </w:p>
    <w:p w:rsidR="001E2992" w:rsidRDefault="001E29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08.06.2016 N 55-пг)</w:t>
      </w:r>
    </w:p>
    <w:p w:rsidR="001E2992" w:rsidRDefault="001E2992">
      <w:pPr>
        <w:pStyle w:val="ConsPlusNormal"/>
        <w:spacing w:before="220"/>
        <w:ind w:firstLine="540"/>
        <w:jc w:val="both"/>
      </w:pPr>
      <w:r>
        <w:t>7. Документы, создаваемые и хранимые в ПК, являются собственностью Ленинградской области. Администрация Ленинградской области вправе контролировать информацию, хранящуюся в ПК и на съемных носителях, предоставляемых пользователям.</w:t>
      </w:r>
    </w:p>
    <w:p w:rsidR="001E2992" w:rsidRDefault="001E2992">
      <w:pPr>
        <w:pStyle w:val="ConsPlusNormal"/>
        <w:spacing w:before="220"/>
        <w:ind w:firstLine="540"/>
        <w:jc w:val="both"/>
      </w:pPr>
      <w:r>
        <w:t>8. Электронная почта и доступ к информационно-телекоммуникационной сети "Интернет" предоставляются в целях выполнения функциональных обязанностей работниками Администрации Ленинградской области.</w:t>
      </w:r>
    </w:p>
    <w:p w:rsidR="001E2992" w:rsidRDefault="001E2992">
      <w:pPr>
        <w:pStyle w:val="ConsPlusNormal"/>
        <w:spacing w:before="220"/>
        <w:ind w:firstLine="540"/>
        <w:jc w:val="both"/>
      </w:pPr>
      <w:r>
        <w:t>9. Доступ к информационно-телекоммуникационной сети "Интернет" осуществляется через специализированное программное обеспечение с обязательной авторизацией пользователей с помощью индивидуального идентификатора (логина) и пароля.</w:t>
      </w:r>
    </w:p>
    <w:p w:rsidR="001E2992" w:rsidRDefault="001E2992">
      <w:pPr>
        <w:pStyle w:val="ConsPlusNormal"/>
        <w:spacing w:before="220"/>
        <w:ind w:firstLine="540"/>
        <w:jc w:val="both"/>
      </w:pPr>
      <w:r>
        <w:t xml:space="preserve">В информационно-телекоммуникационной сети "Интернет" запрещается размещать информацию, доступ к которой ограничен федеральными законами, передавать или размещать </w:t>
      </w:r>
      <w:r>
        <w:lastRenderedPageBreak/>
        <w:t>противозаконные материалы, а также загружать с сайтов ауди</w:t>
      </w:r>
      <w:proofErr w:type="gramStart"/>
      <w:r>
        <w:t>о-</w:t>
      </w:r>
      <w:proofErr w:type="gramEnd"/>
      <w:r>
        <w:t xml:space="preserve"> и видеоматериалы, файлы и программы, не связанные с выполнением функциональных обязанностей работниками Администрации Ленинградской области.</w:t>
      </w:r>
    </w:p>
    <w:p w:rsidR="001E2992" w:rsidRDefault="001E2992">
      <w:pPr>
        <w:pStyle w:val="ConsPlusNormal"/>
        <w:spacing w:before="220"/>
        <w:ind w:firstLine="540"/>
        <w:jc w:val="both"/>
      </w:pPr>
      <w:r>
        <w:t>10. Пользователям запрещается:</w:t>
      </w:r>
    </w:p>
    <w:p w:rsidR="001E2992" w:rsidRDefault="001E2992">
      <w:pPr>
        <w:pStyle w:val="ConsPlusNormal"/>
        <w:spacing w:before="220"/>
        <w:ind w:firstLine="540"/>
        <w:jc w:val="both"/>
      </w:pPr>
      <w:r>
        <w:t>отключать антивирусные средства во время работы на ПК, а также препятствовать работе антивирусных средств. Съемные носители информации при подключении к ПК, электронные сообщения, документы и программы, получаемые по электронной почте и из информационно-телекоммуникационной сети "Интернет", подлежат обязательному антивирусному контролю;</w:t>
      </w:r>
    </w:p>
    <w:p w:rsidR="001E2992" w:rsidRDefault="001E2992">
      <w:pPr>
        <w:pStyle w:val="ConsPlusNormal"/>
        <w:spacing w:before="220"/>
        <w:ind w:firstLine="540"/>
        <w:jc w:val="both"/>
      </w:pPr>
      <w:r>
        <w:t>оставлять включенным ПК, не активизировав средства защиты от несанкционированного доступа (временную блокировку экрана и клавиатуры);</w:t>
      </w:r>
    </w:p>
    <w:p w:rsidR="001E2992" w:rsidRDefault="001E2992">
      <w:pPr>
        <w:pStyle w:val="ConsPlusNormal"/>
        <w:spacing w:before="220"/>
        <w:ind w:firstLine="540"/>
        <w:jc w:val="both"/>
      </w:pPr>
      <w:r>
        <w:t xml:space="preserve">создавать, </w:t>
      </w:r>
      <w:proofErr w:type="gramStart"/>
      <w:r>
        <w:t>размещать и обрабатывать</w:t>
      </w:r>
      <w:proofErr w:type="gramEnd"/>
      <w:r>
        <w:t xml:space="preserve"> на ПК, не аттестованных по требованиям безопасности, документы, содержащие информацию, доступ к которой ограничен федеральными законами, и документы, имеющие ограничительную пометку "Для служебного пользования";</w:t>
      </w:r>
    </w:p>
    <w:p w:rsidR="001E2992" w:rsidRDefault="001E2992">
      <w:pPr>
        <w:pStyle w:val="ConsPlusNormal"/>
        <w:spacing w:before="220"/>
        <w:ind w:firstLine="540"/>
        <w:jc w:val="both"/>
      </w:pPr>
      <w:r>
        <w:t>проводить несанкционированное сканирование локальной вычислительной сети на предмет поиска уязвимостей, а также осуществлять попытки несанкционированного проникновения в чужие ПК. Мероприятия по санкционированному проведению сканирований и тестовых атак на локальную вычислительную сеть (в целях проверки эффективности защитных механизмов сети) проводятся исключительно по распоряжению председателя Комитета по связи и информатизации Ленинградской области;</w:t>
      </w:r>
    </w:p>
    <w:p w:rsidR="001E2992" w:rsidRDefault="001E299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08.06.2016 N 55-пг)</w:t>
      </w:r>
    </w:p>
    <w:p w:rsidR="001E2992" w:rsidRDefault="001E2992">
      <w:pPr>
        <w:pStyle w:val="ConsPlusNormal"/>
        <w:spacing w:before="220"/>
        <w:ind w:firstLine="540"/>
        <w:jc w:val="both"/>
      </w:pPr>
      <w:r>
        <w:t xml:space="preserve">самостоятельно </w:t>
      </w:r>
      <w:proofErr w:type="gramStart"/>
      <w:r>
        <w:t>устанавливать и использовать</w:t>
      </w:r>
      <w:proofErr w:type="gramEnd"/>
      <w:r>
        <w:t xml:space="preserve"> коммутационное оборудование, оконечные устройства, в том числе точки доступа для мобильных беспроводных устройств, а также другие виды вмешательства в структурированную кабельную сеть;</w:t>
      </w:r>
    </w:p>
    <w:p w:rsidR="001E2992" w:rsidRDefault="001E2992">
      <w:pPr>
        <w:pStyle w:val="ConsPlusNormal"/>
        <w:spacing w:before="220"/>
        <w:ind w:firstLine="540"/>
        <w:jc w:val="both"/>
      </w:pPr>
      <w:r>
        <w:t>использовать личные средства вычислительной техники, а также съемные накопители информации на рабочем месте.</w:t>
      </w:r>
    </w:p>
    <w:p w:rsidR="001E2992" w:rsidRDefault="001E2992">
      <w:pPr>
        <w:pStyle w:val="ConsPlusNormal"/>
        <w:spacing w:before="220"/>
        <w:ind w:firstLine="540"/>
        <w:jc w:val="both"/>
      </w:pPr>
      <w:r>
        <w:t>11. Пользователи несут персональную ответственность за нарушение настоящего Регламента в соответствии с действующим законодательством Российской Федерации.</w:t>
      </w:r>
    </w:p>
    <w:p w:rsidR="001E2992" w:rsidRDefault="001E2992">
      <w:pPr>
        <w:pStyle w:val="ConsPlusNormal"/>
        <w:spacing w:before="220"/>
        <w:ind w:firstLine="540"/>
        <w:jc w:val="both"/>
      </w:pPr>
      <w:r>
        <w:t>12. Техническая поддержка ПК и других средств и систем информатизации осуществляется государственным казенным учреждением Ленинградской области "Оператор "электронного правительства".</w:t>
      </w:r>
    </w:p>
    <w:p w:rsidR="001E2992" w:rsidRDefault="001E2992">
      <w:pPr>
        <w:pStyle w:val="ConsPlusNormal"/>
        <w:jc w:val="both"/>
      </w:pPr>
    </w:p>
    <w:p w:rsidR="001E2992" w:rsidRDefault="001E2992">
      <w:pPr>
        <w:pStyle w:val="ConsPlusNormal"/>
        <w:jc w:val="both"/>
      </w:pPr>
    </w:p>
    <w:p w:rsidR="001E2992" w:rsidRDefault="001E29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6D13" w:rsidRDefault="00476D13"/>
    <w:sectPr w:rsidR="00476D13" w:rsidSect="0017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92"/>
    <w:rsid w:val="001E2992"/>
    <w:rsid w:val="00476D13"/>
    <w:rsid w:val="00F5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2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29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2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29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A8714283A3F4910C18796212D0B13D09F53742AFC22903564C14B3BFAD774763D5DC8C18CA414Ew5e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A8714283A3F4910C18796212D0B13D09F53742AFC22903564C14B3BFAD774763D5DC8C18CA414Ew5e8G" TargetMode="External"/><Relationship Id="rId12" Type="http://schemas.openxmlformats.org/officeDocument/2006/relationships/hyperlink" Target="consultantplus://offline/ref=87A8714283A3F4910C18796212D0B13D09F53742AFC22903564C14B3BFAD774763D5DC8C18CA414Ew5e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A8714283A3F4910C18796212D0B13D09F53742AFC22903564C14B3BFAD774763D5DC8C18CA414Ew5e9G" TargetMode="External"/><Relationship Id="rId11" Type="http://schemas.openxmlformats.org/officeDocument/2006/relationships/hyperlink" Target="consultantplus://offline/ref=87A8714283A3F4910C18796212D0B13D09F53742AFC22903564C14B3BFAD774763D5DC8C18CA414Ew5eA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7A8714283A3F4910C18796212D0B13D09F53742AFC22903564C14B3BFAD774763D5DC8C18CA414Ew5e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A8714283A3F4910C18796212D0B13D09F53742AFC22903564C14B3BFAD774763D5DC8C18CA414Ew5e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Игоревна Гусь</dc:creator>
  <cp:lastModifiedBy>Дарья Игоревна Гусь</cp:lastModifiedBy>
  <cp:revision>2</cp:revision>
  <dcterms:created xsi:type="dcterms:W3CDTF">2018-02-22T06:30:00Z</dcterms:created>
  <dcterms:modified xsi:type="dcterms:W3CDTF">2018-02-22T06:34:00Z</dcterms:modified>
</cp:coreProperties>
</file>