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71" w:rsidRDefault="00B02471">
      <w:pPr>
        <w:pStyle w:val="ConsPlusTitlePage"/>
      </w:pPr>
      <w:bookmarkStart w:id="0" w:name="_GoBack"/>
      <w:bookmarkEnd w:id="0"/>
      <w:r>
        <w:br/>
      </w:r>
    </w:p>
    <w:p w:rsidR="00B02471" w:rsidRDefault="00B02471">
      <w:pPr>
        <w:pStyle w:val="ConsPlusNormal"/>
        <w:outlineLvl w:val="0"/>
      </w:pPr>
    </w:p>
    <w:p w:rsidR="00B02471" w:rsidRDefault="00B0247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02471" w:rsidRDefault="00B02471">
      <w:pPr>
        <w:pStyle w:val="ConsPlusTitle"/>
        <w:jc w:val="center"/>
      </w:pPr>
    </w:p>
    <w:p w:rsidR="00B02471" w:rsidRDefault="00B02471">
      <w:pPr>
        <w:pStyle w:val="ConsPlusTitle"/>
        <w:jc w:val="center"/>
      </w:pPr>
      <w:r>
        <w:t>ПОСТАНОВЛЕНИЕ</w:t>
      </w:r>
    </w:p>
    <w:p w:rsidR="00B02471" w:rsidRDefault="00B02471">
      <w:pPr>
        <w:pStyle w:val="ConsPlusTitle"/>
        <w:jc w:val="center"/>
      </w:pPr>
      <w:r>
        <w:t>от 14 ноября 2013 г. N 395</w:t>
      </w:r>
    </w:p>
    <w:p w:rsidR="00B02471" w:rsidRDefault="00B02471">
      <w:pPr>
        <w:pStyle w:val="ConsPlusTitle"/>
        <w:jc w:val="center"/>
      </w:pPr>
    </w:p>
    <w:p w:rsidR="00B02471" w:rsidRDefault="00B02471">
      <w:pPr>
        <w:pStyle w:val="ConsPlusTitle"/>
        <w:jc w:val="center"/>
      </w:pPr>
      <w:r>
        <w:t>ОБ УТВЕРЖДЕНИИ ГОСУДАРСТВЕННОЙ ПРОГРАММЫ ЛЕНИНГРАДСКОЙ</w:t>
      </w:r>
    </w:p>
    <w:p w:rsidR="00B02471" w:rsidRDefault="00B02471">
      <w:pPr>
        <w:pStyle w:val="ConsPlusTitle"/>
        <w:jc w:val="center"/>
      </w:pPr>
      <w:r>
        <w:t>ОБЛАСТИ "ЦИФРОВОЕ РАЗВИТИЕ ЛЕНИНГРАДСКОЙ ОБЛАСТИ"</w:t>
      </w:r>
    </w:p>
    <w:p w:rsidR="00B02471" w:rsidRDefault="00B024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2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471" w:rsidRDefault="00B024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15.07.2014 </w:t>
            </w:r>
            <w:hyperlink r:id="rId5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10.11.2014 </w:t>
            </w:r>
            <w:hyperlink r:id="rId6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04.08.2015 </w:t>
            </w:r>
            <w:hyperlink r:id="rId7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8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29.12.2015 </w:t>
            </w:r>
            <w:hyperlink r:id="rId9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20.07.2016 </w:t>
            </w:r>
            <w:hyperlink r:id="rId10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11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23.12.2016 </w:t>
            </w:r>
            <w:hyperlink r:id="rId12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23.06.2017 </w:t>
            </w:r>
            <w:hyperlink r:id="rId13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4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29.12.2018 </w:t>
            </w:r>
            <w:hyperlink r:id="rId15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29.12.2018 </w:t>
            </w:r>
            <w:hyperlink r:id="rId16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7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01.10.2019 </w:t>
            </w:r>
            <w:hyperlink r:id="rId18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12.12.2019 </w:t>
            </w:r>
            <w:hyperlink r:id="rId19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0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21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22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23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28.12.2020 </w:t>
            </w:r>
            <w:hyperlink r:id="rId24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29.12.2020 </w:t>
            </w:r>
            <w:hyperlink r:id="rId2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471" w:rsidRDefault="00B02471">
      <w:pPr>
        <w:pStyle w:val="ConsPlusNormal"/>
        <w:jc w:val="center"/>
      </w:pPr>
    </w:p>
    <w:p w:rsidR="00B02471" w:rsidRDefault="00B02471">
      <w:pPr>
        <w:pStyle w:val="ConsPlusNormal"/>
        <w:ind w:firstLine="540"/>
        <w:jc w:val="both"/>
      </w:pPr>
      <w:proofErr w:type="gramStart"/>
      <w:r>
        <w:t xml:space="preserve">В соответствии с постановлениями Правительства Ленинградской области от 7 марта 2013 года </w:t>
      </w:r>
      <w:hyperlink r:id="rId26" w:history="1">
        <w:r>
          <w:rPr>
            <w:color w:val="0000FF"/>
          </w:rPr>
          <w:t>N 66</w:t>
        </w:r>
      </w:hyperlink>
      <w:r>
        <w:t xml:space="preserve"> "Об утверждении Порядка разработки, реализации и оценки эффективности государственных программ Ленинградской области" и от 8 апреля 2013 года </w:t>
      </w:r>
      <w:hyperlink r:id="rId27" w:history="1">
        <w:r>
          <w:rPr>
            <w:color w:val="0000FF"/>
          </w:rPr>
          <w:t>N 95</w:t>
        </w:r>
      </w:hyperlink>
      <w:r>
        <w:t xml:space="preserve"> "Об утверждении Перечня государственных программ Ленинградской области", в целях реализации государственной политики Ленинградской области в сфере информатизации и связи, обеспечения информационной безопасности и защиты информации Правительство</w:t>
      </w:r>
      <w:proofErr w:type="gramEnd"/>
      <w:r>
        <w:t xml:space="preserve"> Ленинградской области постановляет:</w:t>
      </w:r>
    </w:p>
    <w:p w:rsidR="00B02471" w:rsidRDefault="00B02471">
      <w:pPr>
        <w:pStyle w:val="ConsPlusNormal"/>
        <w:ind w:firstLine="540"/>
        <w:jc w:val="both"/>
      </w:pPr>
    </w:p>
    <w:p w:rsidR="00B02471" w:rsidRDefault="00B02471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Ленинградской области "Цифровое развитие Ленинградской области".</w:t>
      </w:r>
    </w:p>
    <w:p w:rsidR="00B02471" w:rsidRDefault="00B024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555)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B02471" w:rsidRDefault="00B024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14.05.2019 </w:t>
      </w:r>
      <w:hyperlink r:id="rId29" w:history="1">
        <w:r>
          <w:rPr>
            <w:color w:val="0000FF"/>
          </w:rPr>
          <w:t>N 216</w:t>
        </w:r>
      </w:hyperlink>
      <w:r>
        <w:t xml:space="preserve">, от 28.12.2020 </w:t>
      </w:r>
      <w:hyperlink r:id="rId30" w:history="1">
        <w:r>
          <w:rPr>
            <w:color w:val="0000FF"/>
          </w:rPr>
          <w:t>N 872</w:t>
        </w:r>
      </w:hyperlink>
      <w:r>
        <w:t>)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jc w:val="right"/>
      </w:pPr>
      <w:r>
        <w:t>Губернатор</w:t>
      </w:r>
    </w:p>
    <w:p w:rsidR="00B02471" w:rsidRDefault="00B02471">
      <w:pPr>
        <w:pStyle w:val="ConsPlusNormal"/>
        <w:jc w:val="right"/>
      </w:pPr>
      <w:r>
        <w:t>Ленинградской области</w:t>
      </w:r>
    </w:p>
    <w:p w:rsidR="00B02471" w:rsidRDefault="00B0247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02471" w:rsidRDefault="00B02471">
      <w:pPr>
        <w:pStyle w:val="ConsPlusNormal"/>
        <w:jc w:val="right"/>
      </w:pPr>
    </w:p>
    <w:p w:rsidR="00B02471" w:rsidRDefault="00B02471">
      <w:pPr>
        <w:pStyle w:val="ConsPlusNormal"/>
        <w:jc w:val="right"/>
      </w:pPr>
    </w:p>
    <w:p w:rsidR="00B02471" w:rsidRDefault="00B02471">
      <w:pPr>
        <w:pStyle w:val="ConsPlusNormal"/>
        <w:jc w:val="right"/>
      </w:pPr>
    </w:p>
    <w:p w:rsidR="00B02471" w:rsidRDefault="00B02471">
      <w:pPr>
        <w:pStyle w:val="ConsPlusNormal"/>
        <w:jc w:val="right"/>
      </w:pPr>
    </w:p>
    <w:p w:rsidR="00B02471" w:rsidRDefault="00B02471">
      <w:pPr>
        <w:pStyle w:val="ConsPlusNormal"/>
        <w:jc w:val="right"/>
      </w:pPr>
    </w:p>
    <w:p w:rsidR="00B02471" w:rsidRDefault="00B02471">
      <w:pPr>
        <w:pStyle w:val="ConsPlusNormal"/>
        <w:jc w:val="right"/>
        <w:outlineLvl w:val="0"/>
      </w:pPr>
      <w:r>
        <w:t>УТВЕРЖДЕНА</w:t>
      </w:r>
    </w:p>
    <w:p w:rsidR="00B02471" w:rsidRDefault="00B02471">
      <w:pPr>
        <w:pStyle w:val="ConsPlusNormal"/>
        <w:jc w:val="right"/>
      </w:pPr>
      <w:r>
        <w:t>постановлением Правительства</w:t>
      </w:r>
    </w:p>
    <w:p w:rsidR="00B02471" w:rsidRDefault="00B02471">
      <w:pPr>
        <w:pStyle w:val="ConsPlusNormal"/>
        <w:jc w:val="right"/>
      </w:pPr>
      <w:r>
        <w:t>Ленинградской области</w:t>
      </w:r>
    </w:p>
    <w:p w:rsidR="00B02471" w:rsidRDefault="00B02471">
      <w:pPr>
        <w:pStyle w:val="ConsPlusNormal"/>
        <w:jc w:val="right"/>
      </w:pPr>
      <w:r>
        <w:t>от 14.11.2013 N 395</w:t>
      </w:r>
    </w:p>
    <w:p w:rsidR="00B02471" w:rsidRDefault="00B02471">
      <w:pPr>
        <w:pStyle w:val="ConsPlusNormal"/>
        <w:jc w:val="right"/>
      </w:pPr>
      <w:r>
        <w:t>(приложение)</w:t>
      </w:r>
    </w:p>
    <w:p w:rsidR="00B02471" w:rsidRDefault="00B02471">
      <w:pPr>
        <w:pStyle w:val="ConsPlusNormal"/>
        <w:ind w:firstLine="540"/>
        <w:jc w:val="both"/>
      </w:pPr>
    </w:p>
    <w:p w:rsidR="00B02471" w:rsidRDefault="00B02471">
      <w:pPr>
        <w:pStyle w:val="ConsPlusTitle"/>
        <w:jc w:val="center"/>
      </w:pPr>
      <w:bookmarkStart w:id="1" w:name="P39"/>
      <w:bookmarkEnd w:id="1"/>
      <w:r>
        <w:t>ГОСУДАРСТВЕННАЯ ПРОГРАММА</w:t>
      </w:r>
    </w:p>
    <w:p w:rsidR="00B02471" w:rsidRDefault="00B02471">
      <w:pPr>
        <w:pStyle w:val="ConsPlusTitle"/>
        <w:jc w:val="center"/>
      </w:pPr>
      <w:r>
        <w:lastRenderedPageBreak/>
        <w:t>ЛЕНИНГРАДСКОЙ ОБЛАСТИ "ЦИФРОВОЕ РАЗВИТИЕ</w:t>
      </w:r>
    </w:p>
    <w:p w:rsidR="00B02471" w:rsidRDefault="00B02471">
      <w:pPr>
        <w:pStyle w:val="ConsPlusTitle"/>
        <w:jc w:val="center"/>
      </w:pPr>
      <w:r>
        <w:t>ЛЕНИНГРАДСКОЙ ОБЛАСТИ"</w:t>
      </w:r>
    </w:p>
    <w:p w:rsidR="00B02471" w:rsidRDefault="00B024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2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471" w:rsidRDefault="00B024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31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32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33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34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28.12.2020 </w:t>
            </w:r>
            <w:hyperlink r:id="rId35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29.12.2020 </w:t>
            </w:r>
            <w:hyperlink r:id="rId3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1"/>
      </w:pPr>
      <w:r>
        <w:t>ПАСПОРТ</w:t>
      </w:r>
    </w:p>
    <w:p w:rsidR="00B02471" w:rsidRDefault="00B02471">
      <w:pPr>
        <w:pStyle w:val="ConsPlusTitle"/>
        <w:jc w:val="center"/>
      </w:pPr>
      <w:r>
        <w:t>государственной программы Ленинградской области</w:t>
      </w:r>
    </w:p>
    <w:p w:rsidR="00B02471" w:rsidRDefault="00B02471">
      <w:pPr>
        <w:pStyle w:val="ConsPlusTitle"/>
        <w:jc w:val="center"/>
      </w:pPr>
      <w:r>
        <w:t>"Цифровое развитие Ленинградской области"</w:t>
      </w:r>
    </w:p>
    <w:p w:rsidR="00B02471" w:rsidRDefault="00B02471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02471" w:rsidRDefault="00B02471">
      <w:pPr>
        <w:pStyle w:val="ConsPlusNormal"/>
        <w:jc w:val="center"/>
      </w:pPr>
      <w:r>
        <w:t>от 17.08.2020 N 584)</w:t>
      </w:r>
    </w:p>
    <w:p w:rsidR="00B02471" w:rsidRDefault="00B0247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Государственная программа Ленинградской области "Цифровое развитие Ленинградской области" (далее - государственная программа)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государственного заказа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Ленинградской области по туризму.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специальных программ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труду и занятости населения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здравоохранению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Архивное управление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социальной защите населения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правопорядка и безопасности Ленинградской области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Подпрограммы </w:t>
            </w:r>
            <w:r>
              <w:lastRenderedPageBreak/>
              <w:t>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hyperlink w:anchor="P19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"Цифровая трансформация государственного </w:t>
            </w:r>
            <w:r>
              <w:lastRenderedPageBreak/>
              <w:t>управления Ленинградской области";</w:t>
            </w:r>
          </w:p>
          <w:p w:rsidR="00B02471" w:rsidRDefault="00B02471">
            <w:pPr>
              <w:pStyle w:val="ConsPlusNormal"/>
              <w:jc w:val="both"/>
            </w:pPr>
            <w:hyperlink w:anchor="P30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области";</w:t>
            </w:r>
          </w:p>
          <w:p w:rsidR="00B02471" w:rsidRDefault="00B02471">
            <w:pPr>
              <w:pStyle w:val="ConsPlusNormal"/>
              <w:jc w:val="both"/>
            </w:pPr>
            <w:hyperlink w:anchor="P38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информационной безопасности в Ленинградской области";</w:t>
            </w:r>
          </w:p>
          <w:p w:rsidR="00B02471" w:rsidRDefault="00B02471">
            <w:pPr>
              <w:pStyle w:val="ConsPlusNormal"/>
              <w:jc w:val="both"/>
            </w:pPr>
            <w:hyperlink w:anchor="P45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"Информационная инфраструктура Ленинградской области";</w:t>
            </w:r>
          </w:p>
          <w:p w:rsidR="00B02471" w:rsidRDefault="00B02471">
            <w:pPr>
              <w:pStyle w:val="ConsPlusNormal"/>
              <w:jc w:val="both"/>
            </w:pPr>
            <w:hyperlink w:anchor="P543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государственной гражданской службы Ленинградской области и формирование ее единого информационно-коммуникационного пространства"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Приоритетный проект "Поквартирная карта Ленинградской области".</w:t>
            </w:r>
          </w:p>
          <w:p w:rsidR="00B02471" w:rsidRDefault="00B02471">
            <w:pPr>
              <w:pStyle w:val="ConsPlusNormal"/>
              <w:jc w:val="both"/>
            </w:pPr>
            <w:r>
              <w:t xml:space="preserve">Приоритетный проект "Организация </w:t>
            </w:r>
            <w:proofErr w:type="spellStart"/>
            <w:r>
              <w:t>суперсервиса</w:t>
            </w:r>
            <w:proofErr w:type="spellEnd"/>
            <w:r>
              <w:t xml:space="preserve"> "Рождение ребенка".</w:t>
            </w:r>
          </w:p>
          <w:p w:rsidR="00B02471" w:rsidRDefault="00B02471">
            <w:pPr>
              <w:pStyle w:val="ConsPlusNormal"/>
              <w:jc w:val="both"/>
            </w:pPr>
            <w:r>
              <w:t>Федеральный проект "Цифровое государственное управление".</w:t>
            </w:r>
          </w:p>
          <w:p w:rsidR="00B02471" w:rsidRDefault="00B02471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область).</w:t>
            </w:r>
          </w:p>
          <w:p w:rsidR="00B02471" w:rsidRDefault="00B02471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область).</w:t>
            </w:r>
          </w:p>
          <w:p w:rsidR="00B02471" w:rsidRDefault="00B02471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область).</w:t>
            </w:r>
          </w:p>
          <w:p w:rsidR="00B02471" w:rsidRDefault="00B02471">
            <w:pPr>
              <w:pStyle w:val="ConsPlusNormal"/>
              <w:jc w:val="both"/>
            </w:pPr>
            <w:r>
              <w:t>Федеральный проект "Информационная инфраструктура"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Развитие в Ленинградской области цифровых технологий и обеспечение стабильности информационной инфраструктуры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Оптимизация процессов государственного управления и оказания государственных и муниципальных услуг;</w:t>
            </w:r>
          </w:p>
          <w:p w:rsidR="00B02471" w:rsidRDefault="00B02471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сферы; обеспечение информационной безопасности;</w:t>
            </w:r>
          </w:p>
          <w:p w:rsidR="00B02471" w:rsidRDefault="00B02471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      </w:r>
          </w:p>
          <w:p w:rsidR="00B02471" w:rsidRDefault="00B02471">
            <w:pPr>
              <w:pStyle w:val="ConsPlusNormal"/>
              <w:jc w:val="both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2020-2024 годы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803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14678737,2 тыс. руб., в том числе:</w:t>
            </w:r>
          </w:p>
          <w:p w:rsidR="00B02471" w:rsidRDefault="00B02471">
            <w:pPr>
              <w:pStyle w:val="ConsPlusNormal"/>
              <w:jc w:val="both"/>
            </w:pPr>
            <w:r>
              <w:t>2020 год - 2779318,4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2021 год - 3082114,9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2022 год - 2935649,9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2023 год - 2987473,2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2024 год - 2894180,8 тыс. руб.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6803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Общий объем финансирования проектов составляет 318673,1 тыс. руб., в том числе:</w:t>
            </w:r>
          </w:p>
          <w:p w:rsidR="00B02471" w:rsidRDefault="00B02471">
            <w:pPr>
              <w:pStyle w:val="ConsPlusNormal"/>
              <w:jc w:val="both"/>
            </w:pPr>
            <w:r>
              <w:t>2020 год - 73655,6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2021 год - 72490,3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2022 год - 79928,7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2023 год - 92598,5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проц.;</w:t>
            </w:r>
          </w:p>
          <w:p w:rsidR="00B02471" w:rsidRDefault="00B02471">
            <w:pPr>
              <w:pStyle w:val="ConsPlusNormal"/>
              <w:jc w:val="both"/>
            </w:pPr>
            <w:r>
              <w:t>создание картографической основы всех районов Ленинградской области (городских округов) с высоким пространственным разрешением;</w:t>
            </w:r>
          </w:p>
          <w:p w:rsidR="00B02471" w:rsidRDefault="00B02471">
            <w:pPr>
              <w:pStyle w:val="ConsPlusNormal"/>
              <w:jc w:val="both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B02471" w:rsidRDefault="00B02471">
            <w:pPr>
              <w:pStyle w:val="ConsPlusNormal"/>
              <w:jc w:val="both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      </w:r>
          </w:p>
          <w:p w:rsidR="00B02471" w:rsidRDefault="00B02471">
            <w:pPr>
              <w:pStyle w:val="ConsPlusNormal"/>
              <w:jc w:val="both"/>
            </w:pPr>
            <w: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к 2024 году - 90 проц.</w:t>
            </w:r>
          </w:p>
        </w:tc>
      </w:tr>
    </w:tbl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B02471" w:rsidRDefault="00B02471">
      <w:pPr>
        <w:pStyle w:val="ConsPlusTitle"/>
        <w:jc w:val="center"/>
      </w:pPr>
      <w:r>
        <w:t>развития сферы реализации государственной 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proofErr w:type="gramStart"/>
      <w:r>
        <w:t>В рамках государственной программы планируется реализация мероприятий, направленных на внедрение цифровых технологий и платформенных решений в сферах государственного управления и оказания государственных услуг (в том числе в части задач развития системы многофункциональных центров предоставления государственных и муниципальных услуг, мониторинга качества и доступности государственных и муниципальных услуг), экономики, отраслях социальной сферы, развитие информационных технологий, создание надежной системы хранения и функционирования государственных</w:t>
      </w:r>
      <w:proofErr w:type="gramEnd"/>
      <w:r>
        <w:t xml:space="preserve"> информационных систем и ресурсов Ленинградской области, соответствующей действующим техническим и технологическим нормам, 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области, создание единого информационно-коммуникационного пространства в системе государственной гражданской службы и совершенствование кадровой работы.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повышения эффективности деятельности органов исполнительной власти Ленинградской области</w:t>
      </w:r>
      <w:proofErr w:type="gramEnd"/>
      <w:r>
        <w:t xml:space="preserve"> будут осуществляться мероприятия по анализу, реинжинирингу (оптимизации), моделированию и оцифровке процессов государственного управления для повышения их эффективности и возможности перевода в автоматический или автоматизированные режимы. Внедрение процессного подхода к управлению в Администрации </w:t>
      </w:r>
      <w:r>
        <w:lastRenderedPageBreak/>
        <w:t>Ленинградской области позволит повысить качество системы государственного управления.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На 1 января 2019 года в Ленинградской области функционирует 449 стационарных отделений почтовой связи, в том числе 148 отделений городского типа (норматив - от 177 до 205 отделений) и 301 отделение сельского типа (норматив - 310 отделений).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 2018 году увеличилось в 1,5 раза по сравнению с 2017 годом количество запросов документов и сведений, направляемых органами исполнительной власти Ленинградской области и органами местного самоуправления посредством системы межведомственного электронного взаимодействия (далее - СМЭВ).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На 1 января 2019 года 52 проц. жителей Ленинградской области старше 14 лет зарегистрированы в Единой системе идентификац</w:t>
      </w:r>
      <w:proofErr w:type="gramStart"/>
      <w:r>
        <w:t>ии и ау</w:t>
      </w:r>
      <w:proofErr w:type="gramEnd"/>
      <w:r>
        <w:t>тентификации (ЕСИА), функционируют 86 пунктов регистрации в ЕСИА.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 настоящее время обеспечена возможность получения в электронном виде 99 проц. государственных услуг и 60 проц. муниципальных услуг, по которым отсутствует законодательный запрет на их предоставление в электронном виде.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 каждым годом увеличивается количество услуг, оказанных в электронном виде на портале государственных и муниципальных услуг (функций) Ленинградской области. В 2018 году посредством регионального портала государственных услуг оформлено 31232 электронных дела, что в 1,4 раза больше, чем в 2017 году.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 фонде пространственных данных Ленинградской области (далее - ФПД) размещено 2632593 объекта, сгруппированных по 43 тематическим слоям. Созданы механизмы обновления данных в ФПД, в том числе посредством интеграции с ведомственными информационными системами.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По итогам 2018 года 30 проц. государственных полномочий Ленинградской области выполняется с использованием 68 государственных информационных систем Ленинградской области.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Вместе с тем остаются задачи, требующие дальнейшего решения в части создания материально-технической базы, обеспечения функционирования инфраструктуры связи и обмена информацией, обеспечения уровня защиты данных в государственных информационных системах, внедрения и развития сопутствующих направлений цифровой экономики.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При определении целей и задач </w:t>
      </w:r>
      <w:proofErr w:type="spellStart"/>
      <w:r>
        <w:t>цифровизации</w:t>
      </w:r>
      <w:proofErr w:type="spellEnd"/>
      <w:r>
        <w:t xml:space="preserve"> Ленинградской области на очередной плановый период следует учитывать приоритетность целей и задач в создании материально-технической базы, решение которых является необходимым условием для развития цифровой экономики.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Кроме того, системообразующими техническими условиями </w:t>
      </w:r>
      <w:proofErr w:type="spellStart"/>
      <w:r>
        <w:t>цифровизации</w:t>
      </w:r>
      <w:proofErr w:type="spellEnd"/>
      <w:r>
        <w:t xml:space="preserve"> Ленинградской области, которые следует рассматривать в качестве обязательной основы и первоочередных приоритетов, являются создание и развитие: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банков (хранилищ) систематизированных и структурированных электронных документов во всех сферах деятельности органов исполнительной власти Ленинградской области и населения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телекоммуникационной среды, обеспечивающей свободный доступ жителей Ленинградской области и других потребителей к информационным ресурсам;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интеллектуальных информационных технологий, в том числе космических информационных технологий, обеспечивающих населению возможность беспрепятственного взаимодействия с </w:t>
      </w:r>
      <w:r>
        <w:lastRenderedPageBreak/>
        <w:t>информационным пространством и получения интегрированных информационных услуг;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геоинформационных технологий, обеспечивающих возможность оперативной территориальной привязки объектов и субъектов хозяйственных, экономических, социальных и других отношений, представленных в информационном пространстве, а также решение задач мониторинга и управления различной деятельностью на территории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средств и методов обеспечения безопасности информационно-коммутационных систем и информационной безопасности их пользователей;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информационных систем.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Для обеспечения решения определенных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задач (обеспечение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 </w:t>
      </w:r>
      <w:proofErr w:type="gramStart"/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 создание глобальной конкурентоспособной инфраструктуры передачи, обработки и хранения данных преимущественно на основе отечественных разработок) разработана и реализуется с 2019 года государственная программа Ленинградской области "Цифровое развитие Ленинградской области".</w:t>
      </w:r>
      <w:proofErr w:type="gramEnd"/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B02471" w:rsidRDefault="00B02471">
      <w:pPr>
        <w:pStyle w:val="ConsPlusTitle"/>
        <w:jc w:val="center"/>
      </w:pPr>
      <w:r>
        <w:t>реализации государственной 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>Основополагающими документами общесистемного характера, определяющими основные направления и приоритеты в сфере информационно-коммуникационных технологий (ИКТ) и обеспечения повсеместного использования ИКТ и современных услуг связи, а также приоритеты развития системы государственного управления, являются:</w:t>
      </w:r>
    </w:p>
    <w:p w:rsidR="00B02471" w:rsidRDefault="00B02471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B02471" w:rsidRDefault="00B02471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 w:rsidR="00B02471" w:rsidRDefault="00B02471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годы";</w:t>
      </w:r>
    </w:p>
    <w:p w:rsidR="00B02471" w:rsidRDefault="00B02471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1662-р;</w:t>
      </w:r>
    </w:p>
    <w:p w:rsidR="00B02471" w:rsidRDefault="00B02471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Концепция</w:t>
        </w:r>
      </w:hyperlink>
      <w:r>
        <w:t xml:space="preserve"> региональной информатизации, утвержденная распоряжением Правительства Российской Федерации от 29 декабря 2014 года N 2769-р;</w:t>
      </w:r>
    </w:p>
    <w:p w:rsidR="00B02471" w:rsidRDefault="00B02471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Доктрина</w:t>
        </w:r>
      </w:hyperlink>
      <w:r>
        <w:t xml:space="preserve"> информационной безопасности Российской Федерации, утвержденная Указом Президента Российской Федерации от 5 декабря 2016 года N 646;</w:t>
      </w:r>
    </w:p>
    <w:p w:rsidR="00B02471" w:rsidRDefault="00B02471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паспорт</w:t>
        </w:r>
      </w:hyperlink>
      <w:r>
        <w:t xml:space="preserve"> национального проекта "Национальная программа "Цифровая экономика Российской Федерации", утвержденного президиумом Совета при Президенте Российской Федерации по стратегическому развитию и национальным проектам (протокол от 4 июня 2019 года N 7);</w:t>
      </w:r>
    </w:p>
    <w:p w:rsidR="00B02471" w:rsidRDefault="00B02471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Стратегия</w:t>
        </w:r>
      </w:hyperlink>
      <w:r>
        <w:t xml:space="preserve"> развития информационного общества в Российской Федерации на 2017-2030 годы, утвержденная Указом Президента Российской Федерации от 9 мая 2017 года N 203;</w:t>
      </w:r>
    </w:p>
    <w:p w:rsidR="00B02471" w:rsidRDefault="00B02471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N 2074-р;</w:t>
      </w:r>
    </w:p>
    <w:p w:rsidR="00B02471" w:rsidRDefault="00B02471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Ленинградской области до 2030 года, утвержденная областным законом от 8 августа 2016 года N 76-оз (далее - Стратегия).</w:t>
      </w:r>
    </w:p>
    <w:p w:rsidR="00B02471" w:rsidRDefault="00B02471">
      <w:pPr>
        <w:pStyle w:val="ConsPlusNormal"/>
        <w:spacing w:before="220"/>
        <w:ind w:firstLine="540"/>
        <w:jc w:val="both"/>
      </w:pPr>
      <w:proofErr w:type="gramStart"/>
      <w:r>
        <w:t xml:space="preserve">Основные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направленной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приоритетов, определены </w:t>
      </w:r>
      <w:hyperlink r:id="rId54" w:history="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2017-2030 годы, утвержденной Указом Президента Российской Федерации от 9 мая 2017 года N 203</w:t>
      </w:r>
      <w:proofErr w:type="gramEnd"/>
      <w:r>
        <w:t>. Указанный документ положил начало интенсивному использованию органами государственной власти Российской Федерации, бизнесом и гражданами информационных и коммуникационных технологий.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Согласно Стратегии </w:t>
      </w:r>
      <w:proofErr w:type="spellStart"/>
      <w:r>
        <w:t>цифровизация</w:t>
      </w:r>
      <w:proofErr w:type="spellEnd"/>
      <w:r>
        <w:t xml:space="preserve"> </w:t>
      </w:r>
      <w:proofErr w:type="spellStart"/>
      <w:r>
        <w:t>госуправления</w:t>
      </w:r>
      <w:proofErr w:type="spellEnd"/>
      <w:r>
        <w:t xml:space="preserve"> должна касаться тех областей деятельности, где будет получен наивысший эффект для достижения целей социально-экономического развития Ленинградской области. Планируется итерационное расширение охвата системных проектов с постоянным учетом развития технологий и изменений в информационных потребностях. Основные действия (задачи) будут направлены на создание цифровых платформ и эталонных информационных ресурсов, позволяющих на их основе выстраивать работу отраслевых информационных систем, создавать "</w:t>
      </w:r>
      <w:proofErr w:type="spellStart"/>
      <w:r>
        <w:t>суперсервисы</w:t>
      </w:r>
      <w:proofErr w:type="spellEnd"/>
      <w:r>
        <w:t>", оказывать услуги гражданам и бизнесу, принимать решения на основе онлайн-данных.</w:t>
      </w:r>
    </w:p>
    <w:p w:rsidR="00B02471" w:rsidRDefault="00B0247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B02471" w:rsidRDefault="00B02471">
      <w:pPr>
        <w:pStyle w:val="ConsPlusNormal"/>
        <w:spacing w:before="220"/>
        <w:ind w:firstLine="540"/>
        <w:jc w:val="both"/>
      </w:pPr>
      <w:proofErr w:type="gramStart"/>
      <w:r>
        <w:t>В государственной программе предусмотрены мероприятия по внедрению ситуационного центра Губернатора Ленинградской области, созданию единой цифровой платформы предоставления государственных и муниципальных услуг (платформа "</w:t>
      </w:r>
      <w:proofErr w:type="spellStart"/>
      <w:r>
        <w:t>ГосУслуги</w:t>
      </w:r>
      <w:proofErr w:type="spellEnd"/>
      <w:r>
        <w:t>"), цифровой картографической основы территории Ленинградской области с высоким пространственным разрешением, а также цифрового комплекса инвестиционно-строительной сферы (информационная система по обеспечению градостроительной деятельности), обеспечению подготовки высококвалифицированных кадров для цифровой экономики.</w:t>
      </w:r>
      <w:proofErr w:type="gramEnd"/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Стратегией также предусмотрены направления реформирования системы управления Ленинградской области в части повышения эффективности принимаемых управленческих решений через </w:t>
      </w:r>
      <w:proofErr w:type="gramStart"/>
      <w:r>
        <w:t>результат-ориентированную</w:t>
      </w:r>
      <w:proofErr w:type="gramEnd"/>
      <w:r>
        <w:t xml:space="preserve"> систему. Внедрение процессного управления за счет выделения процессов государственного управления и их настройки на основе анализа экономической эффективности их реализации является одним из инструментов реформирования.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Наиболее значимый вклад в цифровую трансформацию экономики Ленинградской области внесет реализация региональных проектов по направлению "Цифровая экономика": "Информационная инфраструктура", "Информационная безопасность", "Цифровое государственное управление", "Цифровые технологии", "Кадры для цифровой экономики". Региональные проекты разработаны в соответствии с федеральными проектами национальной </w:t>
      </w:r>
      <w:hyperlink r:id="rId5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(утверждена протоколом заседания президиума Совета при Президенте Российской Федерации по стратегическому развитию и национальным проектам 4 июня 2019 года).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Таким образом, цели, задачи и направления реализации государственной программы в полной мере соответствуют приоритетам и целям государственной политики в сфере </w:t>
      </w:r>
      <w:r>
        <w:lastRenderedPageBreak/>
        <w:t>информационных и коммуникационных технологий. Основные векторы реализации приоритетов, определенные на федеральном уровне, учтены при формировании государственной программы в соответствии с региональной спецификой Ленинградской области.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1"/>
      </w:pPr>
      <w:r>
        <w:t>3. Цель, задачи и ожидаемые результаты</w:t>
      </w:r>
    </w:p>
    <w:p w:rsidR="00B02471" w:rsidRDefault="00B02471">
      <w:pPr>
        <w:pStyle w:val="ConsPlusTitle"/>
        <w:jc w:val="center"/>
      </w:pPr>
      <w:r>
        <w:t>государственной 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>Согласно Стратегии ключевым условием достижения стратегической цели Ленинградской области выступает повышение эффективности государственного и муниципального управления через внедрение новых технологий и оптимизацию процессов.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Целью государственной программы является развитие в Ленинградской области цифровых технологий и обеспечение стабильности развития информационной инфраструктуры.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Достижение цели государственной программы будет обеспечиваться решением следующих задач: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оптимизацией процессов государственного управления и оказания государственных и муниципальных услуг;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внедрением и развитием цифровых технологий в приоритетных отраслях экономики и социальной сферы;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обеспечением информационной безопасности;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повышением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формированием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создание картографической основы всех районов Ленинградской области (городских округов) с высоким пространственным разрешением;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к 2024 году - 90 проц.</w:t>
      </w:r>
    </w:p>
    <w:p w:rsidR="00B02471" w:rsidRDefault="00B0247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1"/>
      </w:pPr>
      <w:bookmarkStart w:id="2" w:name="P192"/>
      <w:bookmarkEnd w:id="2"/>
      <w:r>
        <w:t xml:space="preserve">Подпрограмма 1. "Цифровая трансформация </w:t>
      </w:r>
      <w:proofErr w:type="gramStart"/>
      <w:r>
        <w:t>государственного</w:t>
      </w:r>
      <w:proofErr w:type="gramEnd"/>
    </w:p>
    <w:p w:rsidR="00B02471" w:rsidRDefault="00B02471">
      <w:pPr>
        <w:pStyle w:val="ConsPlusTitle"/>
        <w:jc w:val="center"/>
      </w:pPr>
      <w:r>
        <w:t>управления Ленинградской области"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Паспорт подпрограммы</w:t>
      </w:r>
    </w:p>
    <w:p w:rsidR="00B02471" w:rsidRDefault="00B02471">
      <w:pPr>
        <w:pStyle w:val="ConsPlusTitle"/>
        <w:jc w:val="center"/>
      </w:pPr>
      <w:r>
        <w:t>"Цифровая трансформация государственного управления</w:t>
      </w:r>
    </w:p>
    <w:p w:rsidR="00B02471" w:rsidRDefault="00B02471">
      <w:pPr>
        <w:pStyle w:val="ConsPlusTitle"/>
        <w:jc w:val="center"/>
      </w:pPr>
      <w:r>
        <w:t>Ленинградской области"</w:t>
      </w:r>
    </w:p>
    <w:p w:rsidR="00B02471" w:rsidRDefault="00B02471">
      <w:pPr>
        <w:pStyle w:val="ConsPlusNormal"/>
        <w:jc w:val="center"/>
      </w:pPr>
      <w:proofErr w:type="gramStart"/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02471" w:rsidRDefault="00B02471">
      <w:pPr>
        <w:pStyle w:val="ConsPlusNormal"/>
        <w:jc w:val="center"/>
      </w:pPr>
      <w:r>
        <w:t>от 17.08.2020 N 584)</w:t>
      </w:r>
    </w:p>
    <w:p w:rsidR="00B02471" w:rsidRDefault="00B0247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Подпрограмма "Цифровая трансформация государственного управления Ленинградской области"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государственного заказа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Архивное управление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здравоохранению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социальной защите населения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Управление делами Правительства Ленинградской области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Приоритетный проект "Поквартирная карта Ленинградской области".</w:t>
            </w:r>
          </w:p>
          <w:p w:rsidR="00B02471" w:rsidRDefault="00B02471">
            <w:pPr>
              <w:pStyle w:val="ConsPlusNormal"/>
              <w:jc w:val="both"/>
            </w:pPr>
            <w:r>
              <w:t xml:space="preserve">Приоритетный проект "Организация </w:t>
            </w:r>
            <w:proofErr w:type="spellStart"/>
            <w:r>
              <w:t>суперсервиса</w:t>
            </w:r>
            <w:proofErr w:type="spellEnd"/>
            <w:r>
              <w:t xml:space="preserve"> "Рождение ребенка".</w:t>
            </w:r>
          </w:p>
          <w:p w:rsidR="00B02471" w:rsidRDefault="00B02471">
            <w:pPr>
              <w:pStyle w:val="ConsPlusNormal"/>
              <w:jc w:val="both"/>
            </w:pPr>
            <w:r>
              <w:t>Федеральный проект "Цифровое государственное управление"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Модернизация процессов предоставления государственных и муниципальных услуг;</w:t>
            </w:r>
          </w:p>
          <w:p w:rsidR="00B02471" w:rsidRDefault="00B02471">
            <w:pPr>
              <w:pStyle w:val="ConsPlusNormal"/>
              <w:jc w:val="both"/>
            </w:pPr>
            <w:r>
              <w:t>повышение эффективности процессов государственного управления;</w:t>
            </w:r>
          </w:p>
          <w:p w:rsidR="00B02471" w:rsidRDefault="00B02471">
            <w:pPr>
              <w:pStyle w:val="ConsPlusNormal"/>
              <w:jc w:val="both"/>
            </w:pPr>
            <w:r>
      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      </w:r>
          </w:p>
          <w:p w:rsidR="00B02471" w:rsidRDefault="00B02471">
            <w:pPr>
              <w:pStyle w:val="ConsPlusNormal"/>
              <w:jc w:val="both"/>
            </w:pPr>
            <w:r>
              <w:t>обеспечение надежным аппаратным комплексом Администрации Ленинградской области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>2020-2024 годы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803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Финансовое обеспечение подпрограммы составляет 10454216,4 тыс. руб., в том числе:</w:t>
            </w:r>
          </w:p>
          <w:p w:rsidR="00B02471" w:rsidRDefault="00B02471">
            <w:pPr>
              <w:pStyle w:val="ConsPlusNormal"/>
              <w:jc w:val="both"/>
            </w:pPr>
            <w:r>
              <w:t>2020 год - 2012409,4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2021 год - 2129865,4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2022 год - 2059704,3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lastRenderedPageBreak/>
              <w:t>2023 год - 2126465,6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2024 год - 2125771,7 тыс. руб.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803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Общий объем финансирования проектов составляет 113005,0 тыс. руб., в том числе:</w:t>
            </w:r>
          </w:p>
          <w:p w:rsidR="00B02471" w:rsidRDefault="00B02471">
            <w:pPr>
              <w:pStyle w:val="ConsPlusNormal"/>
              <w:jc w:val="both"/>
            </w:pPr>
            <w:r>
              <w:t>2020 год - 73655,6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2021 год - 39349,4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2022 год - 0,0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2023 год - 0,0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803" w:type="dxa"/>
          </w:tcPr>
          <w:p w:rsidR="00B02471" w:rsidRDefault="00B02471">
            <w:pPr>
              <w:pStyle w:val="ConsPlusNormal"/>
              <w:jc w:val="both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proofErr w:type="spellStart"/>
            <w:r>
              <w:t>проактивно</w:t>
            </w:r>
            <w:proofErr w:type="spellEnd"/>
            <w:r>
              <w:t>), к 2024 году - 70 проц.;</w:t>
            </w:r>
          </w:p>
          <w:p w:rsidR="00B02471" w:rsidRDefault="00B02471">
            <w:pPr>
              <w:pStyle w:val="ConsPlusNormal"/>
              <w:jc w:val="both"/>
            </w:pPr>
            <w:r>
              <w:t>внедрение системы процессного управления</w:t>
            </w:r>
          </w:p>
        </w:tc>
      </w:tr>
    </w:tbl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1. Обоснование целей, задач и ожидаемых</w:t>
      </w:r>
    </w:p>
    <w:p w:rsidR="00B02471" w:rsidRDefault="00B02471">
      <w:pPr>
        <w:pStyle w:val="ConsPlusTitle"/>
        <w:jc w:val="center"/>
      </w:pPr>
      <w:r>
        <w:t>результатов подпрограммы</w:t>
      </w:r>
    </w:p>
    <w:p w:rsidR="00B02471" w:rsidRDefault="00B02471">
      <w:pPr>
        <w:pStyle w:val="ConsPlusNormal"/>
        <w:jc w:val="center"/>
      </w:pPr>
      <w:proofErr w:type="gramStart"/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02471" w:rsidRDefault="00B02471">
      <w:pPr>
        <w:pStyle w:val="ConsPlusNormal"/>
        <w:jc w:val="center"/>
      </w:pPr>
      <w:r>
        <w:t>от 15.06.2020 N 409)</w:t>
      </w:r>
    </w:p>
    <w:p w:rsidR="00B02471" w:rsidRDefault="00B02471">
      <w:pPr>
        <w:pStyle w:val="ConsPlusNormal"/>
        <w:jc w:val="center"/>
      </w:pPr>
    </w:p>
    <w:p w:rsidR="00B02471" w:rsidRDefault="00B02471">
      <w:pPr>
        <w:pStyle w:val="ConsPlusNormal"/>
        <w:ind w:firstLine="540"/>
        <w:jc w:val="both"/>
      </w:pPr>
      <w:r>
        <w:t>Целью подпрограммы является оптимизация процессов государственного управления и оказания государственных и муниципальных услуг.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модернизация процессов предоставления государственных и муниципальных услуг;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повышение эффективности процессов государственного управления;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надежным аппаратным комплексом Администрации Ленинградской области.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</w:r>
      <w:proofErr w:type="spellStart"/>
      <w:r>
        <w:t>проактивно</w:t>
      </w:r>
      <w:proofErr w:type="spellEnd"/>
      <w:r>
        <w:t>), к 2024 году - 70 проц.;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внедрение системы процессного управления;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доля закрытой потребности по аппаратному обеспечению рабочих мест сотрудников органов исполнительной власти - 100 проц.;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доля внутриведомственного и межведомственного юридически значимого электронного </w:t>
      </w:r>
      <w:r>
        <w:lastRenderedPageBreak/>
        <w:t>документооборота государственных и муниципальных органов и бюджетных учреждений к 2024 году - 60 проц.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B02471" w:rsidRDefault="00B02471">
      <w:pPr>
        <w:pStyle w:val="ConsPlusTitle"/>
        <w:jc w:val="center"/>
      </w:pPr>
      <w:r>
        <w:t>подпрограммы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bookmarkStart w:id="3" w:name="P269"/>
      <w:bookmarkEnd w:id="3"/>
      <w:r>
        <w:t xml:space="preserve">2.1. В рамках основного мероприятия "Трансформация государственных и муниципальных услуг" осуществляется проведение мониторинга качества и доступности предоставления государственных и муниципальных услуг, разработка функционала оказания электронных услуг и </w:t>
      </w:r>
      <w:proofErr w:type="spellStart"/>
      <w:r>
        <w:t>суперсервисов</w:t>
      </w:r>
      <w:proofErr w:type="spellEnd"/>
      <w:r>
        <w:t>, развитие информационных систем и программных платформ, обеспечивающих предоставление государственных услуг в электронном виде.</w:t>
      </w:r>
    </w:p>
    <w:p w:rsidR="00B02471" w:rsidRDefault="00B02471">
      <w:pPr>
        <w:pStyle w:val="ConsPlusNormal"/>
        <w:spacing w:before="220"/>
        <w:ind w:firstLine="540"/>
        <w:jc w:val="both"/>
      </w:pPr>
      <w:bookmarkStart w:id="4" w:name="P270"/>
      <w:bookmarkEnd w:id="4"/>
      <w:r>
        <w:t>2.2. 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 (ГБУ ЛО "МФЦ") предусматривает обеспечение деятельности ГБУ ЛО "МФЦ" и мероприятия по сохранению и развитию материально-технической базы государственного учреждения.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Осуществление переданных полномочий Российской Федерации на государственную регистрацию актов гражданского состояния.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2.3. В рамках основного мероприятия "Цифровая администрация" предусмотрено: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создание, развитие и обеспечение функционирования информационных систем и программных платформ в Ленинградской области, в том числе ведомственных, по управлению государственными финансами, государственным имуществом и государственным заказом, обеспечению предоставления государственных услуг, исполнению иных государственных функций и полномочий;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создание и развитие региональной системы управления данными;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поддержка региональных проектов в сфере информационных технологий, в том числе направленных на автоматизацию регионального контроля (надзора);</w:t>
      </w:r>
    </w:p>
    <w:p w:rsidR="00B02471" w:rsidRDefault="00B0247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28.12.2020 N 872)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проведение информационно-разъяснительных мероприятий по формированию электронного правительства Ленинградской области, оказанию электронных государственных и муниципальных услуг в Ленинградской области.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бюджетного учреждения Ленинградской области "Фонд имущества Ленинградской области", в том числе мероприятия по сохранению и развитию материально-технической базы государственного учреждения.</w:t>
      </w:r>
    </w:p>
    <w:p w:rsidR="00B02471" w:rsidRDefault="00B02471">
      <w:pPr>
        <w:pStyle w:val="ConsPlusNormal"/>
        <w:spacing w:before="220"/>
        <w:ind w:firstLine="540"/>
        <w:jc w:val="both"/>
      </w:pPr>
      <w:bookmarkStart w:id="5" w:name="P279"/>
      <w:bookmarkEnd w:id="5"/>
      <w:r>
        <w:t>2.4. В рамках основного мероприятия "Внедрение процессного подхода к управлению в Администрации Ленинградской области" осуществляется: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экспертиза оптимизационных решений реинжиниринга процессов и координация мероприятий по повышению уровня знаний по процессному управлению;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реинжиниринг процессов государственного управления.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2.5. В рамках основного мероприятия "Развитие технологической инфраструктуры органов исполнительной власти Ленинградской области" предусматривается развитие и обеспечение функционирования технологической инфраструктуры органов исполнительной власти Ленинградской области, создание, сопровождение и развитие информационно-справочной системы управления процессами сервисного обслуживания.</w:t>
      </w:r>
    </w:p>
    <w:p w:rsidR="00B02471" w:rsidRDefault="00B0247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2.5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2.6. Федеральный проект "Цифровое государственное управление".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 рамках реализации проекта планируется осуществлять обеспечение развития СМЭВ на территории Ленинградской области, в том числе региональной системы межведомственного электронного взаимодействия Ленинградской области.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2.7. Приоритетный проект "Поквартирная карта Ленинградской области".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 рамках реализации приоритетного проекта "Поквартирная карта Ленинградской области" реализуются мероприятия по обеспечению автоматизации межведомственного взаимодействия при предоставлении на территории Ленинградской области государственных и муниципальных услуг в части обработки, предоставления и получения сведений о составе семьи и совместном проживании.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2.8. Приоритетный проект "Организация </w:t>
      </w:r>
      <w:proofErr w:type="spellStart"/>
      <w:r>
        <w:t>суперсервиса</w:t>
      </w:r>
      <w:proofErr w:type="spellEnd"/>
      <w:r>
        <w:t xml:space="preserve"> "Рождение ребенка".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В рамках реализации приоритетного проекта "Организация </w:t>
      </w:r>
      <w:proofErr w:type="spellStart"/>
      <w:r>
        <w:t>суперсервиса</w:t>
      </w:r>
      <w:proofErr w:type="spellEnd"/>
      <w:r>
        <w:t xml:space="preserve"> "Рождение ребенка" реализуются мероприятия по формированию организационной, правовой и информационной инфраструктуры государственных и муниципальных услуг, предоставляемых на территории Ленинградской области, в рамках жизненной ситуации "Рождение ребенка".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2.9. Утратил силу с 15 июня 2020 года.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15.06.2020 N 409.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B02471" w:rsidRDefault="00B02471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 xml:space="preserve">В реализации основных </w:t>
      </w:r>
      <w:hyperlink w:anchor="P269" w:history="1">
        <w:r>
          <w:rPr>
            <w:color w:val="0000FF"/>
          </w:rPr>
          <w:t>мероприятий 2.1</w:t>
        </w:r>
      </w:hyperlink>
      <w:r>
        <w:t xml:space="preserve"> и </w:t>
      </w:r>
      <w:hyperlink w:anchor="P270" w:history="1">
        <w:r>
          <w:rPr>
            <w:color w:val="0000FF"/>
          </w:rPr>
          <w:t>2.2</w:t>
        </w:r>
      </w:hyperlink>
      <w:r>
        <w:t xml:space="preserve"> принимает участие ГБУ ЛО "МФЦ".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Привлечение органов местного самоуправления Ленинградской области к мероприятиям подпрограммы носит рекомендательный характер, их участие в основных </w:t>
      </w:r>
      <w:hyperlink w:anchor="P269" w:history="1">
        <w:r>
          <w:rPr>
            <w:color w:val="0000FF"/>
          </w:rPr>
          <w:t>мероприятиях 2.1</w:t>
        </w:r>
      </w:hyperlink>
      <w:r>
        <w:t xml:space="preserve"> - </w:t>
      </w:r>
      <w:hyperlink w:anchor="P279" w:history="1">
        <w:r>
          <w:rPr>
            <w:color w:val="0000FF"/>
          </w:rPr>
          <w:t>2.4</w:t>
        </w:r>
      </w:hyperlink>
      <w:r>
        <w:t>, приоритетных проектах и федеральном проекте осуществляется по согласованию.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Абзац утратил силу с 15 июня 2020 года.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15.06.2020 N 409.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Участие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1"/>
      </w:pPr>
      <w:bookmarkStart w:id="6" w:name="P300"/>
      <w:bookmarkEnd w:id="6"/>
      <w:r>
        <w:t>Подпрограмма 2. "</w:t>
      </w:r>
      <w:proofErr w:type="spellStart"/>
      <w:r>
        <w:t>Цифровизация</w:t>
      </w:r>
      <w:proofErr w:type="spellEnd"/>
      <w:r>
        <w:t xml:space="preserve"> отраслей экономики</w:t>
      </w:r>
    </w:p>
    <w:p w:rsidR="00B02471" w:rsidRDefault="00B02471">
      <w:pPr>
        <w:pStyle w:val="ConsPlusTitle"/>
        <w:jc w:val="center"/>
      </w:pPr>
      <w:r>
        <w:t>и социальной сферы в Ленинградской области"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Паспорт подпрограммы</w:t>
      </w:r>
    </w:p>
    <w:p w:rsidR="00B02471" w:rsidRDefault="00B02471">
      <w:pPr>
        <w:pStyle w:val="ConsPlusTitle"/>
        <w:jc w:val="center"/>
      </w:pPr>
      <w:r>
        <w:t>"</w:t>
      </w:r>
      <w:proofErr w:type="spellStart"/>
      <w:r>
        <w:t>Цифровизация</w:t>
      </w:r>
      <w:proofErr w:type="spellEnd"/>
      <w:r>
        <w:t xml:space="preserve"> отраслей экономики и социальной сферы</w:t>
      </w:r>
    </w:p>
    <w:p w:rsidR="00B02471" w:rsidRDefault="00B02471">
      <w:pPr>
        <w:pStyle w:val="ConsPlusTitle"/>
        <w:jc w:val="center"/>
      </w:pPr>
      <w:r>
        <w:t>в Ленинградской области"</w:t>
      </w:r>
    </w:p>
    <w:p w:rsidR="00B02471" w:rsidRDefault="00B0247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Подпрограмма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>Комитет цифрового развития Ленинградской области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Участники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труду и занятости населения Ленинградской области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область).</w:t>
            </w:r>
          </w:p>
          <w:p w:rsidR="00B02471" w:rsidRDefault="00B02471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сферы;</w:t>
            </w:r>
          </w:p>
          <w:p w:rsidR="00B02471" w:rsidRDefault="00B02471">
            <w:pPr>
              <w:pStyle w:val="ConsPlusNormal"/>
              <w:jc w:val="both"/>
            </w:pPr>
            <w:r>
              <w:t>повышение качества пространственного развития и инвестиционной привлекательности Ленинградской области;</w:t>
            </w:r>
          </w:p>
          <w:p w:rsidR="00B02471" w:rsidRDefault="00B02471">
            <w:pPr>
              <w:pStyle w:val="ConsPlusNormal"/>
              <w:jc w:val="both"/>
            </w:pPr>
            <w:r>
              <w:t>обеспечение подготовки высококвалифицированных кадров для цифровой экономики;</w:t>
            </w:r>
          </w:p>
          <w:p w:rsidR="00B02471" w:rsidRDefault="00B02471">
            <w:pPr>
              <w:pStyle w:val="ConsPlusNormal"/>
              <w:jc w:val="both"/>
            </w:pPr>
            <w:r>
              <w:t>создание условий для развития и внедрения цифровых технологий в приоритетных отраслях экономики и социальной сферы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2020-2024 годы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Финансовое обеспечение подпрограммы составляет 1344402,8 тыс. руб., в том числе:</w:t>
            </w:r>
          </w:p>
          <w:p w:rsidR="00B02471" w:rsidRDefault="00B02471">
            <w:pPr>
              <w:pStyle w:val="ConsPlusNormal"/>
              <w:jc w:val="both"/>
            </w:pPr>
            <w:r>
              <w:t>2020 год - 280382,1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2021 год - 329943,9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2022 год - 327855,4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2023 год - 203110,7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2024 год - 203110,7 тыс. руб.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Обеспечение создания, развития и функционирования информационных систем и программных платформ в отраслях экономики и социальной сферы;</w:t>
            </w:r>
          </w:p>
          <w:p w:rsidR="00B02471" w:rsidRDefault="00B02471">
            <w:pPr>
              <w:pStyle w:val="ConsPlusNormal"/>
              <w:jc w:val="both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      </w:r>
          </w:p>
          <w:p w:rsidR="00B02471" w:rsidRDefault="00B02471">
            <w:pPr>
              <w:pStyle w:val="ConsPlusNormal"/>
              <w:jc w:val="both"/>
            </w:pPr>
            <w:r>
              <w:t>обеспечение подготовки высококвалифицированных кадров с ключевыми компетенциями цифровой экономики;</w:t>
            </w:r>
          </w:p>
          <w:p w:rsidR="00B02471" w:rsidRDefault="00B02471">
            <w:pPr>
              <w:pStyle w:val="ConsPlusNormal"/>
              <w:jc w:val="both"/>
            </w:pPr>
            <w:r>
              <w:t>увеличение затрат на развитие "сквозных" цифровых технологий организациями Ленинградской области</w:t>
            </w:r>
          </w:p>
        </w:tc>
      </w:tr>
    </w:tbl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B02471" w:rsidRDefault="00B02471">
      <w:pPr>
        <w:pStyle w:val="ConsPlusTitle"/>
        <w:jc w:val="center"/>
      </w:pPr>
      <w:r>
        <w:t>подпрограммы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lastRenderedPageBreak/>
        <w:t>Целью подпрограммы является внедрение и развитие цифровых технологий в приоритетных отраслях экономики и социальной сферы.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создание, развитие и обеспечение функционирования информационных систем и программных платформ в отраслях экономики и социальной сферы;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повышение качества пространственного развития и инвестиционной привлекательности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создание условий для развития и внедрения цифровых технологий в приоритетных отраслях экономики и социальной сферы.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создания, развития и функционирования информационных систем и программных платформ в отраслях экономики и социальной сферы;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с ключевыми компетенциями цифровой экономики;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увеличение затрат на развитие "сквозных" цифровых технологий организациями Ленинградской области.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B02471" w:rsidRDefault="00B02471">
      <w:pPr>
        <w:pStyle w:val="ConsPlusTitle"/>
        <w:jc w:val="center"/>
      </w:pPr>
      <w:r>
        <w:t>подпрограммы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>2.1. В рамках основного мероприятия "Развитие информационных технологий в отраслях экономики и социальной сферы" реализуются мероприятия по созданию, развитию и обеспечению функционирования региональных сегментов федеральных информационных систем, региональных и ведомственных информационных систем и программных платформ в отраслях экономики и социальной сферы.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2.2. В рамках основного мероприятия "Развитие цифровой инфраструктуры инвестиционно-строительной сферы" предусматривается: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развитие, ведение и обеспечение функционирования фонда пространственных данных Ленинградской области;</w:t>
      </w:r>
    </w:p>
    <w:p w:rsidR="00B02471" w:rsidRDefault="00B0247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17.08.2020 N 584)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развитие и сопровождение государственной информационной системы обеспечения градостроительной деятельности;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проектного управления, экспертизы и мониторинга мероприятий по формированию электронного правительства Ленинградской области.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В целях реализации основного мероприятия в части ведения фонда пространственных данных Ленинградской области предусматривается предоставление субсидии из областного бюджета Ленинградской области на возмещение затрат </w:t>
      </w:r>
      <w:proofErr w:type="spellStart"/>
      <w:r>
        <w:t>фондодержателя</w:t>
      </w:r>
      <w:proofErr w:type="spellEnd"/>
      <w:r>
        <w:t>, обеспечивающего ведение геоинформационной системы "Фонд пространственных данных Ленинградской области".</w:t>
      </w:r>
    </w:p>
    <w:p w:rsidR="00B02471" w:rsidRDefault="00B02471">
      <w:pPr>
        <w:pStyle w:val="ConsPlusNormal"/>
        <w:jc w:val="both"/>
      </w:pPr>
      <w:r>
        <w:lastRenderedPageBreak/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17.08.2020 N 584)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2.3. Региональный проект "Кадры для цифровой экономики" (Ленинградская область) предусматривает содействие в подготовке высококвалифицированных кадров для цифровой экономики.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2.4. Региональный проект "Цифровые технологии" (Ленинградская область) предусматривает содействие: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 создании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 создании "сквозных" цифровых технологий преимущественно на основе отечественных разработок.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B02471" w:rsidRDefault="00B02471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закупок, а также в качестве получателей субсидий из областного бюджета Ленинградской области.</w:t>
      </w:r>
    </w:p>
    <w:p w:rsidR="00B02471" w:rsidRDefault="00B0247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17.08.2020 N 584)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1"/>
      </w:pPr>
      <w:bookmarkStart w:id="7" w:name="P381"/>
      <w:bookmarkEnd w:id="7"/>
      <w:r>
        <w:t>Подпрограмма 3. "Обеспечение информационной безопасности</w:t>
      </w:r>
    </w:p>
    <w:p w:rsidR="00B02471" w:rsidRDefault="00B02471">
      <w:pPr>
        <w:pStyle w:val="ConsPlusTitle"/>
        <w:jc w:val="center"/>
      </w:pPr>
      <w:r>
        <w:t>в Ленинградской области"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Паспорт подпрограммы "Обеспечение информационной</w:t>
      </w:r>
    </w:p>
    <w:p w:rsidR="00B02471" w:rsidRDefault="00B02471">
      <w:pPr>
        <w:pStyle w:val="ConsPlusTitle"/>
        <w:jc w:val="center"/>
      </w:pPr>
      <w:r>
        <w:t>безопасности в Ленинградской области"</w:t>
      </w:r>
    </w:p>
    <w:p w:rsidR="00B02471" w:rsidRDefault="00B0247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Подпрограмма "Обеспечение информационной безопасности в Ленинградской области"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правопорядка и безопасности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специальных программ Ленинградской области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Обеспечение информационной безопасности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      </w:r>
          </w:p>
          <w:p w:rsidR="00B02471" w:rsidRDefault="00B02471">
            <w:pPr>
              <w:pStyle w:val="ConsPlusNormal"/>
              <w:jc w:val="both"/>
            </w:pPr>
            <w: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      </w:r>
          </w:p>
          <w:p w:rsidR="00B02471" w:rsidRDefault="00B02471">
            <w:pPr>
              <w:pStyle w:val="ConsPlusNormal"/>
              <w:jc w:val="both"/>
            </w:pPr>
            <w:r>
      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2020-2024 годы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Финансовое обеспечение подпрограммы составляет 467246,6 тыс. руб., в том числе:</w:t>
            </w:r>
          </w:p>
          <w:p w:rsidR="00B02471" w:rsidRDefault="00B02471">
            <w:pPr>
              <w:pStyle w:val="ConsPlusNormal"/>
              <w:jc w:val="both"/>
            </w:pPr>
            <w:r>
              <w:t>2020 год - 92844,4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2021 год - 94676,9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2022 год - 85254,5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2023 год - 97235,4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2024 год - 97235,4 тыс. руб.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B02471" w:rsidRDefault="00B02471">
            <w:pPr>
              <w:pStyle w:val="ConsPlusNormal"/>
              <w:jc w:val="both"/>
            </w:pPr>
            <w:r>
              <w:t>средний срок простоя государственных информационных систем в результате компьютерных атак к 2024 году - один час;</w:t>
            </w:r>
          </w:p>
          <w:p w:rsidR="00B02471" w:rsidRDefault="00B02471">
            <w:pPr>
              <w:pStyle w:val="ConsPlusNormal"/>
              <w:jc w:val="both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>или) арендуемого органами исполнительной власти Ленинградской области отечественного программного обеспечения к 2021 году - 75 проц.</w:t>
            </w:r>
          </w:p>
        </w:tc>
      </w:tr>
    </w:tbl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B02471" w:rsidRDefault="00B02471">
      <w:pPr>
        <w:pStyle w:val="ConsPlusTitle"/>
        <w:jc w:val="center"/>
      </w:pPr>
      <w:r>
        <w:t>подпрограммы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>Целью подпрограммы является обеспечение информационной безопасности.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средний срок простоя государственных информационных систем в результате </w:t>
      </w:r>
      <w:r>
        <w:lastRenderedPageBreak/>
        <w:t>компьютерных атак к 2024 году - один час;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стоимостная доля закупаемого </w:t>
      </w:r>
      <w:proofErr w:type="gramStart"/>
      <w:r>
        <w:t>и(</w:t>
      </w:r>
      <w:proofErr w:type="gramEnd"/>
      <w:r>
        <w:t>или) арендуемого органами исполнительной власти Ленинградской области отечественного программного обеспечения к 2021 году - 75 проц.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B02471" w:rsidRDefault="00B02471">
      <w:pPr>
        <w:pStyle w:val="ConsPlusTitle"/>
        <w:jc w:val="center"/>
      </w:pPr>
      <w:r>
        <w:t>подпрограммы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>2.1. В рамках основного мероприятия "Обеспечение безопасности государственных информационных систем и инфраструктуры электронного правительства Ленинградской области" предусмотрено: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соответствия требованиям безопасности объектов информатизации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функционирования систем (средств) защиты информации;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приобретение программно-аппаратных средств, необходимых для обеспечения соответствия требованиям безопасности информации объектов информатизации Ленинградской области.</w:t>
      </w:r>
    </w:p>
    <w:p w:rsidR="00B02471" w:rsidRDefault="00B02471">
      <w:pPr>
        <w:pStyle w:val="ConsPlusNormal"/>
        <w:spacing w:before="220"/>
        <w:ind w:firstLine="540"/>
        <w:jc w:val="both"/>
      </w:pPr>
      <w:bookmarkStart w:id="8" w:name="P439"/>
      <w:bookmarkEnd w:id="8"/>
      <w:r>
        <w:t>2.2. В рамках основного мероприятия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 реализуются мероприятия: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по организации и проведению открытых семинаров по информационной безопасности и стимулированию безопасной информационной среды;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по использованию преимущественно отечественного программного обеспечения государственными органами, органами местного самоуправления и организациями.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2.3. Региональный проект "Информационная безопасность" (Ленинградская область) предусматривает обеспечение информационной безопасности на основе отечественных разработок при передаче, обработке и хранении данных.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2.4. В рамках основного мероприятия "Развертывание сети специальной связи Ленинградской области (Регион 47)" предусмотрено: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организация и проведение работ по проектированию сети специальной связи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проведение ремонтно-строительных работ в помещениях, предусмотренных для установки оборудования сети специальной связи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приобретение и монтаж оборудования сети специальной связи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проведение работ по аттестации и вводу в эксплуатации сети специальной связи Ленинградской связи;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информации ограниченного доступа.</w:t>
      </w:r>
    </w:p>
    <w:p w:rsidR="00B02471" w:rsidRDefault="00B02471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28.12.2020 N 872)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B02471" w:rsidRDefault="00B02471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lastRenderedPageBreak/>
        <w:t xml:space="preserve">Привлечение органов местного самоуправления Ленинградской области к мероприятиям подпрограммы носит рекомендательный характер, их участие в основном </w:t>
      </w:r>
      <w:hyperlink w:anchor="P439" w:history="1">
        <w:r>
          <w:rPr>
            <w:color w:val="0000FF"/>
          </w:rPr>
          <w:t>мероприятии 2.2</w:t>
        </w:r>
      </w:hyperlink>
      <w:r>
        <w:t xml:space="preserve"> осуществляется по согласованию.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1"/>
      </w:pPr>
      <w:bookmarkStart w:id="9" w:name="P457"/>
      <w:bookmarkEnd w:id="9"/>
      <w:r>
        <w:t>Подпрограмма 4. "Информационная инфраструктура</w:t>
      </w:r>
    </w:p>
    <w:p w:rsidR="00B02471" w:rsidRDefault="00B02471">
      <w:pPr>
        <w:pStyle w:val="ConsPlusTitle"/>
        <w:jc w:val="center"/>
      </w:pPr>
      <w:r>
        <w:t>Ленинградской области"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Паспорт подпрограммы</w:t>
      </w:r>
    </w:p>
    <w:p w:rsidR="00B02471" w:rsidRDefault="00B02471">
      <w:pPr>
        <w:pStyle w:val="ConsPlusTitle"/>
        <w:jc w:val="center"/>
      </w:pPr>
      <w:r>
        <w:t>"Информационная инфраструктура Ленинградской области"</w:t>
      </w:r>
    </w:p>
    <w:p w:rsidR="00B02471" w:rsidRDefault="00B02471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02471" w:rsidRDefault="00B02471">
      <w:pPr>
        <w:pStyle w:val="ConsPlusNormal"/>
        <w:jc w:val="center"/>
      </w:pPr>
      <w:r>
        <w:t>от 29.12.2020 N 882)</w:t>
      </w:r>
    </w:p>
    <w:p w:rsidR="00B02471" w:rsidRDefault="00B0247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Подпрограмма "Информационная инфраструктура Ленинградской области"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Комитет цифрового развития Ленинградской области;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области;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здравоохранению Ленинградской области;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правопорядка и безопасности Ленинградской области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Федеральный проект "Информационная инфраструктура"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Развитие единой сети передачи данных Ленинградской области (ЕСПД ЛО);</w:t>
            </w:r>
          </w:p>
          <w:p w:rsidR="00B02471" w:rsidRDefault="00B02471">
            <w:pPr>
              <w:pStyle w:val="ConsPlusNormal"/>
              <w:jc w:val="both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      </w:r>
          </w:p>
          <w:p w:rsidR="00B02471" w:rsidRDefault="00B02471">
            <w:pPr>
              <w:pStyle w:val="ConsPlusNormal"/>
              <w:jc w:val="both"/>
            </w:pPr>
            <w:r>
      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2020-2024 годы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 xml:space="preserve">Финансовое обеспечение подпрограммы - всего, в том числе </w:t>
            </w:r>
            <w:r>
              <w:lastRenderedPageBreak/>
              <w:t>по годам реализации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>Финансовое обеспечение подпрограммы составляет 2054454,9 тыс. руб., в том числе:</w:t>
            </w:r>
          </w:p>
          <w:p w:rsidR="00B02471" w:rsidRDefault="00B02471">
            <w:pPr>
              <w:pStyle w:val="ConsPlusNormal"/>
              <w:jc w:val="both"/>
            </w:pPr>
            <w:r>
              <w:t>2020 год - 298566,0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2021 год - 461908,7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lastRenderedPageBreak/>
              <w:t>2022 год - 396975,7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2023 год - 494801,5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2024 год - 402203,0 тыс. руб.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Общий объем финансирования проектов составляет 205668,1 тыс. руб., в том числе:</w:t>
            </w:r>
          </w:p>
          <w:p w:rsidR="00B02471" w:rsidRDefault="00B02471">
            <w:pPr>
              <w:pStyle w:val="ConsPlusNormal"/>
              <w:jc w:val="both"/>
            </w:pPr>
            <w:r>
              <w:t>2020 год - 0,0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2021 год - 33140,9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2022 год - 79928,7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2023 год - 92598,5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B02471"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Обеспечение развития единой сети передачи данных Ленинградской области (ЕСПД ЛО) и регионального сегмента системы межведомственного электронного взаимодействия (СМЭВ ЛО);</w:t>
            </w:r>
          </w:p>
          <w:p w:rsidR="00B02471" w:rsidRDefault="00B02471">
            <w:pPr>
              <w:pStyle w:val="ConsPlusNormal"/>
              <w:jc w:val="both"/>
            </w:pPr>
            <w:r>
              <w:t>обеспечение подключения к сети "Интернет" всех социально значимых объектов, органов исполнительной власти Ленинградской области, органов местного самоуправления;</w:t>
            </w:r>
          </w:p>
          <w:p w:rsidR="00B02471" w:rsidRDefault="00B02471">
            <w:pPr>
              <w:pStyle w:val="ConsPlusNormal"/>
              <w:jc w:val="both"/>
            </w:pPr>
            <w:r>
              <w:t>обеспечение функционирования технологической инфраструктуры электронного правительства в полном объеме от потребности органов исполнительной власти Ленинградской области</w:t>
            </w:r>
          </w:p>
        </w:tc>
      </w:tr>
    </w:tbl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B02471" w:rsidRDefault="00B02471">
      <w:pPr>
        <w:pStyle w:val="ConsPlusTitle"/>
        <w:jc w:val="center"/>
      </w:pPr>
      <w:r>
        <w:t>подпрограммы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>Целью подпрограммы является 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развитие ЕСПД ЛО;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B02471" w:rsidRDefault="00B0247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28.12.2020 N 872)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развития единой сети передачи данных Ленинградской области (ЕСПД ЛО) и регионального сегмента системы межведомственного электронного взаимодействия (СМЭВ ЛО);</w:t>
      </w:r>
    </w:p>
    <w:p w:rsidR="00B02471" w:rsidRDefault="00B0247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28.12.2020 N 872)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подключения к сети "Интернет" всех социально значимых объектов, органов государственной власти Ленинградской области, органов местного самоуправления;</w:t>
      </w:r>
    </w:p>
    <w:p w:rsidR="00B02471" w:rsidRDefault="00B0247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28.12.2020 N 872)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обеспечение функционирования технологической инфраструктуры электронного правительства в полном объеме от потребности органов исполнительной власти Ленинградской </w:t>
      </w:r>
      <w:r>
        <w:lastRenderedPageBreak/>
        <w:t>области;</w:t>
      </w:r>
    </w:p>
    <w:p w:rsidR="00B02471" w:rsidRDefault="00B0247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29.12.2020 N 882)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развития единой сети передачи данных Ленинградской области (ЕСПД ЛО) и регионального сегмента системы межведомственного электронного взаимодействия (СМЭВ ЛО).</w:t>
      </w:r>
    </w:p>
    <w:p w:rsidR="00B02471" w:rsidRDefault="00B02471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29.12.2020 N 882)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B02471" w:rsidRDefault="00B02471">
      <w:pPr>
        <w:pStyle w:val="ConsPlusTitle"/>
        <w:jc w:val="center"/>
      </w:pPr>
      <w:r>
        <w:t>подпрограммы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>2.1. Основное мероприятие "Развитие и обеспечение функционирования инфраструктуры связи электронного правительства Ленинградской области" включает мероприятия по организации доступа к ЕСПД ЛО.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2.2. Основное мероприятие "Развитие информационной инфраструктуры электронного правительства Ленинградской области" предусматривает: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казенного учреждения Ленинградской области "Оператор электронного правительства" (ГКУ ЛО "ОЭП");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развитие и обеспечение функционирования технологической инфраструктуры электронного правительства Ленинградской области.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2.3. Федеральный проект "Информационная инфраструктура" предусматривает: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содействие при подключении к сети "Интернет" социально значимых объектов (объектов образования, здравоохранения), органов исполнительной власти Ленинградской области, органов местного самоуправления;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на судебных участках мировых судей формирования и функционирования необходимой информационно-технологической и телекоммуникационной инфраструктуры;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формирования ИТ-инфраструктуры в государственных (муниципальных) образовательных организациях для обеспечения безопасного доступа к государственным, муниципальным и иным информационным системам.</w:t>
      </w:r>
    </w:p>
    <w:p w:rsidR="00B02471" w:rsidRDefault="00B02471">
      <w:pPr>
        <w:pStyle w:val="ConsPlusNormal"/>
        <w:jc w:val="both"/>
      </w:pPr>
      <w:r>
        <w:t xml:space="preserve">(п. 2.3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29.12.2020 N 882)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B02471" w:rsidRDefault="00B02471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 реализации федерального проекта "Информационная инфраструктура" принимает участие ПАО "МТС".</w:t>
      </w:r>
    </w:p>
    <w:p w:rsidR="00B02471" w:rsidRDefault="00B0247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29.12.2020 N 882)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1"/>
      </w:pPr>
      <w:bookmarkStart w:id="10" w:name="P543"/>
      <w:bookmarkEnd w:id="10"/>
      <w:r>
        <w:t>Подпрограмма 5. "Развитие государственной гражданской службы</w:t>
      </w:r>
    </w:p>
    <w:p w:rsidR="00B02471" w:rsidRDefault="00B02471">
      <w:pPr>
        <w:pStyle w:val="ConsPlusTitle"/>
        <w:jc w:val="center"/>
      </w:pPr>
      <w:r>
        <w:t xml:space="preserve">Ленинградской области и формирование ее </w:t>
      </w:r>
      <w:proofErr w:type="gramStart"/>
      <w:r>
        <w:t>единого</w:t>
      </w:r>
      <w:proofErr w:type="gramEnd"/>
    </w:p>
    <w:p w:rsidR="00B02471" w:rsidRDefault="00B02471">
      <w:pPr>
        <w:pStyle w:val="ConsPlusTitle"/>
        <w:jc w:val="center"/>
      </w:pPr>
      <w:r>
        <w:t>информационно-коммуникационного пространства"</w:t>
      </w:r>
    </w:p>
    <w:p w:rsidR="00B02471" w:rsidRDefault="00B02471">
      <w:pPr>
        <w:pStyle w:val="ConsPlusNormal"/>
        <w:jc w:val="center"/>
      </w:pPr>
      <w:proofErr w:type="gramStart"/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02471" w:rsidRDefault="00B02471">
      <w:pPr>
        <w:pStyle w:val="ConsPlusNormal"/>
        <w:jc w:val="center"/>
      </w:pPr>
      <w:r>
        <w:t>от 29.12.2020 N 882)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Паспорт подпрограммы</w:t>
      </w:r>
    </w:p>
    <w:p w:rsidR="00B02471" w:rsidRDefault="00B02471">
      <w:pPr>
        <w:pStyle w:val="ConsPlusTitle"/>
        <w:jc w:val="center"/>
      </w:pPr>
      <w:r>
        <w:t>"Развитие государственной гражданской службы</w:t>
      </w:r>
    </w:p>
    <w:p w:rsidR="00B02471" w:rsidRDefault="00B02471">
      <w:pPr>
        <w:pStyle w:val="ConsPlusTitle"/>
        <w:jc w:val="center"/>
      </w:pPr>
      <w:r>
        <w:t xml:space="preserve">Ленинградской области и формирование ее </w:t>
      </w:r>
      <w:proofErr w:type="gramStart"/>
      <w:r>
        <w:t>единого</w:t>
      </w:r>
      <w:proofErr w:type="gramEnd"/>
    </w:p>
    <w:p w:rsidR="00B02471" w:rsidRDefault="00B02471">
      <w:pPr>
        <w:pStyle w:val="ConsPlusTitle"/>
        <w:jc w:val="center"/>
      </w:pPr>
      <w:r>
        <w:t>информационно-коммуникационного пространства"</w:t>
      </w:r>
    </w:p>
    <w:p w:rsidR="00B02471" w:rsidRDefault="00B02471">
      <w:pPr>
        <w:pStyle w:val="ConsPlusNormal"/>
        <w:jc w:val="center"/>
      </w:pPr>
      <w:proofErr w:type="gramStart"/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02471" w:rsidRDefault="00B02471">
      <w:pPr>
        <w:pStyle w:val="ConsPlusNormal"/>
        <w:jc w:val="center"/>
      </w:pPr>
      <w:r>
        <w:t>от 29.12.2020 N 882)</w:t>
      </w:r>
    </w:p>
    <w:p w:rsidR="00B02471" w:rsidRDefault="00B0247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B02471"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Развитие государственной гражданской службы Ленинградской области и формирование ее единого информационно-коммуникационного пространства</w:t>
            </w:r>
          </w:p>
        </w:tc>
      </w:tr>
      <w:tr w:rsidR="00B02471"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</w:t>
            </w:r>
          </w:p>
        </w:tc>
      </w:tr>
      <w:tr w:rsidR="00B02471"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B02471"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Ленинградской области по туризму.</w:t>
            </w:r>
          </w:p>
          <w:p w:rsidR="00B02471" w:rsidRDefault="00B02471">
            <w:pPr>
              <w:pStyle w:val="ConsPlusNormal"/>
              <w:jc w:val="both"/>
            </w:pPr>
            <w:r>
              <w:t>Комитет специальных программ Ленинградской области</w:t>
            </w:r>
          </w:p>
        </w:tc>
      </w:tr>
      <w:tr w:rsidR="00B02471"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B02471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B02471"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Совершенствование управления кадровым составом Ленинградской области, повышение качества его формирования, развитие механизма формирования кадрового резерва Ленинградской области;</w:t>
            </w:r>
          </w:p>
          <w:p w:rsidR="00B02471" w:rsidRDefault="00B02471">
            <w:pPr>
              <w:pStyle w:val="ConsPlusNormal"/>
              <w:jc w:val="both"/>
            </w:pPr>
            <w:r>
              <w:t>развитие технологий кадровой работы, обеспечивающих высокий уровень открытости гражданской службы;</w:t>
            </w:r>
          </w:p>
          <w:p w:rsidR="00B02471" w:rsidRDefault="00B02471">
            <w:pPr>
              <w:pStyle w:val="ConsPlusNormal"/>
              <w:jc w:val="both"/>
            </w:pPr>
            <w:r>
              <w:t>повышение уровня профессиональной компетентности и системы мотивации гражданских служащих к результативной работе;</w:t>
            </w:r>
          </w:p>
          <w:p w:rsidR="00B02471" w:rsidRDefault="00B02471">
            <w:pPr>
              <w:pStyle w:val="ConsPlusNormal"/>
              <w:jc w:val="both"/>
            </w:pPr>
            <w:r>
              <w:t>совершенствование системы мер по противодействию коррупции на гражданской службе Ленинградской области</w:t>
            </w:r>
          </w:p>
        </w:tc>
      </w:tr>
      <w:tr w:rsidR="00B02471"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B02471" w:rsidRDefault="00B02471">
            <w:pPr>
              <w:pStyle w:val="ConsPlusNormal"/>
              <w:jc w:val="both"/>
            </w:pPr>
            <w:r>
              <w:t>2020-2024 годы</w:t>
            </w:r>
          </w:p>
        </w:tc>
      </w:tr>
      <w:tr w:rsidR="00B02471"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Финансовое обеспечение подпрограммы составляет 358416,5 тыс. руб., в том числе:</w:t>
            </w:r>
          </w:p>
          <w:p w:rsidR="00B02471" w:rsidRDefault="00B02471">
            <w:pPr>
              <w:pStyle w:val="ConsPlusNormal"/>
              <w:jc w:val="both"/>
            </w:pPr>
            <w:r>
              <w:t>2020 год - 95116,5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2021 год - 65720,0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2022 год - 65860,0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t>2023 год - 65860,0 тыс. руб.,</w:t>
            </w:r>
          </w:p>
          <w:p w:rsidR="00B02471" w:rsidRDefault="00B02471">
            <w:pPr>
              <w:pStyle w:val="ConsPlusNormal"/>
              <w:jc w:val="both"/>
            </w:pPr>
            <w:r>
              <w:lastRenderedPageBreak/>
              <w:t>2024 год - 65860,0 тыс. руб.</w:t>
            </w:r>
          </w:p>
        </w:tc>
      </w:tr>
      <w:tr w:rsidR="00B02471"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      </w:r>
          </w:p>
          <w:p w:rsidR="00B02471" w:rsidRDefault="00B02471">
            <w:pPr>
              <w:pStyle w:val="ConsPlusNormal"/>
              <w:jc w:val="both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      </w:r>
          </w:p>
          <w:p w:rsidR="00B02471" w:rsidRDefault="00B02471">
            <w:pPr>
              <w:pStyle w:val="ConsPlusNormal"/>
              <w:jc w:val="both"/>
            </w:pPr>
            <w:r>
              <w:t>информационная открытость государственной гражданской службы Ленинградской области к 2024 году - 90 проц.;</w:t>
            </w:r>
          </w:p>
          <w:p w:rsidR="00B02471" w:rsidRDefault="00B02471">
            <w:pPr>
              <w:pStyle w:val="ConsPlusNormal"/>
              <w:jc w:val="both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области, - 0 ед.</w:t>
            </w:r>
          </w:p>
        </w:tc>
      </w:tr>
      <w:tr w:rsidR="00B02471">
        <w:tc>
          <w:tcPr>
            <w:tcW w:w="9071" w:type="dxa"/>
            <w:gridSpan w:val="2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</w:tbl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B02471" w:rsidRDefault="00B02471">
      <w:pPr>
        <w:pStyle w:val="ConsPlusTitle"/>
        <w:jc w:val="center"/>
      </w:pPr>
      <w:r>
        <w:t>подпрограммы</w:t>
      </w:r>
    </w:p>
    <w:p w:rsidR="00B02471" w:rsidRDefault="00B02471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02471" w:rsidRDefault="00B02471">
      <w:pPr>
        <w:pStyle w:val="ConsPlusNormal"/>
        <w:jc w:val="center"/>
      </w:pPr>
      <w:r>
        <w:t>от 29.12.2020 N 882)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 xml:space="preserve">Реализация приоритетных принципов кадровой работы, определенных </w:t>
      </w:r>
      <w:hyperlink r:id="rId9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 (далее - Указ) и Стратегией, требует системного подхода с применением программного метода комплексного развития гражданской службы.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 соответствии с основными направлениями развития государственной гражданской службы, утвержденными Указом, целью подпрограммы является 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совершенствование управления кадровым составом Ленинградской области, повышение качества его формирования, развитие механизма формирования кадрового резерва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развитие технологий кадровой работы, обеспечивающих высокий уровень открытости гражданской службы;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повышение уровня профессиональной компетентности и системы мотивации гражданских служащих к результативной работе;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мер по противодействию коррупции на гражданской службе Ленинградской области.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доля лиц, замещающих государственные должности в Администрации Ленинградской области, и гражданских служащих, прошедших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информационная открытость государственной гражданской службы Ленинградской области к 2024 году - 90 проц.;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области, - 0 ед.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B02471" w:rsidRDefault="00B02471">
      <w:pPr>
        <w:pStyle w:val="ConsPlusNormal"/>
        <w:jc w:val="center"/>
      </w:pPr>
      <w:proofErr w:type="gramStart"/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B02471" w:rsidRDefault="00B02471">
      <w:pPr>
        <w:pStyle w:val="ConsPlusNormal"/>
        <w:jc w:val="center"/>
      </w:pPr>
      <w:r>
        <w:t>от 29.12.2020 N 882)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>2.1. В рамках основного мероприятия "Совершенствование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области" реализуются следующие мероприятия: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развитие наставничества на государственной службе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проведение экспериментов в целях совершенствования эффективности кадровой работы, в том числе: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проведение конкурсов среди студентов по наиболее востребованным специальностям для включения в кадровый резерв на вакансии, не требующие опыта работы,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использование в работе демонстрационного видеофильма о поступлении на государственную гражданскую службу Ленинградской области,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продление срока приема заявлений на участие в конкурсе и уведомление кандидатов посредством смс-сообщений,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иные эксперименты в целях совершенствования эффективности кадровой работы.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Кроме того, в рамках основного мероприятия предусматривается: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организация поиска и подбора резюме соискателей </w:t>
      </w:r>
      <w:proofErr w:type="gramStart"/>
      <w:r>
        <w:t>для участия в конкурсах на замещение вакантных должностей среди соискателей высокого профессионального уровня с использованием</w:t>
      </w:r>
      <w:proofErr w:type="gramEnd"/>
      <w:r>
        <w:t xml:space="preserve"> информационных систем, размещенных в информационно-телекоммуникационной сети "Интернет";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lastRenderedPageBreak/>
        <w:t>совершенствование формирования и развития резерва управленческих кадров Ленинградской области, в том числе тестирование кандидатов на включение в резерв управленческих кадров Ленинградской области, повышение квалификации лиц, включенных в резерв управленческих кадров, не являющихся гражданскими служащими.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2.2. В рамках основного мероприятия "Стимулирование государственных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государственной гражданской службе Ленинградской области" реализуются следующие мероприятия:</w:t>
      </w:r>
    </w:p>
    <w:p w:rsidR="00B02471" w:rsidRDefault="00B02471">
      <w:pPr>
        <w:pStyle w:val="ConsPlusNormal"/>
        <w:spacing w:before="220"/>
        <w:ind w:firstLine="540"/>
        <w:jc w:val="both"/>
      </w:pPr>
      <w:proofErr w:type="gramStart"/>
      <w:r>
        <w:t>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в Ленинградской области;</w:t>
      </w:r>
      <w:proofErr w:type="gramEnd"/>
    </w:p>
    <w:p w:rsidR="00B02471" w:rsidRDefault="00B02471">
      <w:pPr>
        <w:pStyle w:val="ConsPlusNormal"/>
        <w:spacing w:before="220"/>
        <w:ind w:firstLine="540"/>
        <w:jc w:val="both"/>
      </w:pPr>
      <w:r>
        <w:t>образование аттестационных комиссий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"Руководители" высшей и главной групп должностей государственной гражданской службы в Администрации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актуализация и совершенствование системы ознакомления гражданских служащих с правовыми актами в системе государственной гражданской службы.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В целях обеспечения государственных гарантий, развития корпоративной культуры среди гражданских служащих и повышения престижа государственной службы реализуются следующие мероприятия: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организация и проведение дня здоровья в целях развития корпоративной культуры среди гражданских служащих;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проведение выездных культурно-краеведческих мероприятий на территории Ленинградской области в целях развития корпоративной культуры среди гражданских служащих;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проведения диспансеризации лиц, замещающих государственные должности Ленинградской области, государственных гражданских служащих Ленинградской области, замещающих должности государственной гражданской службы в органах исполнительной власти Ленинградской области и в аппаратах мировых судей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программой добровольного медицинского страхования лиц, замещающих государственные должности Ленинградской области в органах исполнительной власти Ленинградской области, а также государственных гражданских служащих, замещающих должности государственной гражданской службы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2.3. В связи с увеличением объема требований на федеральном уровне к использованию информационно-коммуникационных технологий в развитии гражданской службы на первый план выходит необходимость обеспечения взаимодействия федеральных и региональных информационных систем, ведение и сопровождение кадровой работы в электронном виде с применением цифровых технологий. В этой связи реализуется основное мероприятие "Ускоренное внедрение информационно-коммуникационных технологий в государственных органах Ленинградской области в целях повышения качества кадровой работы", в рамках которого предусматриваются: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государственными гражданскими и муниципальными служащими в Ленинградской области (ИСУ ГМС);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lastRenderedPageBreak/>
        <w:t>развитие и сопровождение информационной системы управления реестром полномочий органов исполнительной власти Ленинградской области (Электронный реестр полномочий);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(АК "</w:t>
      </w:r>
      <w:proofErr w:type="gramStart"/>
      <w:r>
        <w:t>Конкурс-кадры</w:t>
      </w:r>
      <w:proofErr w:type="gramEnd"/>
      <w:r>
        <w:t>");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создание, развитие и сопровождение информационной системы сбора и анализа информации для оценки </w:t>
      </w:r>
      <w:proofErr w:type="gramStart"/>
      <w:r>
        <w:t>результатов деятельности органов исполнительной власти Ленинградской области</w:t>
      </w:r>
      <w:proofErr w:type="gramEnd"/>
      <w:r>
        <w:t>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обеспечение доступа работникам управления профилактики коррупционных и иных правонарушений Администрации Губернатора и Правительства Ленинградской области к специализированным информационно-поисковым системам;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создание, развитие и сопровождение государственной информационной системы Ленинградской области в области гражданской службы во всех государственных органах Ленинградской области.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2.4. В рамках основного мероприятия "Внедрение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технологий" реализуются следующие мероприятия: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организация мероприятий по профессиональному развитию лиц, замещающих государственные должности, и гражданских служащих органов исполнительной власти Ленинградской области, в том числе включенных в кадровый резерв;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организация дополнительного профессионального образования для гражданских служащих аппаратов мировых судей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организация иного дополнительного профессионального образования лиц, замещающих государственные должности, и государственных гражданских служащих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анкетирование государственных гражданских служащих Ленинградской области.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2.5. В целях координации антикоррупционных программ с программами в сфере развития государственной гражданской службы реализуется основное мероприятие "Совершенствование антикоррупционных механизмов в системе гражданской службы", в рамках которого предусматриваются мероприятия: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по совершенствованию законодательства Ленинградской области в сфере государственной гражданской службы и противодействия коррупции;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по применению рекомендуемых федеральным законодательством </w:t>
      </w:r>
      <w:proofErr w:type="gramStart"/>
      <w:r>
        <w:t>и(</w:t>
      </w:r>
      <w:proofErr w:type="gramEnd"/>
      <w:r>
        <w:t>или) федеральными органами государственной власти инновационных технологий для обработки и анализа сведений о доходах, расходах, об имуществе и обязательствах имущественного характера, осуществления межведомственного информационного взаимодействия;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>по совершенствованию организационных механизмов предотвращения и выявления конфликта интересов в отношении лиц, замещающих отдельные государственные должности Ленинградской области, должности государственной гражданской службы Ленинградской области, а также руководителей государственных учреждений Ленинградской области;</w:t>
      </w:r>
    </w:p>
    <w:p w:rsidR="00B02471" w:rsidRDefault="00B02471">
      <w:pPr>
        <w:pStyle w:val="ConsPlusNormal"/>
        <w:spacing w:before="220"/>
        <w:ind w:firstLine="540"/>
        <w:jc w:val="both"/>
      </w:pPr>
      <w:r>
        <w:t xml:space="preserve">по проведению семинаров по проблемным (актуальным) вопросам в сфере противодействия коррупции для руководителей и работников органов исполнительной власти </w:t>
      </w:r>
      <w:r>
        <w:lastRenderedPageBreak/>
        <w:t>Ленинградской области.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B02471" w:rsidRDefault="00B02471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  <w:ind w:firstLine="540"/>
        <w:jc w:val="both"/>
      </w:pPr>
      <w:r>
        <w:t>Государственное казенное учреждение Ленинградской области "Оператор электронного правительства" принимает участие при реализации основного мероприятия 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госслужба")".</w:t>
      </w: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  <w:jc w:val="right"/>
        <w:outlineLvl w:val="1"/>
      </w:pPr>
      <w:r>
        <w:t>Приложение 1</w:t>
      </w:r>
    </w:p>
    <w:p w:rsidR="00B02471" w:rsidRDefault="00B02471">
      <w:pPr>
        <w:pStyle w:val="ConsPlusNormal"/>
        <w:jc w:val="right"/>
      </w:pPr>
      <w:r>
        <w:t>к государственной программе...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</w:pPr>
      <w:r>
        <w:t>СТРУКТУРА</w:t>
      </w:r>
    </w:p>
    <w:p w:rsidR="00B02471" w:rsidRDefault="00B02471">
      <w:pPr>
        <w:pStyle w:val="ConsPlusTitle"/>
        <w:jc w:val="center"/>
      </w:pPr>
      <w:r>
        <w:t>ГОСУДАРСТВЕННОЙ ПРОГРАММЫ ЛЕНИНГРАДСКОЙ ОБЛАСТИ</w:t>
      </w:r>
    </w:p>
    <w:p w:rsidR="00B02471" w:rsidRDefault="00B02471">
      <w:pPr>
        <w:pStyle w:val="ConsPlusTitle"/>
        <w:jc w:val="center"/>
      </w:pPr>
      <w:r>
        <w:t>"ЦИФРОВОЕ РАЗВИТИЕ ЛЕНИНГРАДСКОЙ ОБЛАСТИ"</w:t>
      </w:r>
    </w:p>
    <w:p w:rsidR="00B02471" w:rsidRDefault="00B024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2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471" w:rsidRDefault="00B024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94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28.12.2020 </w:t>
            </w:r>
            <w:hyperlink r:id="rId95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29.12.2020 </w:t>
            </w:r>
            <w:hyperlink r:id="rId9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>Часть 1. Перечень основных мероприятий</w:t>
      </w:r>
    </w:p>
    <w:p w:rsidR="00B02471" w:rsidRDefault="00B02471">
      <w:pPr>
        <w:pStyle w:val="ConsPlusTitle"/>
        <w:jc w:val="center"/>
      </w:pPr>
      <w:r>
        <w:t>государственной программы</w:t>
      </w:r>
    </w:p>
    <w:p w:rsidR="00B02471" w:rsidRDefault="00B02471">
      <w:pPr>
        <w:pStyle w:val="ConsPlusNormal"/>
      </w:pPr>
    </w:p>
    <w:p w:rsidR="00B02471" w:rsidRDefault="00B02471">
      <w:pPr>
        <w:sectPr w:rsidR="00B02471" w:rsidSect="00024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3402"/>
        <w:gridCol w:w="3458"/>
        <w:gridCol w:w="1757"/>
      </w:tblGrid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9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</w:t>
            </w:r>
            <w:proofErr w:type="gramStart"/>
            <w:r>
              <w:t>утверждена</w:t>
            </w:r>
            <w:proofErr w:type="gramEnd"/>
            <w:r>
              <w:t xml:space="preserve"> областным законом от 8 августа 2016 года N 76-оз)</w:t>
            </w: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  <w:jc w:val="center"/>
            </w:pPr>
            <w:r>
              <w:t>5</w:t>
            </w: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</w:t>
            </w:r>
            <w:r>
              <w:lastRenderedPageBreak/>
              <w:t xml:space="preserve">применением реестровой модели, онлайн (в автоматическом режиме), </w:t>
            </w:r>
            <w:proofErr w:type="spellStart"/>
            <w:r>
              <w:t>проактивно</w:t>
            </w:r>
            <w:proofErr w:type="spellEnd"/>
            <w:r>
              <w:t>)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lastRenderedPageBreak/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t>Создание, развитие и обеспечение бесперебойной работы региональных сегментов федеральных информационных систем и региональных информационных систем или их отдельных программных компонентов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t>Обеспечение надежным аппаратным комплексом Администрации Ленинградской области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 xml:space="preserve">Основное мероприятие "Внедрение процессного подхода к управлению в Администрации </w:t>
            </w:r>
            <w:r>
              <w:lastRenderedPageBreak/>
              <w:t>Ленинградской области"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lastRenderedPageBreak/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Подпрограмма 2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345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  <w:tc>
          <w:tcPr>
            <w:tcW w:w="175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3402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Удельное время бесперебойного функционирования информационных систем в отраслях экономики и социальной сферы</w:t>
            </w:r>
          </w:p>
        </w:tc>
        <w:tc>
          <w:tcPr>
            <w:tcW w:w="345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</w:t>
            </w:r>
          </w:p>
        </w:tc>
        <w:tc>
          <w:tcPr>
            <w:tcW w:w="175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t>Повышение качества пространственного развития и инвестиционной привлекательности Ленинградской области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Уровень защиты данных в государственных информационных системах</w:t>
            </w:r>
          </w:p>
        </w:tc>
        <w:tc>
          <w:tcPr>
            <w:tcW w:w="345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Обеспечение информационной безопасности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 xml:space="preserve">Основное мероприятие "Обеспечение безопасности </w:t>
            </w:r>
            <w:r>
              <w:lastRenderedPageBreak/>
              <w:t>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Объем выполненных мероприятий по мониторингу и </w:t>
            </w:r>
            <w:r>
              <w:lastRenderedPageBreak/>
              <w:t>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Создание, развитие и сопровождение систем защиты </w:t>
            </w:r>
            <w:r>
              <w:lastRenderedPageBreak/>
              <w:t>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  <w:jc w:val="both"/>
            </w:pPr>
            <w:r>
              <w:t xml:space="preserve">Абзац исключен с 28 декабря 2020 года. - </w:t>
            </w:r>
            <w:hyperlink r:id="rId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28.12.2020 N 872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      </w:r>
          </w:p>
          <w:p w:rsidR="00B02471" w:rsidRDefault="00B02471">
            <w:pPr>
              <w:pStyle w:val="ConsPlusNormal"/>
            </w:pPr>
            <w:r>
      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 Ленинградской области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02471" w:rsidRDefault="00B02471"/>
        </w:tc>
        <w:tc>
          <w:tcPr>
            <w:tcW w:w="3118" w:type="dxa"/>
            <w:vMerge/>
            <w:tcBorders>
              <w:bottom w:val="nil"/>
            </w:tcBorders>
          </w:tcPr>
          <w:p w:rsidR="00B02471" w:rsidRDefault="00B02471"/>
        </w:tc>
        <w:tc>
          <w:tcPr>
            <w:tcW w:w="3402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>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B02471" w:rsidRDefault="00B02471"/>
        </w:tc>
        <w:tc>
          <w:tcPr>
            <w:tcW w:w="1757" w:type="dxa"/>
            <w:vMerge/>
            <w:tcBorders>
              <w:bottom w:val="nil"/>
            </w:tcBorders>
          </w:tcPr>
          <w:p w:rsidR="00B02471" w:rsidRDefault="00B02471"/>
        </w:tc>
      </w:tr>
      <w:tr w:rsidR="00B0247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3402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Количество созданных и действующих сетей специальной связи Ленинградской связи</w:t>
            </w:r>
          </w:p>
        </w:tc>
        <w:tc>
          <w:tcPr>
            <w:tcW w:w="345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</w:t>
            </w:r>
            <w:r>
              <w:lastRenderedPageBreak/>
              <w:t>органов исполнительной власти Ленинградской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proofErr w:type="gramStart"/>
            <w:r>
              <w:lastRenderedPageBreak/>
              <w:t xml:space="preserve">(п. 3.3 введен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28.12.2020</w:t>
            </w:r>
            <w:proofErr w:type="gramEnd"/>
          </w:p>
          <w:p w:rsidR="00B02471" w:rsidRDefault="00B02471">
            <w:pPr>
              <w:pStyle w:val="ConsPlusNormal"/>
              <w:jc w:val="both"/>
            </w:pPr>
            <w:proofErr w:type="gramStart"/>
            <w:r>
              <w:t>N 872)</w:t>
            </w:r>
            <w:proofErr w:type="gramEnd"/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Основное мероприятие "Развитие и обеспечение </w:t>
            </w:r>
            <w:proofErr w:type="gramStart"/>
            <w:r>
              <w:t>функционирования инфраструктуры связи электронного правительства Ленинградской области</w:t>
            </w:r>
            <w:proofErr w:type="gramEnd"/>
            <w:r>
              <w:t>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>Уровень развития единой сети передачи данных Ленинградской области (ЕСПД ЛО) (доля органов государственной и муниципальной власти, государственных и муниципальных учреждений Ленинградской области, обеспеченных проводным доступом к ЕСПД ЛО)</w:t>
            </w:r>
          </w:p>
        </w:tc>
        <w:tc>
          <w:tcPr>
            <w:tcW w:w="3458" w:type="dxa"/>
            <w:vMerge w:val="restart"/>
          </w:tcPr>
          <w:p w:rsidR="00B02471" w:rsidRDefault="00B02471">
            <w:pPr>
              <w:pStyle w:val="ConsPlusNormal"/>
            </w:pPr>
            <w:r>
              <w:t>Развитие ЕСПД ЛО</w:t>
            </w:r>
          </w:p>
        </w:tc>
        <w:tc>
          <w:tcPr>
            <w:tcW w:w="1757" w:type="dxa"/>
            <w:vMerge w:val="restart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18" w:type="dxa"/>
            <w:vMerge/>
          </w:tcPr>
          <w:p w:rsidR="00B02471" w:rsidRDefault="00B02471"/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 xml:space="preserve">Уровень развития регионального сегмента системы межведомственного электронного взаимодействия (СМЭВ ЛО) (доля межведомственных запросов, осуществляемых с </w:t>
            </w:r>
            <w:r>
              <w:lastRenderedPageBreak/>
              <w:t>использованием СМЭВ ЛО)</w:t>
            </w:r>
          </w:p>
        </w:tc>
        <w:tc>
          <w:tcPr>
            <w:tcW w:w="3458" w:type="dxa"/>
            <w:vMerge/>
          </w:tcPr>
          <w:p w:rsidR="00B02471" w:rsidRDefault="00B02471"/>
        </w:tc>
        <w:tc>
          <w:tcPr>
            <w:tcW w:w="1757" w:type="dxa"/>
            <w:vMerge/>
          </w:tcPr>
          <w:p w:rsidR="00B02471" w:rsidRDefault="00B02471"/>
        </w:tc>
      </w:tr>
      <w:tr w:rsidR="00B0247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11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345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</w:t>
            </w:r>
          </w:p>
        </w:tc>
        <w:tc>
          <w:tcPr>
            <w:tcW w:w="175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>Подпрограмма 5 "Развитие государственной гражданской службы Ленинградской области и формирование ее единого информационно-коммуникационного пространства"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>Доля автоматизированных функций кадровой работы Администрации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3458" w:type="dxa"/>
            <w:vMerge w:val="restart"/>
          </w:tcPr>
          <w:p w:rsidR="00B02471" w:rsidRDefault="00B02471">
            <w:pPr>
              <w:pStyle w:val="ConsPlusNormal"/>
            </w:pPr>
            <w:r>
              <w:t>Совершенствование управления кадровым составом Ленинградской области, повышение качества его формирования, развитие механизма формирования кадрового резерва Ленинградской области.</w:t>
            </w:r>
          </w:p>
          <w:p w:rsidR="00B02471" w:rsidRDefault="00B02471">
            <w:pPr>
              <w:pStyle w:val="ConsPlusNormal"/>
            </w:pPr>
            <w:r>
              <w:t>Развитие технологий кадровой работы, обеспечивающих высокий уровень открытости гражданской службы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18" w:type="dxa"/>
            <w:vMerge/>
          </w:tcPr>
          <w:p w:rsidR="00B02471" w:rsidRDefault="00B02471"/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 xml:space="preserve"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</w:t>
            </w:r>
            <w:r>
              <w:lastRenderedPageBreak/>
              <w:t>исполнительной власти Ленинградской области и мирового судьи до проведения конкурса</w:t>
            </w:r>
          </w:p>
        </w:tc>
        <w:tc>
          <w:tcPr>
            <w:tcW w:w="3458" w:type="dxa"/>
            <w:vMerge/>
          </w:tcPr>
          <w:p w:rsidR="00B02471" w:rsidRDefault="00B02471"/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>Основное мероприятие "Стимулирование государственных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государственной гражданской службе Ленинградской области"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proofErr w:type="gramStart"/>
            <w:r>
              <w:t>Доля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лет, охваченных программой добровольного медицинского страхования, от общего числа государственных гражданских служащих Ленинградской области, имеющих стаж государственной гражданской службы в Администрации Ленинградской области более трех лет</w:t>
            </w:r>
            <w:proofErr w:type="gramEnd"/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t>Повышение уровня профессиональной компетентности и системы мотивации гражданских служащих к результативной работе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 xml:space="preserve">Основное мероприятие "Ускоренное внедрение информационно-коммуникационных технологий в государственных органах Ленинградской </w:t>
            </w:r>
            <w:r>
              <w:lastRenderedPageBreak/>
              <w:t>области в целях повышения качества кадровой работы"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lastRenderedPageBreak/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t xml:space="preserve">Совершенствование управления кадровым составом Ленинградской области, повышение качества его формирования, развитие механизма формирования </w:t>
            </w:r>
            <w:r>
              <w:lastRenderedPageBreak/>
              <w:t>кадрового резерва Ленинградской области.</w:t>
            </w:r>
          </w:p>
          <w:p w:rsidR="00B02471" w:rsidRDefault="00B02471">
            <w:pPr>
              <w:pStyle w:val="ConsPlusNormal"/>
            </w:pPr>
            <w:r>
              <w:t>Развитие технологий кадровой работы, обеспечивающих высокий уровень открытости гражданской службы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3118" w:type="dxa"/>
          </w:tcPr>
          <w:p w:rsidR="00B02471" w:rsidRDefault="00B02471">
            <w:pPr>
              <w:pStyle w:val="ConsPlusNormal"/>
            </w:pPr>
            <w:r>
              <w:t>Основное мероприятие "Внедрение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технологий"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3458" w:type="dxa"/>
          </w:tcPr>
          <w:p w:rsidR="00B02471" w:rsidRDefault="00B02471">
            <w:pPr>
              <w:pStyle w:val="ConsPlusNormal"/>
            </w:pPr>
            <w:r>
              <w:t>Повышение уровня профессиональной компетентности и системы мотивации гражданских служащих к результативной работе</w:t>
            </w:r>
          </w:p>
        </w:tc>
        <w:tc>
          <w:tcPr>
            <w:tcW w:w="175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11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3402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</w:t>
            </w:r>
            <w:r>
              <w:lastRenderedPageBreak/>
              <w:t>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345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Совершенствование системы мер по противодействию коррупции на гражданской службе Ленинградской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</w:tbl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  <w:outlineLvl w:val="2"/>
      </w:pPr>
      <w:r>
        <w:t xml:space="preserve">Часть 2. Перечень проектов, включенных в </w:t>
      </w:r>
      <w:proofErr w:type="gramStart"/>
      <w:r>
        <w:t>государственную</w:t>
      </w:r>
      <w:proofErr w:type="gramEnd"/>
    </w:p>
    <w:p w:rsidR="00B02471" w:rsidRDefault="00B02471">
      <w:pPr>
        <w:pStyle w:val="ConsPlusTitle"/>
        <w:jc w:val="center"/>
      </w:pPr>
      <w:r>
        <w:t>программу (проектная часть государственной программы)</w:t>
      </w:r>
    </w:p>
    <w:p w:rsidR="00B02471" w:rsidRDefault="00B0247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2551"/>
        <w:gridCol w:w="2608"/>
        <w:gridCol w:w="3061"/>
        <w:gridCol w:w="2041"/>
        <w:gridCol w:w="1814"/>
      </w:tblGrid>
      <w:tr w:rsidR="00B02471">
        <w:tc>
          <w:tcPr>
            <w:tcW w:w="510" w:type="dxa"/>
          </w:tcPr>
          <w:p w:rsidR="00B02471" w:rsidRDefault="00B024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B02471" w:rsidRDefault="00B02471">
            <w:pPr>
              <w:pStyle w:val="ConsPlusNormal"/>
              <w:jc w:val="center"/>
            </w:pPr>
            <w:r>
              <w:t>Наименование проекта, вид проекта (приоритетный, отраслевой)</w:t>
            </w:r>
          </w:p>
        </w:tc>
        <w:tc>
          <w:tcPr>
            <w:tcW w:w="2551" w:type="dxa"/>
          </w:tcPr>
          <w:p w:rsidR="00B02471" w:rsidRDefault="00B02471">
            <w:pPr>
              <w:pStyle w:val="ConsPlusNormal"/>
              <w:jc w:val="center"/>
            </w:pPr>
            <w:r>
              <w:t>Сроки и цель проекта</w:t>
            </w:r>
          </w:p>
        </w:tc>
        <w:tc>
          <w:tcPr>
            <w:tcW w:w="2608" w:type="dxa"/>
          </w:tcPr>
          <w:p w:rsidR="00B02471" w:rsidRDefault="00B02471">
            <w:pPr>
              <w:pStyle w:val="ConsPlusNormal"/>
              <w:jc w:val="center"/>
            </w:pPr>
            <w:r>
              <w:t>Участники проекта</w:t>
            </w:r>
          </w:p>
        </w:tc>
        <w:tc>
          <w:tcPr>
            <w:tcW w:w="3061" w:type="dxa"/>
          </w:tcPr>
          <w:p w:rsidR="00B02471" w:rsidRDefault="00B02471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041" w:type="dxa"/>
          </w:tcPr>
          <w:p w:rsidR="00B02471" w:rsidRDefault="00B02471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814" w:type="dxa"/>
          </w:tcPr>
          <w:p w:rsidR="00B02471" w:rsidRDefault="00B02471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106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</w:t>
            </w:r>
            <w:proofErr w:type="gramStart"/>
            <w:r>
              <w:t>утверждена</w:t>
            </w:r>
            <w:proofErr w:type="gramEnd"/>
            <w:r>
              <w:t xml:space="preserve"> областным законом от 8 августа 2016 года N 76-оз)</w:t>
            </w:r>
          </w:p>
        </w:tc>
      </w:tr>
      <w:tr w:rsidR="00B02471">
        <w:tc>
          <w:tcPr>
            <w:tcW w:w="510" w:type="dxa"/>
          </w:tcPr>
          <w:p w:rsidR="00B02471" w:rsidRDefault="00B02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02471" w:rsidRDefault="00B02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02471" w:rsidRDefault="00B02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02471" w:rsidRDefault="00B02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B02471" w:rsidRDefault="00B02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B02471" w:rsidRDefault="00B024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B02471" w:rsidRDefault="00B02471">
            <w:pPr>
              <w:pStyle w:val="ConsPlusNormal"/>
              <w:jc w:val="center"/>
            </w:pPr>
            <w:r>
              <w:t>7</w:t>
            </w:r>
          </w:p>
        </w:tc>
      </w:tr>
      <w:tr w:rsidR="00B02471">
        <w:tc>
          <w:tcPr>
            <w:tcW w:w="14739" w:type="dxa"/>
            <w:gridSpan w:val="7"/>
          </w:tcPr>
          <w:p w:rsidR="00B02471" w:rsidRDefault="00B02471">
            <w:pPr>
              <w:pStyle w:val="ConsPlusNormal"/>
              <w:jc w:val="center"/>
              <w:outlineLvl w:val="3"/>
            </w:pPr>
            <w:r>
              <w:t>1. Подпрограмма 1 "Цифровая трансформация государственного управления Ленинградской области"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229" w:type="dxa"/>
            <w:gridSpan w:val="6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Утратил силу с 15 июня 2020 года. - </w:t>
            </w: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15.06.2020 N 409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15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55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2020-2021</w:t>
            </w:r>
          </w:p>
          <w:p w:rsidR="00B02471" w:rsidRDefault="00B02471">
            <w:pPr>
              <w:pStyle w:val="ConsPlusNormal"/>
            </w:pPr>
            <w:r>
              <w:t>Обеспечить хранение, обработку и предоставление сведений о поквартирном учете населения гражданам и органам власти в электронном виде, их использование при предоставлении государственных и муниципальных услуг в бесшовном автоматическом формате</w:t>
            </w:r>
          </w:p>
        </w:tc>
        <w:tc>
          <w:tcPr>
            <w:tcW w:w="260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B02471" w:rsidRDefault="00B02471">
            <w:pPr>
              <w:pStyle w:val="ConsPlusNormal"/>
            </w:pPr>
            <w:r>
              <w:t>Архивное управление Ленинградской области;</w:t>
            </w:r>
          </w:p>
          <w:p w:rsidR="00B02471" w:rsidRDefault="00B02471">
            <w:pPr>
              <w:pStyle w:val="ConsPlusNormal"/>
            </w:pPr>
            <w:r>
              <w:t>комитет по жилищно-коммунальному хозяйству Ленинградской области;</w:t>
            </w:r>
          </w:p>
          <w:p w:rsidR="00B02471" w:rsidRDefault="00B02471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204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Приоритетный проект "Организация </w:t>
            </w:r>
            <w:proofErr w:type="spellStart"/>
            <w:r>
              <w:t>суперсервиса</w:t>
            </w:r>
            <w:proofErr w:type="spellEnd"/>
            <w:r>
              <w:t xml:space="preserve"> "Рождение ребенка"</w:t>
            </w:r>
          </w:p>
        </w:tc>
        <w:tc>
          <w:tcPr>
            <w:tcW w:w="255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2020</w:t>
            </w:r>
          </w:p>
          <w:p w:rsidR="00B02471" w:rsidRDefault="00B02471">
            <w:pPr>
              <w:pStyle w:val="ConsPlusNormal"/>
            </w:pPr>
            <w:r>
              <w:t xml:space="preserve">Организовать предоставление комплексных услуг по жизненной ситуации "Рождение ребенка" </w:t>
            </w:r>
            <w:proofErr w:type="spellStart"/>
            <w:r>
              <w:t>бесшовно</w:t>
            </w:r>
            <w:proofErr w:type="spellEnd"/>
            <w:r>
              <w:t xml:space="preserve">, с минимальным количеством личных обращений заявителя и в </w:t>
            </w:r>
            <w:proofErr w:type="spellStart"/>
            <w:r>
              <w:t>проактивном</w:t>
            </w:r>
            <w:proofErr w:type="spellEnd"/>
            <w:r>
              <w:t xml:space="preserve"> формате</w:t>
            </w:r>
          </w:p>
        </w:tc>
        <w:tc>
          <w:tcPr>
            <w:tcW w:w="260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B02471" w:rsidRDefault="00B0247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B02471" w:rsidRDefault="00B02471">
            <w:pPr>
              <w:pStyle w:val="ConsPlusNormal"/>
            </w:pPr>
            <w:r>
              <w:t>Комитет по здравоохранению Ленинградской области;</w:t>
            </w:r>
          </w:p>
          <w:p w:rsidR="00B02471" w:rsidRDefault="00B02471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 xml:space="preserve">Количество жителей Ленинградской области, воспользовавшихся услугами </w:t>
            </w:r>
            <w:proofErr w:type="spellStart"/>
            <w:r>
              <w:t>суперсервиса</w:t>
            </w:r>
            <w:proofErr w:type="spellEnd"/>
          </w:p>
        </w:tc>
        <w:tc>
          <w:tcPr>
            <w:tcW w:w="204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81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Пункт 4.4 Стратегической карты целей по направлению "Демография"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28.12.2020 </w:t>
            </w:r>
            <w:hyperlink r:id="rId109" w:history="1">
              <w:r>
                <w:rPr>
                  <w:color w:val="0000FF"/>
                </w:rPr>
                <w:t>N 872</w:t>
              </w:r>
            </w:hyperlink>
            <w:r>
              <w:t>,</w:t>
            </w:r>
            <w:proofErr w:type="gramEnd"/>
          </w:p>
          <w:p w:rsidR="00B02471" w:rsidRDefault="00B02471">
            <w:pPr>
              <w:pStyle w:val="ConsPlusNormal"/>
              <w:jc w:val="both"/>
            </w:pPr>
            <w:r>
              <w:t xml:space="preserve">от 29.12.2020 </w:t>
            </w:r>
            <w:hyperlink r:id="rId110" w:history="1">
              <w:r>
                <w:rPr>
                  <w:color w:val="0000FF"/>
                </w:rPr>
                <w:t>N 882</w:t>
              </w:r>
            </w:hyperlink>
            <w:r>
              <w:t>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255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2020-2024</w:t>
            </w:r>
          </w:p>
          <w:p w:rsidR="00B02471" w:rsidRDefault="00B02471">
            <w:pPr>
              <w:pStyle w:val="ConsPlusNormal"/>
            </w:pPr>
            <w: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260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B02471" w:rsidRDefault="00B0247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учреждений; 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виде; 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</w:t>
            </w:r>
            <w:r>
              <w:lastRenderedPageBreak/>
              <w:t xml:space="preserve">автоматическом режиме), </w:t>
            </w:r>
            <w:proofErr w:type="spellStart"/>
            <w:r>
              <w:t>проактивно</w:t>
            </w:r>
            <w:proofErr w:type="spellEnd"/>
            <w:r>
              <w:t>); 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204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Повышение эффективности процессов государственного 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B02471">
        <w:tc>
          <w:tcPr>
            <w:tcW w:w="14739" w:type="dxa"/>
            <w:gridSpan w:val="7"/>
          </w:tcPr>
          <w:p w:rsidR="00B02471" w:rsidRDefault="00B02471">
            <w:pPr>
              <w:pStyle w:val="ConsPlusNormal"/>
              <w:jc w:val="center"/>
              <w:outlineLvl w:val="3"/>
            </w:pPr>
            <w:r>
              <w:t>2. Подпрограмма 2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Региональный проект "Кадры для цифровой экономики" (Ленинградская область)</w:t>
            </w:r>
          </w:p>
        </w:tc>
        <w:tc>
          <w:tcPr>
            <w:tcW w:w="255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2020-2024</w:t>
            </w:r>
          </w:p>
          <w:p w:rsidR="00B02471" w:rsidRDefault="00B02471">
            <w:pPr>
              <w:pStyle w:val="ConsPlusNormal"/>
            </w:pPr>
            <w:r>
              <w:t>Подготовка высококвалифицированных кадров для цифровой экономики</w:t>
            </w:r>
          </w:p>
        </w:tc>
        <w:tc>
          <w:tcPr>
            <w:tcW w:w="260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B02471" w:rsidRDefault="00B02471">
            <w:pPr>
              <w:pStyle w:val="ConsPlusNormal"/>
            </w:pPr>
            <w:r>
              <w:t>комитет общего и профессионального образования Ленинградской области;</w:t>
            </w:r>
          </w:p>
          <w:p w:rsidR="00B02471" w:rsidRDefault="00B02471">
            <w:pPr>
              <w:pStyle w:val="ConsPlusNormal"/>
            </w:pPr>
            <w:r>
              <w:t>Администрация Губернатора и Правительства Ленинградской области;</w:t>
            </w:r>
          </w:p>
          <w:p w:rsidR="00B02471" w:rsidRDefault="00B02471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образования; 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204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181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Ленинградской области от 15.06.2020 </w:t>
            </w:r>
            <w:hyperlink r:id="rId112" w:history="1">
              <w:r>
                <w:rPr>
                  <w:color w:val="0000FF"/>
                </w:rPr>
                <w:t>N 409</w:t>
              </w:r>
            </w:hyperlink>
            <w:r>
              <w:t>,</w:t>
            </w:r>
            <w:proofErr w:type="gramEnd"/>
          </w:p>
          <w:p w:rsidR="00B02471" w:rsidRDefault="00B02471">
            <w:pPr>
              <w:pStyle w:val="ConsPlusNormal"/>
              <w:jc w:val="both"/>
            </w:pPr>
            <w:r>
              <w:t xml:space="preserve">от 28.12.2020 </w:t>
            </w:r>
            <w:hyperlink r:id="rId113" w:history="1">
              <w:r>
                <w:rPr>
                  <w:color w:val="0000FF"/>
                </w:rPr>
                <w:t>N 872</w:t>
              </w:r>
            </w:hyperlink>
            <w:r>
              <w:t>)</w:t>
            </w:r>
          </w:p>
        </w:tc>
      </w:tr>
      <w:tr w:rsidR="00B02471">
        <w:tc>
          <w:tcPr>
            <w:tcW w:w="510" w:type="dxa"/>
          </w:tcPr>
          <w:p w:rsidR="00B02471" w:rsidRDefault="00B0247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B02471" w:rsidRDefault="00B02471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551" w:type="dxa"/>
          </w:tcPr>
          <w:p w:rsidR="00B02471" w:rsidRDefault="00B02471">
            <w:pPr>
              <w:pStyle w:val="ConsPlusNormal"/>
            </w:pPr>
            <w:r>
              <w:t>2020-2024</w:t>
            </w:r>
          </w:p>
          <w:p w:rsidR="00B02471" w:rsidRDefault="00B02471">
            <w:pPr>
              <w:pStyle w:val="ConsPlusNormal"/>
            </w:pPr>
            <w:r>
              <w:t xml:space="preserve">Создание условий для развития и внедрения цифровых технологий в приоритетных отраслях экономики, социальной </w:t>
            </w:r>
            <w:r>
              <w:lastRenderedPageBreak/>
              <w:t>сферы, системе органов государственной власти и местного самоуправления Ленинградской области</w:t>
            </w:r>
          </w:p>
        </w:tc>
        <w:tc>
          <w:tcPr>
            <w:tcW w:w="2608" w:type="dxa"/>
          </w:tcPr>
          <w:p w:rsidR="00B02471" w:rsidRDefault="00B02471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3061" w:type="dxa"/>
          </w:tcPr>
          <w:p w:rsidR="00B02471" w:rsidRDefault="00B02471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2041" w:type="dxa"/>
          </w:tcPr>
          <w:p w:rsidR="00B02471" w:rsidRDefault="00B02471">
            <w:pPr>
              <w:pStyle w:val="ConsPlusNormal"/>
            </w:pPr>
            <w:r>
              <w:t xml:space="preserve">Создание условий для развития и внедрения цифровых технологий в приоритетных </w:t>
            </w:r>
            <w:r>
              <w:lastRenderedPageBreak/>
              <w:t>отраслях экономики и социальной сферы</w:t>
            </w:r>
          </w:p>
        </w:tc>
        <w:tc>
          <w:tcPr>
            <w:tcW w:w="1814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14739" w:type="dxa"/>
            <w:gridSpan w:val="7"/>
          </w:tcPr>
          <w:p w:rsidR="00B02471" w:rsidRDefault="00B02471">
            <w:pPr>
              <w:pStyle w:val="ConsPlusNormal"/>
              <w:jc w:val="center"/>
              <w:outlineLvl w:val="3"/>
            </w:pPr>
            <w:r>
              <w:lastRenderedPageBreak/>
              <w:t>3. Подпрограмма 3 "Обеспечение информационной безопасности в Ленинградской области"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Региональный проект "Информационная безопасность" (Ленинградская область)</w:t>
            </w:r>
          </w:p>
        </w:tc>
        <w:tc>
          <w:tcPr>
            <w:tcW w:w="255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2020-2024</w:t>
            </w:r>
          </w:p>
          <w:p w:rsidR="00B02471" w:rsidRDefault="00B02471">
            <w:pPr>
              <w:pStyle w:val="ConsPlusNormal"/>
            </w:pPr>
            <w: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  <w:tc>
          <w:tcPr>
            <w:tcW w:w="260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Средний срок простоя государственных информационных систем в результате компьютерных атак; стоимостная доля закупаемого </w:t>
            </w:r>
            <w:proofErr w:type="gramStart"/>
            <w:r>
              <w:t>и(</w:t>
            </w:r>
            <w:proofErr w:type="gramEnd"/>
            <w:r>
              <w:t>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Обеспечение использования преимущественно отечественного программного обеспечения государственными органами Ленинградской области, органами местного самоуправления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B02471">
        <w:tc>
          <w:tcPr>
            <w:tcW w:w="14739" w:type="dxa"/>
            <w:gridSpan w:val="7"/>
          </w:tcPr>
          <w:p w:rsidR="00B02471" w:rsidRDefault="00B02471">
            <w:pPr>
              <w:pStyle w:val="ConsPlusNormal"/>
              <w:jc w:val="center"/>
              <w:outlineLvl w:val="3"/>
            </w:pPr>
            <w:r>
              <w:t>4. Подпрограмма 4 "Информационная инфраструктура Ленинградской области"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5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Федеральный проект "Информационная инфраструктура"</w:t>
            </w:r>
          </w:p>
        </w:tc>
        <w:tc>
          <w:tcPr>
            <w:tcW w:w="255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2020-2024</w:t>
            </w:r>
          </w:p>
          <w:p w:rsidR="00B02471" w:rsidRDefault="00B02471">
            <w:pPr>
              <w:pStyle w:val="ConsPlusNormal"/>
            </w:pPr>
            <w:r>
              <w:t>Создание глобальной конкурентоспособной инфраструктуры передачи данных на основе отечественных разработок</w:t>
            </w:r>
          </w:p>
        </w:tc>
        <w:tc>
          <w:tcPr>
            <w:tcW w:w="260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Доля органов государственной власти, органов местного самоуправления и государственных внебюджетных фондов, подключенных к сети "Интернет"; доля фельдшерских и </w:t>
            </w:r>
            <w:r>
              <w:lastRenderedPageBreak/>
              <w:t xml:space="preserve">фельдшерско-акушерских пунктов государственной и муниципальной систем здравоохранения, подключенных к сети "Интернет"; 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204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 xml:space="preserve">Содействие подключению к сети "Интернет" социально значимых объектов, органов государственной власти, местного </w:t>
            </w:r>
            <w:r>
              <w:lastRenderedPageBreak/>
              <w:t>самоуправления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Пункт 2.8 Стратегической карты целей по направлению "Комфортные поселения"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28.12.2020 </w:t>
            </w:r>
            <w:hyperlink r:id="rId115" w:history="1">
              <w:r>
                <w:rPr>
                  <w:color w:val="0000FF"/>
                </w:rPr>
                <w:t>N 872</w:t>
              </w:r>
            </w:hyperlink>
            <w:r>
              <w:t>,</w:t>
            </w:r>
            <w:proofErr w:type="gramEnd"/>
          </w:p>
          <w:p w:rsidR="00B02471" w:rsidRDefault="00B02471">
            <w:pPr>
              <w:pStyle w:val="ConsPlusNormal"/>
              <w:jc w:val="both"/>
            </w:pPr>
            <w:r>
              <w:t xml:space="preserve">от 29.12.2020 </w:t>
            </w:r>
            <w:hyperlink r:id="rId116" w:history="1">
              <w:r>
                <w:rPr>
                  <w:color w:val="0000FF"/>
                </w:rPr>
                <w:t>N 882</w:t>
              </w:r>
            </w:hyperlink>
            <w:r>
              <w:t>)</w:t>
            </w:r>
          </w:p>
        </w:tc>
      </w:tr>
    </w:tbl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  <w:jc w:val="right"/>
        <w:outlineLvl w:val="1"/>
      </w:pPr>
      <w:r>
        <w:t>Приложение 2</w:t>
      </w:r>
    </w:p>
    <w:p w:rsidR="00B02471" w:rsidRDefault="00B02471">
      <w:pPr>
        <w:pStyle w:val="ConsPlusNormal"/>
        <w:jc w:val="right"/>
      </w:pPr>
      <w:r>
        <w:t>к государственной программе...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</w:pPr>
      <w:r>
        <w:t>СВЕДЕНИЯ</w:t>
      </w:r>
    </w:p>
    <w:p w:rsidR="00B02471" w:rsidRDefault="00B02471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B02471" w:rsidRDefault="00B02471">
      <w:pPr>
        <w:pStyle w:val="ConsPlusTitle"/>
        <w:jc w:val="center"/>
      </w:pPr>
      <w:r>
        <w:t>ЛЕНИНГРАДСКОЙ ОБЛАСТИ "ЦИФРОВОЕ РАЗВИТИЕ</w:t>
      </w:r>
    </w:p>
    <w:p w:rsidR="00B02471" w:rsidRDefault="00B02471">
      <w:pPr>
        <w:pStyle w:val="ConsPlusTitle"/>
        <w:jc w:val="center"/>
      </w:pPr>
      <w:r>
        <w:t>ЛЕНИНГРАДСКОЙ ОБЛАСТИ" И ИХ ЗНАЧЕНИЯХ</w:t>
      </w:r>
    </w:p>
    <w:p w:rsidR="00B02471" w:rsidRDefault="00B0247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02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471" w:rsidRDefault="00B024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28.12.2020 </w:t>
            </w:r>
            <w:hyperlink r:id="rId117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1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471" w:rsidRDefault="00B0247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4"/>
        <w:gridCol w:w="1531"/>
        <w:gridCol w:w="1304"/>
        <w:gridCol w:w="1191"/>
        <w:gridCol w:w="1191"/>
        <w:gridCol w:w="1191"/>
        <w:gridCol w:w="1191"/>
        <w:gridCol w:w="1191"/>
        <w:gridCol w:w="1191"/>
        <w:gridCol w:w="1474"/>
      </w:tblGrid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5" w:type="dxa"/>
            <w:gridSpan w:val="2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46" w:type="dxa"/>
            <w:gridSpan w:val="6"/>
          </w:tcPr>
          <w:p w:rsidR="00B02471" w:rsidRDefault="00B02471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Удельный вес подпрограммы (показателя)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4705" w:type="dxa"/>
            <w:gridSpan w:val="2"/>
            <w:vMerge/>
          </w:tcPr>
          <w:p w:rsidR="00B02471" w:rsidRDefault="00B02471"/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  <w:gridSpan w:val="2"/>
          </w:tcPr>
          <w:p w:rsidR="00B02471" w:rsidRDefault="00B02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02471" w:rsidRDefault="00B02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B02471" w:rsidRDefault="00B02471">
            <w:pPr>
              <w:pStyle w:val="ConsPlusNormal"/>
              <w:jc w:val="center"/>
            </w:pPr>
            <w:r>
              <w:t>10</w:t>
            </w:r>
          </w:p>
        </w:tc>
      </w:tr>
      <w:tr w:rsidR="00B02471">
        <w:tc>
          <w:tcPr>
            <w:tcW w:w="15196" w:type="dxa"/>
            <w:gridSpan w:val="11"/>
          </w:tcPr>
          <w:p w:rsidR="00B02471" w:rsidRDefault="00B02471">
            <w:pPr>
              <w:pStyle w:val="ConsPlusNormal"/>
              <w:jc w:val="center"/>
              <w:outlineLvl w:val="2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Уровень защиты данных в государственных </w:t>
            </w:r>
            <w:r>
              <w:lastRenderedPageBreak/>
              <w:t>информационных системах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13722" w:type="dxa"/>
            <w:gridSpan w:val="10"/>
          </w:tcPr>
          <w:p w:rsidR="00B02471" w:rsidRDefault="00B02471">
            <w:pPr>
              <w:pStyle w:val="ConsPlusNormal"/>
              <w:jc w:val="center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1474" w:type="dxa"/>
          </w:tcPr>
          <w:p w:rsidR="00B02471" w:rsidRDefault="00B02471">
            <w:pPr>
              <w:pStyle w:val="ConsPlusNormal"/>
              <w:jc w:val="center"/>
            </w:pPr>
            <w:r>
              <w:t>0,225</w:t>
            </w:r>
          </w:p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0,15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</w:t>
            </w:r>
            <w:r>
              <w:lastRenderedPageBreak/>
              <w:t xml:space="preserve">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proofErr w:type="spellStart"/>
            <w:r>
              <w:t>проактивно</w:t>
            </w:r>
            <w:proofErr w:type="spellEnd"/>
            <w:r>
              <w:t>)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04" w:type="dxa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0,15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0,15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4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4045061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4364432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4470864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4399417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4619326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4848986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0,1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02471" w:rsidRDefault="00B02471"/>
        </w:tc>
        <w:tc>
          <w:tcPr>
            <w:tcW w:w="3174" w:type="dxa"/>
            <w:vMerge/>
            <w:tcBorders>
              <w:bottom w:val="nil"/>
            </w:tcBorders>
          </w:tcPr>
          <w:p w:rsidR="00B02471" w:rsidRDefault="00B02471"/>
        </w:tc>
        <w:tc>
          <w:tcPr>
            <w:tcW w:w="153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B02471" w:rsidRDefault="00B02471"/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4267893</w:t>
            </w: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B02471" w:rsidRDefault="00B02471"/>
        </w:tc>
      </w:tr>
      <w:tr w:rsidR="00B02471">
        <w:tblPrEx>
          <w:tblBorders>
            <w:insideH w:val="nil"/>
          </w:tblBorders>
        </w:tblPrEx>
        <w:tc>
          <w:tcPr>
            <w:tcW w:w="15196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Доля внутриведомственного и межведомственного юридически значимого электронного документооборота государственных и муниципальных органов и </w:t>
            </w:r>
            <w:r>
              <w:lastRenderedPageBreak/>
              <w:t>бюджетных учреждений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0,15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0,05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0,1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0,05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Количество жителей Ленинградской области, воспользовавшихся услугами </w:t>
            </w:r>
            <w:proofErr w:type="spellStart"/>
            <w:r>
              <w:t>суперсервиса</w:t>
            </w:r>
            <w:proofErr w:type="spellEnd"/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0,1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13722" w:type="dxa"/>
            <w:gridSpan w:val="10"/>
          </w:tcPr>
          <w:p w:rsidR="00B02471" w:rsidRDefault="00B02471">
            <w:pPr>
              <w:pStyle w:val="ConsPlusNormal"/>
              <w:jc w:val="center"/>
              <w:outlineLvl w:val="2"/>
            </w:pPr>
            <w:r>
              <w:t>Подпрограмма 2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</w:t>
            </w:r>
          </w:p>
        </w:tc>
        <w:tc>
          <w:tcPr>
            <w:tcW w:w="1474" w:type="dxa"/>
          </w:tcPr>
          <w:p w:rsidR="00B02471" w:rsidRDefault="00B02471">
            <w:pPr>
              <w:pStyle w:val="ConsPlusNormal"/>
              <w:jc w:val="center"/>
            </w:pPr>
            <w:r>
              <w:t>0,225</w:t>
            </w:r>
          </w:p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Количество районов (городских округов), подключенных к государственной информационной системе </w:t>
            </w:r>
            <w:r>
              <w:lastRenderedPageBreak/>
              <w:t>обеспечения градостроительной деятельности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0,15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Удельное время бесперебойного функционирования информационных систем в отраслях экономики и социальной сферы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0,15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13722" w:type="dxa"/>
            <w:gridSpan w:val="10"/>
          </w:tcPr>
          <w:p w:rsidR="00B02471" w:rsidRDefault="00B02471">
            <w:pPr>
              <w:pStyle w:val="ConsPlusNormal"/>
              <w:jc w:val="center"/>
              <w:outlineLvl w:val="2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1474" w:type="dxa"/>
          </w:tcPr>
          <w:p w:rsidR="00B02471" w:rsidRDefault="00B02471">
            <w:pPr>
              <w:pStyle w:val="ConsPlusNormal"/>
              <w:jc w:val="center"/>
            </w:pPr>
            <w:r>
              <w:t>0,225</w:t>
            </w:r>
          </w:p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Объем выполненных мероприятий по мониторингу и </w:t>
            </w:r>
            <w:r>
              <w:lastRenderedPageBreak/>
              <w:t>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0,3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>или) арендуемого 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0,3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blPrEx>
          <w:tblBorders>
            <w:insideH w:val="nil"/>
          </w:tblBorders>
        </w:tblPrEx>
        <w:tc>
          <w:tcPr>
            <w:tcW w:w="15196" w:type="dxa"/>
            <w:gridSpan w:val="11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4" w:type="dxa"/>
            <w:vMerge w:val="restart"/>
            <w:tcBorders>
              <w:top w:val="nil"/>
            </w:tcBorders>
          </w:tcPr>
          <w:p w:rsidR="00B02471" w:rsidRDefault="00B02471">
            <w:pPr>
              <w:pStyle w:val="ConsPlusNormal"/>
            </w:pPr>
            <w:r>
              <w:t>Количество созданных и действующих сетей специальной связи Ленинградской связи</w:t>
            </w:r>
          </w:p>
        </w:tc>
        <w:tc>
          <w:tcPr>
            <w:tcW w:w="1531" w:type="dxa"/>
            <w:tcBorders>
              <w:top w:val="nil"/>
            </w:tcBorders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tcBorders>
              <w:top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tcBorders>
              <w:top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  <w:tcBorders>
              <w:top w:val="nil"/>
            </w:tcBorders>
          </w:tcPr>
          <w:p w:rsidR="00B02471" w:rsidRDefault="00B02471"/>
        </w:tc>
        <w:tc>
          <w:tcPr>
            <w:tcW w:w="3174" w:type="dxa"/>
            <w:vMerge/>
            <w:tcBorders>
              <w:top w:val="nil"/>
            </w:tcBorders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B02471" w:rsidRDefault="00B02471"/>
        </w:tc>
      </w:tr>
      <w:tr w:rsidR="00B02471">
        <w:tc>
          <w:tcPr>
            <w:tcW w:w="13722" w:type="dxa"/>
            <w:gridSpan w:val="10"/>
          </w:tcPr>
          <w:p w:rsidR="00B02471" w:rsidRDefault="00B02471">
            <w:pPr>
              <w:pStyle w:val="ConsPlusNormal"/>
              <w:jc w:val="center"/>
              <w:outlineLvl w:val="2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1474" w:type="dxa"/>
          </w:tcPr>
          <w:p w:rsidR="00B02471" w:rsidRDefault="00B02471">
            <w:pPr>
              <w:pStyle w:val="ConsPlusNormal"/>
              <w:jc w:val="center"/>
            </w:pPr>
            <w:r>
              <w:t>0,225</w:t>
            </w:r>
          </w:p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Уровень развития единой сети передачи данных (ЕСПД)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0,15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Уровень развития </w:t>
            </w:r>
            <w:r>
              <w:lastRenderedPageBreak/>
              <w:t>регионального сегмента системы межведомственного электронного взаимодействия Ленинградской области (СМЭВ ЛО)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0,15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proofErr w:type="gramStart"/>
            <w: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  <w:proofErr w:type="gramEnd"/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0,25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blPrEx>
          <w:tblBorders>
            <w:insideH w:val="nil"/>
          </w:tblBorders>
        </w:tblPrEx>
        <w:tc>
          <w:tcPr>
            <w:tcW w:w="13722" w:type="dxa"/>
            <w:gridSpan w:val="10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  <w:outlineLvl w:val="2"/>
            </w:pPr>
            <w:r>
              <w:t>Подпрограмма 5 "Развитие государственной гражданской службы Ленинградской области и формирование ее единого информационно-коммуникационного пространства"</w:t>
            </w:r>
          </w:p>
        </w:tc>
        <w:tc>
          <w:tcPr>
            <w:tcW w:w="147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0,1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15196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</w:t>
            </w:r>
            <w:r>
              <w:lastRenderedPageBreak/>
              <w:t>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174" w:type="dxa"/>
            <w:vMerge w:val="restart"/>
          </w:tcPr>
          <w:p w:rsidR="00B02471" w:rsidRDefault="00B02471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0,2</w:t>
            </w:r>
          </w:p>
        </w:tc>
      </w:tr>
      <w:tr w:rsidR="00B02471">
        <w:tc>
          <w:tcPr>
            <w:tcW w:w="567" w:type="dxa"/>
            <w:vMerge/>
          </w:tcPr>
          <w:p w:rsidR="00B02471" w:rsidRDefault="00B02471"/>
        </w:tc>
        <w:tc>
          <w:tcPr>
            <w:tcW w:w="3174" w:type="dxa"/>
            <w:vMerge/>
          </w:tcPr>
          <w:p w:rsidR="00B02471" w:rsidRDefault="00B02471"/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B02471" w:rsidRDefault="00B02471"/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02471" w:rsidRDefault="00B02471"/>
        </w:tc>
      </w:tr>
      <w:tr w:rsidR="00B02471">
        <w:tc>
          <w:tcPr>
            <w:tcW w:w="567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4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0,1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02471" w:rsidRDefault="00B02471"/>
        </w:tc>
        <w:tc>
          <w:tcPr>
            <w:tcW w:w="3174" w:type="dxa"/>
            <w:vMerge/>
            <w:tcBorders>
              <w:bottom w:val="nil"/>
            </w:tcBorders>
          </w:tcPr>
          <w:p w:rsidR="00B02471" w:rsidRDefault="00B02471"/>
        </w:tc>
        <w:tc>
          <w:tcPr>
            <w:tcW w:w="153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  <w:tcBorders>
              <w:bottom w:val="nil"/>
            </w:tcBorders>
          </w:tcPr>
          <w:p w:rsidR="00B02471" w:rsidRDefault="00B02471"/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B02471" w:rsidRDefault="00B02471"/>
        </w:tc>
      </w:tr>
      <w:tr w:rsidR="00B02471">
        <w:tblPrEx>
          <w:tblBorders>
            <w:insideH w:val="nil"/>
          </w:tblBorders>
        </w:tblPrEx>
        <w:tc>
          <w:tcPr>
            <w:tcW w:w="15196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  <w:tr w:rsidR="00B02471">
        <w:tc>
          <w:tcPr>
            <w:tcW w:w="567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174" w:type="dxa"/>
            <w:vMerge w:val="restart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proofErr w:type="gramStart"/>
            <w:r>
              <w:t>Доля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государственной, гражданской службы в Администрации Ленинградской области более трех лет, охваченных программой добровольного медицинского страхования, от общего числа государственных гражданских служащих Ленинградской области, имеющих стаж государственной гражданской службы в Администрации Ленинградской области более трех лет</w:t>
            </w:r>
            <w:proofErr w:type="gramEnd"/>
          </w:p>
        </w:tc>
        <w:tc>
          <w:tcPr>
            <w:tcW w:w="1531" w:type="dxa"/>
          </w:tcPr>
          <w:p w:rsidR="00B02471" w:rsidRDefault="00B0247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B02471" w:rsidRDefault="00B02471">
            <w:pPr>
              <w:pStyle w:val="ConsPlusNormal"/>
              <w:jc w:val="center"/>
            </w:pPr>
            <w:r>
              <w:t>0,1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02471" w:rsidRDefault="00B02471"/>
        </w:tc>
        <w:tc>
          <w:tcPr>
            <w:tcW w:w="3174" w:type="dxa"/>
            <w:vMerge/>
            <w:tcBorders>
              <w:bottom w:val="nil"/>
            </w:tcBorders>
          </w:tcPr>
          <w:p w:rsidR="00B02471" w:rsidRDefault="00B02471"/>
        </w:tc>
        <w:tc>
          <w:tcPr>
            <w:tcW w:w="153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5196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proofErr w:type="gramStart"/>
            <w:r>
              <w:t xml:space="preserve">(п. 34 введен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29.12.2020</w:t>
            </w:r>
            <w:proofErr w:type="gramEnd"/>
          </w:p>
          <w:p w:rsidR="00B02471" w:rsidRDefault="00B02471">
            <w:pPr>
              <w:pStyle w:val="ConsPlusNormal"/>
              <w:jc w:val="both"/>
            </w:pPr>
            <w:proofErr w:type="gramStart"/>
            <w:r>
              <w:t>N 882)</w:t>
            </w:r>
            <w:proofErr w:type="gramEnd"/>
          </w:p>
        </w:tc>
      </w:tr>
    </w:tbl>
    <w:p w:rsidR="00B02471" w:rsidRDefault="00B02471">
      <w:pPr>
        <w:sectPr w:rsidR="00B024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  <w:jc w:val="right"/>
        <w:outlineLvl w:val="1"/>
      </w:pPr>
      <w:r>
        <w:t>Приложение 3</w:t>
      </w:r>
    </w:p>
    <w:p w:rsidR="00B02471" w:rsidRDefault="00B02471">
      <w:pPr>
        <w:pStyle w:val="ConsPlusNormal"/>
        <w:jc w:val="right"/>
      </w:pPr>
      <w:r>
        <w:t>к государственной программе...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</w:pPr>
      <w:r>
        <w:t>СВЕДЕНИЯ</w:t>
      </w:r>
    </w:p>
    <w:p w:rsidR="00B02471" w:rsidRDefault="00B02471">
      <w:pPr>
        <w:pStyle w:val="ConsPlusTitle"/>
        <w:jc w:val="center"/>
      </w:pPr>
      <w:r>
        <w:t xml:space="preserve">О ПОРЯДКЕ СБОРА ИНФОРМАЦИИ И МЕТОДИКЕ РАСЧЕТА </w:t>
      </w:r>
      <w:proofErr w:type="gramStart"/>
      <w:r>
        <w:t>ОСНОВНЫХ</w:t>
      </w:r>
      <w:proofErr w:type="gramEnd"/>
    </w:p>
    <w:p w:rsidR="00B02471" w:rsidRDefault="00B02471">
      <w:pPr>
        <w:pStyle w:val="ConsPlusTitle"/>
        <w:jc w:val="center"/>
      </w:pPr>
      <w:r>
        <w:t>ПОКАЗАТЕЛЕЙ (ИНДИКАТОРОВ) ГОСУДАРСТВЕННОЙ ПРОГРАММЫ</w:t>
      </w:r>
    </w:p>
    <w:p w:rsidR="00B02471" w:rsidRDefault="00B02471">
      <w:pPr>
        <w:pStyle w:val="ConsPlusTitle"/>
        <w:jc w:val="center"/>
      </w:pPr>
      <w:r>
        <w:t>ЛЕНИНГРАДСКОЙ ОБЛАСТИ "ЦИФРОВОЕ РАЗВИТИЕ</w:t>
      </w:r>
    </w:p>
    <w:p w:rsidR="00B02471" w:rsidRDefault="00B02471">
      <w:pPr>
        <w:pStyle w:val="ConsPlusTitle"/>
        <w:jc w:val="center"/>
      </w:pPr>
      <w:r>
        <w:t>ЛЕНИНГРАДСКОЙ ОБЛАСТИ"</w:t>
      </w:r>
    </w:p>
    <w:p w:rsidR="00B02471" w:rsidRDefault="00B0247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02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471" w:rsidRDefault="00B024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123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28.12.2020 </w:t>
            </w:r>
            <w:hyperlink r:id="rId124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2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471" w:rsidRDefault="00B0247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737"/>
        <w:gridCol w:w="2268"/>
        <w:gridCol w:w="1020"/>
        <w:gridCol w:w="2778"/>
        <w:gridCol w:w="964"/>
        <w:gridCol w:w="1984"/>
        <w:gridCol w:w="907"/>
        <w:gridCol w:w="1361"/>
        <w:gridCol w:w="567"/>
      </w:tblGrid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  <w:jc w:val="center"/>
            </w:pPr>
            <w:r>
              <w:t>Алгоритм формирования (формула) показателя и методические пояснения к показателю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  <w:jc w:val="center"/>
            </w:pPr>
            <w:r>
              <w:t>Метод сбора и индекс формы отчетности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  <w:jc w:val="center"/>
            </w:pPr>
            <w:r>
              <w:t>Объект и единица наблюдения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  <w:jc w:val="center"/>
            </w:pPr>
            <w:r>
              <w:t>Охват единиц по совокупности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  <w:jc w:val="center"/>
            </w:pPr>
            <w:r>
              <w:t>11</w:t>
            </w: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 xml:space="preserve">Доля взаимодействий граждан и коммерческих организаций с государственными (муниципальными) </w:t>
            </w:r>
            <w:r>
              <w:lastRenderedPageBreak/>
              <w:t>органами и бюджетными учреждениями, осуществляемых в цифровом виде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 xml:space="preserve">Доля взаимодействий граждан и коммерческих организаций с государственными (муниципальными) </w:t>
            </w:r>
            <w:r>
              <w:lastRenderedPageBreak/>
              <w:t>органами и бюджетными учреждениями, осуществляемых в цифровом виде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N = ОБР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ОБР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>ОБР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обращений и заявлений граждан и коммерческих организаций в органы власти </w:t>
            </w:r>
            <w:r>
              <w:lastRenderedPageBreak/>
              <w:t>Ленинградской области и органы местного самоуправления и организации государственной собственности Ленинградской области и муниципальной собственности, направленных в электронной форме через сеть "Интернет";</w:t>
            </w:r>
          </w:p>
          <w:p w:rsidR="00B02471" w:rsidRDefault="00B02471">
            <w:pPr>
              <w:pStyle w:val="ConsPlusNormal"/>
            </w:pPr>
            <w:r>
              <w:t>ОБР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обращений и заявлений граждан и коммерческих организаций в органы власти Ленинградской области и органы местного самоуправления и организации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Обращения и заявления граждан и организаций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</w:t>
            </w:r>
            <w:r>
              <w:lastRenderedPageBreak/>
              <w:t xml:space="preserve">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proofErr w:type="spellStart"/>
            <w:r>
              <w:t>проактивно</w:t>
            </w:r>
            <w:proofErr w:type="spellEnd"/>
            <w:r>
              <w:t>)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</w:t>
            </w:r>
            <w:r>
              <w:lastRenderedPageBreak/>
              <w:t xml:space="preserve">многоканально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proofErr w:type="spellStart"/>
            <w:r>
              <w:t>проактивно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N = ПГС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ПГС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>ПГС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приоритетных государственных услуг и сервисов, оказываемых органами власти Ленинградской области и органами местного </w:t>
            </w:r>
            <w:r>
              <w:lastRenderedPageBreak/>
              <w:t xml:space="preserve">самоуправления и организациями государственной собственности Ленинградской области и муниципальной собственности, предоставляемых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proofErr w:type="spellStart"/>
            <w:r>
              <w:t>проактивно</w:t>
            </w:r>
            <w:proofErr w:type="spellEnd"/>
            <w:r>
              <w:t>;</w:t>
            </w:r>
          </w:p>
          <w:p w:rsidR="00B02471" w:rsidRDefault="00B02471">
            <w:pPr>
              <w:pStyle w:val="ConsPlusNormal"/>
            </w:pPr>
            <w:r>
              <w:t>ПГС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приоритетных государственных услуг и сервисов по утвержденному перечню, оказываемых органами власти Ленинградской области и органами местного самоуправления и организациями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Приоритетные государственные и муниципальные услуги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 xml:space="preserve">Доля отказов при предоставлении </w:t>
            </w:r>
            <w:r>
              <w:lastRenderedPageBreak/>
              <w:t>приоритетных государственных услуг и сервисов от числа отказов в 2018 году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 xml:space="preserve">Доля отказов при предоставлении </w:t>
            </w:r>
            <w:r>
              <w:lastRenderedPageBreak/>
              <w:t>приоритетных государственных услуг и сервисов от числа отказов в 2018 году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Показатель на </w:t>
            </w:r>
            <w:r>
              <w:lastRenderedPageBreak/>
              <w:t>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lastRenderedPageBreak/>
              <w:t>N = ОТК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ОТК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lastRenderedPageBreak/>
              <w:t>ОТК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отказов в предоставлении приоритетных государственных услуг и сервисов, оказываемых органами власти Ленинградской области и органами местного самоуправления и организациями государственной собственности Ленинградской области и муниципальной собственности, в текущем году;</w:t>
            </w:r>
          </w:p>
          <w:p w:rsidR="00B02471" w:rsidRDefault="00B02471">
            <w:pPr>
              <w:pStyle w:val="ConsPlusNormal"/>
            </w:pPr>
            <w:r>
              <w:t>ОТК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число отказов в предоставлении приоритетных государственных услуг и сервисов, оказываемых органами власти Ленинградской области, органами местного самоуправления, организациями государственной собственности Ленинградской области и муниципальной собственности, в 2018 году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Приоритетные государственные и </w:t>
            </w:r>
            <w:r>
              <w:lastRenderedPageBreak/>
              <w:t>муниципальные услуги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Комитет цифрового </w:t>
            </w:r>
            <w:r>
              <w:lastRenderedPageBreak/>
              <w:t>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 xml:space="preserve">Количество жителей Ленинградской области, </w:t>
            </w:r>
            <w:r>
              <w:lastRenderedPageBreak/>
              <w:t xml:space="preserve">воспользовавшихся услугами </w:t>
            </w:r>
            <w:proofErr w:type="spellStart"/>
            <w:r>
              <w:t>суперсервиса</w:t>
            </w:r>
            <w:proofErr w:type="spellEnd"/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 xml:space="preserve">Количество жителей Ленинградской </w:t>
            </w:r>
            <w:r>
              <w:lastRenderedPageBreak/>
              <w:t xml:space="preserve">области, воспользовавшихся услугами по жизненной ситуации "Рождение ребенка" в формате </w:t>
            </w:r>
            <w:proofErr w:type="spellStart"/>
            <w:r>
              <w:t>суперсервиса</w:t>
            </w:r>
            <w:proofErr w:type="spellEnd"/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Показатель на </w:t>
            </w:r>
            <w:r>
              <w:lastRenderedPageBreak/>
              <w:t>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Численность рассчитывается на основе </w:t>
            </w:r>
            <w:r>
              <w:lastRenderedPageBreak/>
              <w:t>аналитических данных статистической отчетности в рамках единой цифровой платформы предоставления государственных и муниципальных услуг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lastRenderedPageBreak/>
              <w:t>Обращения и заявления граждан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 xml:space="preserve">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lastRenderedPageBreak/>
              <w:t>Комитет экономическ</w:t>
            </w:r>
            <w:r>
              <w:lastRenderedPageBreak/>
              <w:t>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N = МВ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МВ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>МВ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документов, направленных органами власти Ленинградской области и местного самоуправления и организациями государственной собственности Ленинградской области и муниципальной собственности посредством внутриведомственного и межведомственного юридически значимого электронного документооборота;</w:t>
            </w:r>
          </w:p>
          <w:p w:rsidR="00B02471" w:rsidRDefault="00B02471">
            <w:pPr>
              <w:pStyle w:val="ConsPlusNormal"/>
            </w:pPr>
            <w:r>
              <w:t>МВ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исходящих документов, направленных органами власти Ленинградской области и местного самоуправления и организациями </w:t>
            </w:r>
            <w:r>
              <w:lastRenderedPageBreak/>
              <w:t>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Электронный документооборот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Численность выпускников организаций профессионального образования, расположенных в субъекте Российской Федерации, прошедших независимое оценивание на владение ключевыми компетенциями цифровой экономики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Организации профессионального образования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Количество трудоспособных жителей Ленинградской области, прошедших переобучение по компетенциям цифровой экономики в рамках дополнительного образования, чел.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Жители Ленинградской области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 xml:space="preserve">Увеличение затрат на развитие "сквозных" цифровых технологий компаниями, зарегистрированными на территории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 xml:space="preserve">Увеличение затрат на развитие "сквозных" цифровых технологий компаниями, зарегистрированными на территории </w:t>
            </w:r>
            <w:r>
              <w:lastRenderedPageBreak/>
              <w:t>Ленинградской области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N = V / V</w:t>
            </w:r>
            <w:r>
              <w:rPr>
                <w:vertAlign w:val="subscript"/>
              </w:rPr>
              <w:t>0</w:t>
            </w:r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- объем затрат на развитие "сквозных" цифровых технологий компаниями, </w:t>
            </w:r>
            <w:r>
              <w:lastRenderedPageBreak/>
              <w:t>зарегистрированными на территории Ленинградской области, в 2019 году;</w:t>
            </w:r>
          </w:p>
          <w:p w:rsidR="00B02471" w:rsidRDefault="00B02471">
            <w:pPr>
              <w:pStyle w:val="ConsPlusNormal"/>
            </w:pPr>
            <w:r>
              <w:t>V - объем затрат на развитие "сквозных" цифровых технологий компаниями, зарегистрированными на территории Ленинградской области, в отчетном году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Затраты на цифровые технологии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9 - 10</w:t>
            </w:r>
          </w:p>
        </w:tc>
        <w:tc>
          <w:tcPr>
            <w:tcW w:w="15080" w:type="dxa"/>
            <w:gridSpan w:val="10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Утратили силу с 28 декабря 2020 года. - </w:t>
            </w: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28.12.2020 N 872</w:t>
            </w: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proofErr w:type="gramStart"/>
            <w: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  <w:proofErr w:type="gramEnd"/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proofErr w:type="gramStart"/>
            <w: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  <w:proofErr w:type="gramEnd"/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N = ФАП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ФАП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>ФАП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фельдшерских и фельдшерско-акушерских пунктов государственной и муниципальной систем здравоохранения Ленинградской области, подключенных к сети "Интернет", в соответствии с утвержденным перечнем, представленным субъектом Российской Федерации;</w:t>
            </w:r>
          </w:p>
          <w:p w:rsidR="00B02471" w:rsidRDefault="00B02471">
            <w:pPr>
              <w:pStyle w:val="ConsPlusNormal"/>
            </w:pPr>
            <w:r>
              <w:t>ФАП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фельдшерских и фельдшерско-акушерских пунктов государственной и муниципальной систем здравоохранения Ленинградской области, </w:t>
            </w:r>
            <w:r>
              <w:lastRenderedPageBreak/>
              <w:t>осуществляющих свою деятельность на территории Ленинградской области, в соответствии с утвержденным перечнем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Фельдшерские и фельдшерско-акушерские пункты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N = ОО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ОО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1</w:t>
            </w:r>
            <w:r>
              <w:t xml:space="preserve"> - число образовательных организаций государственной собственности Ленинградской области и муниципальной собственности,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"Интернет", в соответствии с утвержденным перечнем;</w:t>
            </w:r>
          </w:p>
          <w:p w:rsidR="00B02471" w:rsidRDefault="00B02471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2</w:t>
            </w:r>
            <w:r>
              <w:t xml:space="preserve"> - общее число образовательных организаций государственной собственности Ленинградской области и муниципальной собственности, </w:t>
            </w:r>
            <w:r>
              <w:lastRenderedPageBreak/>
              <w:t xml:space="preserve">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осуществляющих свою деятельность на территории Ленинградской области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N = ОГВ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ОГВ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>ОГВ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органов власти Ленинградской области, органов местного самоуправления, подключенных к сети "Интернет", в соответствии с утвержденным перечнем;</w:t>
            </w:r>
          </w:p>
          <w:p w:rsidR="00B02471" w:rsidRDefault="00B02471">
            <w:pPr>
              <w:pStyle w:val="ConsPlusNormal"/>
            </w:pPr>
            <w:r>
              <w:t>ОГВ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органов власти Ленинградской области, органов местного самоуправления в соответствии с утвержденным перечнем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Органы государственной власти Ленинградской области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 xml:space="preserve">Количество услуг по обеспечению предоставления государственных, муниципальных и иных услуг в </w:t>
            </w:r>
            <w:r>
              <w:lastRenderedPageBreak/>
              <w:t>многофункциональных центрах предоставления государственных (муниципальных) услуг (МФЦ)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Характеризует количество предоставления государственных, муниципальных и иных услуг в МФЦ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 xml:space="preserve">К = </w:t>
            </w:r>
            <w:proofErr w:type="spellStart"/>
            <w:r>
              <w:t>К</w:t>
            </w:r>
            <w:r>
              <w:rPr>
                <w:vertAlign w:val="subscript"/>
              </w:rPr>
              <w:t>запросов</w:t>
            </w:r>
            <w:proofErr w:type="spellEnd"/>
            <w:r>
              <w:t xml:space="preserve"> + </w:t>
            </w:r>
            <w:proofErr w:type="spellStart"/>
            <w:r>
              <w:t>К</w:t>
            </w:r>
            <w:r>
              <w:rPr>
                <w:vertAlign w:val="subscript"/>
              </w:rPr>
              <w:t>результатов</w:t>
            </w:r>
            <w:proofErr w:type="spellEnd"/>
            <w:r>
              <w:t xml:space="preserve"> + </w:t>
            </w:r>
            <w:proofErr w:type="spellStart"/>
            <w:r>
              <w:t>К</w:t>
            </w:r>
            <w:r>
              <w:rPr>
                <w:vertAlign w:val="subscript"/>
              </w:rPr>
              <w:t>консультаций</w:t>
            </w:r>
            <w:proofErr w:type="spellEnd"/>
            <w:r>
              <w:t>,</w:t>
            </w:r>
          </w:p>
          <w:p w:rsidR="00B02471" w:rsidRDefault="00B02471">
            <w:pPr>
              <w:pStyle w:val="ConsPlusNormal"/>
            </w:pPr>
            <w:r>
              <w:t xml:space="preserve">сумма количества принятых запросов заявителей о предоставлении государственных, </w:t>
            </w:r>
            <w:r>
              <w:lastRenderedPageBreak/>
              <w:t>муниципальных и иных услуг, количества выданных заявителям результатов предоставления государственных, муниципальных и иных услуг и количества консультаций о порядке получения государственных, муниципальных и иных услуг, предоставленных заявителям в окнах приема заявителей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Государственное бюджетное учреждение Ленинградской области "Многофункционал</w:t>
            </w:r>
            <w:r>
              <w:lastRenderedPageBreak/>
              <w:t>ьный центр предоставления государственных и муниципальных услуг" (ГБУ ЛО "МФЦ")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 xml:space="preserve">Комитет экономического развития и инвестиционной </w:t>
            </w:r>
            <w:r>
              <w:lastRenderedPageBreak/>
              <w:t>деятельности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Характеризует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Отношение количества респондентов, удовлетворенных качеством предоставления государственных и муниципальных услуг, к общему количеству опрошенных респондентов. Проведение независимого мониторинга качества и доступности предоставления государственных и муниципальных услуг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Граждане Российской Федерации, проживающие на территории Ленинградской области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 xml:space="preserve">Количество уникальных процессов, оптимизация по которым составила не менее 20 проц. </w:t>
            </w:r>
            <w:r>
              <w:lastRenderedPageBreak/>
              <w:t>удельных затрат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 xml:space="preserve">Количество уникальных процессов государственного </w:t>
            </w:r>
            <w:r>
              <w:lastRenderedPageBreak/>
              <w:t>управления в органах исполнительной власти Ленинградской области, оптимизация которых по результатам мероприятий реинжиниринга составила не менее 20 проц. удельных затрат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Количество уникальных процессов, оптимизация по которым составила не менее 20 проц. удельных </w:t>
            </w:r>
            <w:r>
              <w:lastRenderedPageBreak/>
              <w:t xml:space="preserve">затрат, рассчитывается простым суммированием процессов, по которым приняты дорожные карты оптимизации, с подтвержденным сокращением удельных затрат в рублях </w:t>
            </w:r>
            <w:proofErr w:type="gramStart"/>
            <w:r>
              <w:t>и(</w:t>
            </w:r>
            <w:proofErr w:type="gramEnd"/>
            <w:r>
              <w:t>или) человеко-часах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 xml:space="preserve">Отчет об исполнении дорожной </w:t>
            </w:r>
            <w:proofErr w:type="gramStart"/>
            <w:r>
              <w:t xml:space="preserve">карты оптимизации </w:t>
            </w:r>
            <w:r>
              <w:lastRenderedPageBreak/>
              <w:t>процессов государственного управления Администрации Ленинградской области</w:t>
            </w:r>
            <w:proofErr w:type="gramEnd"/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 xml:space="preserve">Комитет экономического развития и </w:t>
            </w:r>
            <w:r>
              <w:lastRenderedPageBreak/>
              <w:t>инвестиционной деятельности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5080" w:type="dxa"/>
            <w:gridSpan w:val="10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Утратил силу с 15 июня 2020 года. - </w:t>
            </w: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15.06.2020 N 409</w:t>
            </w: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 xml:space="preserve">Расчетный показатель, демонстрирующий процент закрытой потребности по количеству ядер процессоров центра обработки данных (ЦОД)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</w:t>
            </w:r>
            <w:r>
              <w:lastRenderedPageBreak/>
              <w:t>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5</w:t>
            </w:r>
            <w:r>
              <w:t xml:space="preserve"> - процент закрытой потребности по количеству ядер процессоров ЦОД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Государственное казенное учреждение Ленинградской области "Оператор электронного правительства" (далее - ГКУ ЛО "ОЭП")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>Уровень развития единой сети передачи данных (ЕСПД)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Доля органов государственной власти и органов местного самоуправления, государственных и муниципальных учреждений Ленинградской области, обеспеченных проводным доступом к ЕСПД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= </w:t>
            </w: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еногв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огв</w:t>
            </w:r>
            <w:proofErr w:type="spellEnd"/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- уровень развития ЕСПД, проц.;</w:t>
            </w:r>
          </w:p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еногв</w:t>
            </w:r>
            <w:proofErr w:type="spellEnd"/>
            <w:r>
              <w:t xml:space="preserve"> - количество органов государственной власти и органов местного самоуправления, государственных и муниципальных учреждений Ленинградской области, обеспеченных проводным доступом к ЕСПД;</w:t>
            </w:r>
          </w:p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огв</w:t>
            </w:r>
            <w:proofErr w:type="spellEnd"/>
            <w:r>
              <w:t xml:space="preserve"> - общее количество органов государственной власти и органов местного самоуправления, государственных и муниципальных учреждений Ленинградской области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ЕСПД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 xml:space="preserve">Уровень развития регионального сегмента системы межведомственного </w:t>
            </w:r>
            <w:r>
              <w:lastRenderedPageBreak/>
              <w:t>электронного взаимодействия Ленинградской области (СМЭВ ЛО)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 xml:space="preserve">Доля межведомственных запросов, осуществляемых с </w:t>
            </w:r>
            <w:r>
              <w:lastRenderedPageBreak/>
              <w:t>использованием регионального сегмента СМЭВ ЛО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lastRenderedPageBreak/>
              <w:t>L</w:t>
            </w:r>
            <w:r>
              <w:rPr>
                <w:vertAlign w:val="subscript"/>
              </w:rPr>
              <w:t>121</w:t>
            </w:r>
            <w:r>
              <w:t xml:space="preserve"> = </w:t>
            </w: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есз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121</w:t>
            </w:r>
            <w:r>
              <w:t xml:space="preserve"> - уровень развития регионального сегмента </w:t>
            </w:r>
            <w:r>
              <w:lastRenderedPageBreak/>
              <w:t>СМЭВ ЛО, проц.;</w:t>
            </w:r>
          </w:p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есз</w:t>
            </w:r>
            <w:proofErr w:type="spellEnd"/>
            <w:r>
              <w:t xml:space="preserve"> - количество межведомственных запросов, осуществляемых с использованием регионального сегмента СМЭВ ЛО;</w:t>
            </w:r>
          </w:p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з</w:t>
            </w:r>
            <w:proofErr w:type="spellEnd"/>
            <w:r>
              <w:t xml:space="preserve"> - общее количество межведомственных запросов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lastRenderedPageBreak/>
              <w:t>Административная информ</w:t>
            </w:r>
            <w:r>
              <w:lastRenderedPageBreak/>
              <w:t>ация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lastRenderedPageBreak/>
              <w:t>СМЭВ ЛО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</w:t>
            </w:r>
            <w:r>
              <w:lastRenderedPageBreak/>
              <w:t>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= </w:t>
            </w: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комп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- доля закрытой потребности по аппаратному обеспечению рабочих мест сотрудников органов исполнительной власти</w:t>
            </w:r>
            <w:proofErr w:type="gramStart"/>
            <w:r>
              <w:t>, %;</w:t>
            </w:r>
            <w:proofErr w:type="gramEnd"/>
          </w:p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комп</w:t>
            </w:r>
            <w:proofErr w:type="spellEnd"/>
            <w:r>
              <w:t xml:space="preserve"> - количество закрытой потребности по аппаратному обеспечению рабочих мест сотрудников органов исполнительной власти;</w:t>
            </w:r>
          </w:p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автоматизированных рабочих мест органов исполнительной власти Ленинградской области, на которых установлены информационные системы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Автоматизированные рабочие места сотрудников органов исполнительной власти Ленинградской области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 xml:space="preserve">Уровень защиты данных </w:t>
            </w:r>
            <w:r>
              <w:lastRenderedPageBreak/>
              <w:t>в государственных информационных системах (ИС)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 xml:space="preserve">Доля защищенных </w:t>
            </w:r>
            <w:r>
              <w:lastRenderedPageBreak/>
              <w:t>информационных систем Ленинградской области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lastRenderedPageBreak/>
              <w:t>Показате</w:t>
            </w:r>
            <w:r>
              <w:lastRenderedPageBreak/>
              <w:t>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lastRenderedPageBreak/>
              <w:t>L</w:t>
            </w:r>
            <w:r>
              <w:rPr>
                <w:vertAlign w:val="subscript"/>
              </w:rPr>
              <w:t>711</w:t>
            </w:r>
            <w:r>
              <w:t xml:space="preserve"> = </w:t>
            </w: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защ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lastRenderedPageBreak/>
              <w:t>где:</w:t>
            </w:r>
          </w:p>
          <w:p w:rsidR="00B02471" w:rsidRDefault="00B0247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711</w:t>
            </w:r>
            <w:r>
              <w:t xml:space="preserve"> - доля защищенных ИС</w:t>
            </w:r>
            <w:proofErr w:type="gramStart"/>
            <w:r>
              <w:t>, %;</w:t>
            </w:r>
            <w:proofErr w:type="gramEnd"/>
          </w:p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защ</w:t>
            </w:r>
            <w:proofErr w:type="spellEnd"/>
            <w:r>
              <w:t xml:space="preserve"> - количество защищенных ИС;</w:t>
            </w:r>
          </w:p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ИС в Администрации Ленинградской области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lastRenderedPageBreak/>
              <w:t>Периоди</w:t>
            </w:r>
            <w:r>
              <w:lastRenderedPageBreak/>
              <w:t>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Информационные </w:t>
            </w:r>
            <w:r>
              <w:lastRenderedPageBreak/>
              <w:t>системы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lastRenderedPageBreak/>
              <w:t>Сплошн</w:t>
            </w:r>
            <w:r>
              <w:lastRenderedPageBreak/>
              <w:t>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Объем выполненных мероприятий, запланированных в соответствии с планом Комитета цифрового развития Ленинградской области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= </w:t>
            </w: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исп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- объем выполненных мероприятий</w:t>
            </w:r>
            <w:proofErr w:type="gramStart"/>
            <w:r>
              <w:t>, %;</w:t>
            </w:r>
            <w:proofErr w:type="gramEnd"/>
          </w:p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исп</w:t>
            </w:r>
            <w:proofErr w:type="spellEnd"/>
            <w:r>
              <w:t xml:space="preserve"> - количество проведенных мероприятий;</w:t>
            </w:r>
          </w:p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запланированных мероприятий в соответствии с планом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Осуществляемые мероприятия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73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Характеризует 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1020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96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Фонд пространственных данных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Доля вакантных </w:t>
            </w:r>
            <w:r>
              <w:lastRenderedPageBreak/>
              <w:t>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73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Характеризует степень </w:t>
            </w:r>
            <w:r>
              <w:lastRenderedPageBreak/>
              <w:t>внедрения и использования кадрового резерва</w:t>
            </w:r>
          </w:p>
        </w:tc>
        <w:tc>
          <w:tcPr>
            <w:tcW w:w="1020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Показате</w:t>
            </w:r>
            <w:r>
              <w:lastRenderedPageBreak/>
              <w:t>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 xml:space="preserve">N = </w:t>
            </w:r>
            <w:proofErr w:type="spellStart"/>
            <w:r>
              <w:t>Н</w:t>
            </w:r>
            <w:r>
              <w:rPr>
                <w:vertAlign w:val="subscript"/>
              </w:rPr>
              <w:t>к</w:t>
            </w:r>
            <w:proofErr w:type="spellEnd"/>
            <w:proofErr w:type="gramStart"/>
            <w:r>
              <w:t xml:space="preserve"> / Н</w:t>
            </w:r>
            <w:proofErr w:type="gramEnd"/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lastRenderedPageBreak/>
              <w:t>отношение числа должностей, замещенных на основе назначения из кадрового резерва, к общему числу назначений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Периоди</w:t>
            </w:r>
            <w:r>
              <w:lastRenderedPageBreak/>
              <w:t>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Кадровый резерв</w:t>
            </w:r>
          </w:p>
        </w:tc>
        <w:tc>
          <w:tcPr>
            <w:tcW w:w="90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Сплошн</w:t>
            </w:r>
            <w:r>
              <w:lastRenderedPageBreak/>
              <w:t>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Администра</w:t>
            </w:r>
            <w:r>
              <w:lastRenderedPageBreak/>
              <w:t>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73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Иллюстрирует длительность процедуры заполнения вакансий</w:t>
            </w:r>
          </w:p>
        </w:tc>
        <w:tc>
          <w:tcPr>
            <w:tcW w:w="1020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среднее количество дней, требующихся на заполнение вакансий</w:t>
            </w:r>
          </w:p>
        </w:tc>
        <w:tc>
          <w:tcPr>
            <w:tcW w:w="96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Процедура заполнения вакансий</w:t>
            </w:r>
          </w:p>
        </w:tc>
        <w:tc>
          <w:tcPr>
            <w:tcW w:w="90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lastRenderedPageBreak/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73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Характеризует степень обеспечения программами профессионального развития государственных гражданских </w:t>
            </w:r>
            <w:r>
              <w:lastRenderedPageBreak/>
              <w:t>служащих и лиц, замещающих государственные должности в органах исполнительной власти Ленинградской области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N = </w:t>
            </w:r>
            <w:proofErr w:type="spellStart"/>
            <w:r>
              <w:t>Ч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/ </w:t>
            </w:r>
            <w:proofErr w:type="spellStart"/>
            <w:r>
              <w:t>Ч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 xml:space="preserve">отношение численности гражданских служащих и лиц, замещающих государственные должности в органах исполнительной власти </w:t>
            </w:r>
            <w:r>
              <w:lastRenderedPageBreak/>
              <w:t xml:space="preserve">Ленинградской области,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профессионального развития, к общему количеству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заказу, сформированному исходя из потребностей органов исполнительной власти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Государственные гражданские служащие и лица, замещающие государственные должности Ленинградской </w:t>
            </w:r>
            <w:r>
              <w:lastRenderedPageBreak/>
              <w:t>области (далее - ГГС И ГД)</w:t>
            </w:r>
          </w:p>
        </w:tc>
        <w:tc>
          <w:tcPr>
            <w:tcW w:w="90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Администрация Губернатора и Правительства Ленинградск</w:t>
            </w:r>
            <w:r>
              <w:lastRenderedPageBreak/>
              <w:t>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Оценивает эффективность взаимодействия единой кадровой службы с ГГС и ГД</w:t>
            </w:r>
          </w:p>
        </w:tc>
        <w:tc>
          <w:tcPr>
            <w:tcW w:w="1020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N = (ККП + КМР + КБК + КРП) / 4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 xml:space="preserve">ККП - коэффициент, отражающий показатель "Доля ГГС, </w:t>
            </w:r>
            <w:proofErr w:type="gramStart"/>
            <w:r>
              <w:t>подключенных</w:t>
            </w:r>
            <w:proofErr w:type="gramEnd"/>
            <w:r>
              <w:t xml:space="preserve"> к "Кадровому порталу";</w:t>
            </w:r>
          </w:p>
          <w:p w:rsidR="00B02471" w:rsidRDefault="00B02471">
            <w:pPr>
              <w:pStyle w:val="ConsPlusNormal"/>
            </w:pPr>
            <w:r>
              <w:t xml:space="preserve">КМР - коэффициент, отражающий показатель "Доля руководителей органов исполнительной власти Ленинградской </w:t>
            </w:r>
            <w:r>
              <w:lastRenderedPageBreak/>
              <w:t>области, подключенных модулю руководителя";</w:t>
            </w:r>
          </w:p>
          <w:p w:rsidR="00B02471" w:rsidRDefault="00B02471">
            <w:pPr>
              <w:pStyle w:val="ConsPlusNormal"/>
            </w:pPr>
            <w:r>
              <w:t>КБК - коэффициент, отражающий показатель "Доля ГГС, предоставляющих сведения о доходах, расходах, об имуществе и обязательствах имущественного характера, заполняемые с использованием специального программного обеспечения "Справки БК";</w:t>
            </w:r>
          </w:p>
          <w:p w:rsidR="00B02471" w:rsidRDefault="00B02471">
            <w:pPr>
              <w:pStyle w:val="ConsPlusNormal"/>
            </w:pPr>
            <w:r>
              <w:t>КРП - коэффициент, отражающий показатель "Доля органов исполнительной власти Ленинградской области, подключенных к электронному реестру полномочий"</w:t>
            </w:r>
          </w:p>
        </w:tc>
        <w:tc>
          <w:tcPr>
            <w:tcW w:w="96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ГГС И ГД, </w:t>
            </w:r>
            <w:proofErr w:type="gramStart"/>
            <w:r>
              <w:t>подключенные</w:t>
            </w:r>
            <w:proofErr w:type="gramEnd"/>
            <w:r>
              <w:t xml:space="preserve"> к информационным системам</w:t>
            </w:r>
          </w:p>
        </w:tc>
        <w:tc>
          <w:tcPr>
            <w:tcW w:w="90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Доля автоматизированных функций кадровой работы Администрации Губернатора и Правительства Ленинградской области по вопросам </w:t>
            </w:r>
            <w:r>
              <w:lastRenderedPageBreak/>
              <w:t>функционирования единой кадровой службы и подбора, обучения и оценки персонала</w:t>
            </w:r>
          </w:p>
        </w:tc>
        <w:tc>
          <w:tcPr>
            <w:tcW w:w="73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Оценивает использование ИКТ в работе единой кадровой службы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N = </w:t>
            </w:r>
            <w:proofErr w:type="spellStart"/>
            <w:r>
              <w:t>N</w:t>
            </w:r>
            <w:r>
              <w:rPr>
                <w:vertAlign w:val="subscript"/>
              </w:rPr>
              <w:t>Af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x 100%, отношение количества автоматизированных функций в информационных системах, используемых в единой кадровой службе, к общему количеству функций </w:t>
            </w:r>
            <w:r>
              <w:lastRenderedPageBreak/>
              <w:t>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в соответствии с Положением об Администрации Губернатора и Правительства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Информационные системы, используемые в единой кадровой службе Администрации Губернатора и Правительства </w:t>
            </w:r>
            <w:r>
              <w:lastRenderedPageBreak/>
              <w:t>Ленинградской области: "ИСУ ГМС", "Электронный реестр полномочий", "АК - Конкурс кадры"</w:t>
            </w:r>
          </w:p>
        </w:tc>
        <w:tc>
          <w:tcPr>
            <w:tcW w:w="90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</w:t>
            </w:r>
            <w:r>
              <w:lastRenderedPageBreak/>
              <w:t>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Характеризует качество работы управления профилактики коррупционных и иных нарушений в части изучения материалов при проведении проверок</w:t>
            </w:r>
          </w:p>
        </w:tc>
        <w:tc>
          <w:tcPr>
            <w:tcW w:w="1020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а</w:t>
            </w:r>
            <w:r>
              <w:t xml:space="preserve"> - 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Результаты проведения проверок</w:t>
            </w:r>
          </w:p>
        </w:tc>
        <w:tc>
          <w:tcPr>
            <w:tcW w:w="90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r>
              <w:lastRenderedPageBreak/>
              <w:t xml:space="preserve">(п. 30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B02471">
        <w:tc>
          <w:tcPr>
            <w:tcW w:w="454" w:type="dxa"/>
          </w:tcPr>
          <w:p w:rsidR="00B02471" w:rsidRDefault="00B024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B02471" w:rsidRDefault="00B02471">
            <w:pPr>
              <w:pStyle w:val="ConsPlusNormal"/>
            </w:pPr>
            <w: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737" w:type="dxa"/>
          </w:tcPr>
          <w:p w:rsidR="00B02471" w:rsidRDefault="00B0247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B02471" w:rsidRDefault="00B02471">
            <w:pPr>
              <w:pStyle w:val="ConsPlusNormal"/>
            </w:pPr>
            <w:r>
              <w:t>Характеризует количество районов 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020" w:type="dxa"/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  <w:r>
              <w:t xml:space="preserve"> - количество районов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964" w:type="dxa"/>
          </w:tcPr>
          <w:p w:rsidR="00B02471" w:rsidRDefault="00B0247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907" w:type="dxa"/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350"/>
            </w:tblGrid>
            <w:tr w:rsidR="00B0247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02471" w:rsidRDefault="00B02471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B02471" w:rsidRDefault="00B0247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формулы в столбце 6 приведен в соответствии с оригиналом.</w:t>
                  </w:r>
                </w:p>
              </w:tc>
            </w:tr>
          </w:tbl>
          <w:p w:rsidR="00B02471" w:rsidRDefault="00B02471"/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  <w:tcBorders>
              <w:top w:val="nil"/>
            </w:tcBorders>
          </w:tcPr>
          <w:p w:rsidR="00B02471" w:rsidRDefault="00B02471">
            <w:pPr>
              <w:pStyle w:val="ConsPlusNormal"/>
            </w:pPr>
            <w:r>
              <w:t xml:space="preserve"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</w:t>
            </w:r>
            <w:r>
              <w:lastRenderedPageBreak/>
              <w:t>сведениями о поквартирном учете</w:t>
            </w:r>
          </w:p>
        </w:tc>
        <w:tc>
          <w:tcPr>
            <w:tcW w:w="737" w:type="dxa"/>
            <w:tcBorders>
              <w:top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top w:val="nil"/>
            </w:tcBorders>
          </w:tcPr>
          <w:p w:rsidR="00B02471" w:rsidRDefault="00B02471">
            <w:pPr>
              <w:pStyle w:val="ConsPlusNormal"/>
            </w:pPr>
            <w:r>
              <w:t xml:space="preserve">Доля обращений заявителей за сведениями о поквартирном учете через МФЦ и портал государственных услуг Ленинградской области в общем количестве </w:t>
            </w:r>
            <w:r>
              <w:lastRenderedPageBreak/>
              <w:t>обращений за сведениями о поквартирном учете</w:t>
            </w:r>
          </w:p>
        </w:tc>
        <w:tc>
          <w:tcPr>
            <w:tcW w:w="1020" w:type="dxa"/>
            <w:tcBorders>
              <w:top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  <w:tcBorders>
              <w:top w:val="nil"/>
            </w:tcBorders>
          </w:tcPr>
          <w:p w:rsidR="00B02471" w:rsidRDefault="00B02471">
            <w:pPr>
              <w:pStyle w:val="ConsPlusNormal"/>
            </w:pPr>
            <w:r>
              <w:t xml:space="preserve">N - </w:t>
            </w:r>
            <w:proofErr w:type="spellStart"/>
            <w:r>
              <w:t>Обр</w:t>
            </w:r>
            <w:r>
              <w:rPr>
                <w:vertAlign w:val="subscript"/>
              </w:rPr>
              <w:t>кв</w:t>
            </w:r>
            <w:proofErr w:type="spellEnd"/>
            <w:r>
              <w:t xml:space="preserve"> / </w:t>
            </w:r>
            <w:proofErr w:type="spellStart"/>
            <w:r>
              <w:t>Обр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 x 100%,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proofErr w:type="spellStart"/>
            <w:r>
              <w:t>Обр</w:t>
            </w:r>
            <w:r>
              <w:rPr>
                <w:vertAlign w:val="subscript"/>
              </w:rPr>
              <w:t>кв</w:t>
            </w:r>
            <w:proofErr w:type="spellEnd"/>
            <w:r>
              <w:t xml:space="preserve"> - количество обращений заявителей за сведениями о поквартирном учете через МФЦ и портал государственных услуг Ленинградской области;</w:t>
            </w:r>
          </w:p>
          <w:p w:rsidR="00B02471" w:rsidRDefault="00B02471">
            <w:pPr>
              <w:pStyle w:val="ConsPlusNormal"/>
            </w:pPr>
            <w:proofErr w:type="spellStart"/>
            <w:r>
              <w:lastRenderedPageBreak/>
              <w:t>Обр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 - общее количество обращений за сведениями о поквартирном учете</w:t>
            </w:r>
          </w:p>
        </w:tc>
        <w:tc>
          <w:tcPr>
            <w:tcW w:w="964" w:type="dxa"/>
            <w:tcBorders>
              <w:top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top w:val="nil"/>
            </w:tcBorders>
          </w:tcPr>
          <w:p w:rsidR="00B02471" w:rsidRDefault="00B02471">
            <w:pPr>
              <w:pStyle w:val="ConsPlusNormal"/>
            </w:pPr>
            <w:r>
              <w:t>Обращения за сведениями о поквартирном учете</w:t>
            </w:r>
          </w:p>
        </w:tc>
        <w:tc>
          <w:tcPr>
            <w:tcW w:w="907" w:type="dxa"/>
            <w:tcBorders>
              <w:top w:val="nil"/>
            </w:tcBorders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top w:val="nil"/>
            </w:tcBorders>
          </w:tcPr>
          <w:p w:rsidR="00B02471" w:rsidRDefault="00B02471">
            <w:pPr>
              <w:pStyle w:val="ConsPlusNormal"/>
            </w:pPr>
            <w:r>
              <w:t>Комитет экономического развития и инвестиционной деятельности Ленинградск</w:t>
            </w:r>
            <w:r>
              <w:lastRenderedPageBreak/>
              <w:t>ой области</w:t>
            </w:r>
          </w:p>
        </w:tc>
        <w:tc>
          <w:tcPr>
            <w:tcW w:w="567" w:type="dxa"/>
            <w:tcBorders>
              <w:top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49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Удельное время бесперебойного функционирования информационных систем в отраслях экономики и социальной сферы</w:t>
            </w:r>
          </w:p>
        </w:tc>
        <w:tc>
          <w:tcPr>
            <w:tcW w:w="73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Удельное время бесперебойного функционирования отраслевых и ведомственных информационных систем ОИВ ЛО</w:t>
            </w:r>
          </w:p>
        </w:tc>
        <w:tc>
          <w:tcPr>
            <w:tcW w:w="1020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841</w:t>
            </w:r>
            <w:r>
              <w:t xml:space="preserve"> = </w:t>
            </w: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бп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100,</w:t>
            </w:r>
          </w:p>
          <w:p w:rsidR="00B02471" w:rsidRDefault="00B02471">
            <w:pPr>
              <w:pStyle w:val="ConsPlusNormal"/>
            </w:pPr>
            <w:r>
              <w:t>где:</w:t>
            </w:r>
          </w:p>
          <w:p w:rsidR="00B02471" w:rsidRDefault="00B0247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841</w:t>
            </w:r>
            <w:r>
              <w:t xml:space="preserve"> - удельное время бесперебойного функционирования информационных систем в отраслях экономики и социальной сферы</w:t>
            </w:r>
            <w:proofErr w:type="gramStart"/>
            <w:r>
              <w:t>, %;</w:t>
            </w:r>
            <w:proofErr w:type="gramEnd"/>
          </w:p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бп</w:t>
            </w:r>
            <w:proofErr w:type="spellEnd"/>
            <w:r>
              <w:t xml:space="preserve"> - время бесперебойного функционирования информационных систем в отраслях экономики и социальной сферы;</w:t>
            </w:r>
          </w:p>
          <w:p w:rsidR="00B02471" w:rsidRDefault="00B0247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время функционирования информационных систем в отраслях экономики и социальной сферы в отчетный период</w:t>
            </w:r>
          </w:p>
        </w:tc>
        <w:tc>
          <w:tcPr>
            <w:tcW w:w="96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Единовременная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Информационные системы в отраслях экономики и социальной сферы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proofErr w:type="gramStart"/>
            <w:r>
              <w:t xml:space="preserve">(п. 33 введен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28.12.2020</w:t>
            </w:r>
            <w:proofErr w:type="gramEnd"/>
          </w:p>
          <w:p w:rsidR="00B02471" w:rsidRDefault="00B02471">
            <w:pPr>
              <w:pStyle w:val="ConsPlusNormal"/>
              <w:jc w:val="both"/>
            </w:pPr>
            <w:proofErr w:type="gramStart"/>
            <w:r>
              <w:t>N 872)</w:t>
            </w:r>
            <w:proofErr w:type="gramEnd"/>
          </w:p>
        </w:tc>
      </w:tr>
      <w:tr w:rsidR="00B0247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Количество созданных и действующих сетей специальной связи Ленинградской связи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2471" w:rsidRDefault="00B02471">
            <w:pPr>
              <w:pStyle w:val="ConsPlusNormal"/>
            </w:pPr>
            <w:r>
              <w:t>Факт создания сети специальной связи Ленинградской связи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02471" w:rsidRDefault="00B02471">
            <w:pPr>
              <w:pStyle w:val="ConsPlusNormal"/>
            </w:pPr>
            <w:r>
              <w:t>Показатель на дату завершения меропри</w:t>
            </w:r>
            <w:r>
              <w:lastRenderedPageBreak/>
              <w:t>ятий по созданию сети специальной связи Ленинградской связи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Согласно актам об аттестации по требованиям безопасности информации и введении в эксплуатацию сети специальной связи Ленинградской области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02471" w:rsidRDefault="00B02471">
            <w:pPr>
              <w:pStyle w:val="ConsPlusNormal"/>
            </w:pPr>
            <w:r>
              <w:t>Единовременная отчетность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02471" w:rsidRDefault="00B02471">
            <w:pPr>
              <w:pStyle w:val="ConsPlusNormal"/>
            </w:pPr>
            <w:r>
              <w:t>Сеть специальной связи Ленинградской связи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02471" w:rsidRDefault="00B02471">
            <w:pPr>
              <w:pStyle w:val="ConsPlusNormal"/>
            </w:pPr>
            <w:r>
              <w:t>Комитет специальных программ Ленинградской области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2471" w:rsidRDefault="00B02471">
            <w:pPr>
              <w:pStyle w:val="ConsPlusNormal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proofErr w:type="gramStart"/>
            <w:r>
              <w:lastRenderedPageBreak/>
              <w:t xml:space="preserve">(п. 34 введен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28.12.2020</w:t>
            </w:r>
            <w:proofErr w:type="gramEnd"/>
          </w:p>
          <w:p w:rsidR="00B02471" w:rsidRDefault="00B02471">
            <w:pPr>
              <w:pStyle w:val="ConsPlusNormal"/>
              <w:jc w:val="both"/>
            </w:pPr>
            <w:proofErr w:type="gramStart"/>
            <w:r>
              <w:t>N 872)</w:t>
            </w:r>
            <w:proofErr w:type="gramEnd"/>
          </w:p>
        </w:tc>
      </w:tr>
      <w:tr w:rsidR="00B0247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proofErr w:type="gramStart"/>
            <w:r>
              <w:t xml:space="preserve">Доля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лет, охваченных программой добровольного медицинского страхования, от общего числа государственных </w:t>
            </w:r>
            <w:r>
              <w:lastRenderedPageBreak/>
              <w:t>гражданских служащих Ленинградской области, имеющих стаж государственной гражданской службы в Администрации Ленинградской области более трех лет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Характеризует степень охвата программой добровольного медицинского страхования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</w:t>
            </w:r>
            <w:r>
              <w:lastRenderedPageBreak/>
              <w:t>Ленинградской области более трех лет</w:t>
            </w:r>
          </w:p>
        </w:tc>
        <w:tc>
          <w:tcPr>
            <w:tcW w:w="1020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 xml:space="preserve">N = </w:t>
            </w:r>
            <w:proofErr w:type="spellStart"/>
            <w:r>
              <w:t>Ч</w:t>
            </w:r>
            <w:r>
              <w:rPr>
                <w:vertAlign w:val="subscript"/>
              </w:rPr>
              <w:t>дмс</w:t>
            </w:r>
            <w:proofErr w:type="spellEnd"/>
            <w:r>
              <w:t xml:space="preserve"> / </w:t>
            </w:r>
            <w:proofErr w:type="spellStart"/>
            <w:r>
              <w:t>Ч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100%</w:t>
            </w:r>
          </w:p>
          <w:p w:rsidR="00B02471" w:rsidRDefault="00B02471">
            <w:pPr>
              <w:pStyle w:val="ConsPlusNormal"/>
            </w:pPr>
            <w:proofErr w:type="gramStart"/>
            <w:r>
              <w:t xml:space="preserve">Отношение численности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лет, охваченных программой добровольного медицинского страхования, к общему числу </w:t>
            </w:r>
            <w:r>
              <w:lastRenderedPageBreak/>
              <w:t>государственных гражданских служащих Ленинградской области, имеющих стаж государственной гражданской службы в Администрации Ленинградской области более трех лет</w:t>
            </w:r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ГГС</w:t>
            </w:r>
          </w:p>
        </w:tc>
        <w:tc>
          <w:tcPr>
            <w:tcW w:w="907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B02471" w:rsidRDefault="00B0247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B02471" w:rsidRDefault="00B02471">
            <w:pPr>
              <w:pStyle w:val="ConsPlusNormal"/>
              <w:jc w:val="both"/>
            </w:pPr>
          </w:p>
        </w:tc>
      </w:tr>
      <w:tr w:rsidR="00B0247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B02471" w:rsidRDefault="00B02471">
            <w:pPr>
              <w:pStyle w:val="ConsPlusNormal"/>
              <w:jc w:val="both"/>
            </w:pPr>
            <w:proofErr w:type="gramStart"/>
            <w:r>
              <w:lastRenderedPageBreak/>
              <w:t xml:space="preserve">(п. 35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29.12.2020</w:t>
            </w:r>
            <w:proofErr w:type="gramEnd"/>
          </w:p>
          <w:p w:rsidR="00B02471" w:rsidRDefault="00B02471">
            <w:pPr>
              <w:pStyle w:val="ConsPlusNormal"/>
              <w:jc w:val="both"/>
            </w:pPr>
            <w:proofErr w:type="gramStart"/>
            <w:r>
              <w:t>N 882)</w:t>
            </w:r>
            <w:proofErr w:type="gramEnd"/>
          </w:p>
        </w:tc>
      </w:tr>
    </w:tbl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  <w:jc w:val="right"/>
        <w:outlineLvl w:val="1"/>
      </w:pPr>
      <w:r>
        <w:t>Приложение 3а</w:t>
      </w:r>
    </w:p>
    <w:p w:rsidR="00B02471" w:rsidRDefault="00B02471">
      <w:pPr>
        <w:pStyle w:val="ConsPlusNormal"/>
        <w:jc w:val="right"/>
      </w:pPr>
      <w:r>
        <w:t>к государственной программе...</w:t>
      </w:r>
    </w:p>
    <w:p w:rsidR="00B02471" w:rsidRDefault="00B02471">
      <w:pPr>
        <w:pStyle w:val="ConsPlusNormal"/>
        <w:jc w:val="center"/>
      </w:pPr>
    </w:p>
    <w:p w:rsidR="00B02471" w:rsidRDefault="00B02471">
      <w:pPr>
        <w:pStyle w:val="ConsPlusTitle"/>
        <w:jc w:val="center"/>
      </w:pPr>
      <w:r>
        <w:t>СВЕДЕНИЯ</w:t>
      </w:r>
    </w:p>
    <w:p w:rsidR="00B02471" w:rsidRDefault="00B02471">
      <w:pPr>
        <w:pStyle w:val="ConsPlusTitle"/>
        <w:jc w:val="center"/>
      </w:pPr>
      <w:r>
        <w:t>О ПОКАЗАТЕЛЯХ (ИНДИКАТОРАХ), РАЗРАБАТЫВАЕМЫХ В РАМКАХ</w:t>
      </w:r>
    </w:p>
    <w:p w:rsidR="00B02471" w:rsidRDefault="00B02471">
      <w:pPr>
        <w:pStyle w:val="ConsPlusTitle"/>
        <w:jc w:val="center"/>
      </w:pPr>
      <w:r>
        <w:t>ФЕДЕРАЛЬНОГО ПЛАНА СТАТИСТИЧЕСКИХ РАБОТ</w:t>
      </w:r>
    </w:p>
    <w:p w:rsidR="00B02471" w:rsidRDefault="00B0247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02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471" w:rsidRDefault="00B024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>от 28.12.2020 N 872)</w:t>
            </w:r>
          </w:p>
        </w:tc>
      </w:tr>
    </w:tbl>
    <w:p w:rsidR="00B02471" w:rsidRDefault="00B0247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402"/>
        <w:gridCol w:w="1699"/>
        <w:gridCol w:w="1984"/>
        <w:gridCol w:w="1814"/>
        <w:gridCol w:w="2029"/>
      </w:tblGrid>
      <w:tr w:rsidR="00B02471">
        <w:tc>
          <w:tcPr>
            <w:tcW w:w="460" w:type="dxa"/>
          </w:tcPr>
          <w:p w:rsidR="00B02471" w:rsidRDefault="00B024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99" w:type="dxa"/>
          </w:tcPr>
          <w:p w:rsidR="00B02471" w:rsidRDefault="00B02471">
            <w:pPr>
              <w:pStyle w:val="ConsPlusNormal"/>
              <w:jc w:val="center"/>
            </w:pPr>
            <w:r>
              <w:t xml:space="preserve">Пункт Федерального плана статистических </w:t>
            </w:r>
            <w:r>
              <w:lastRenderedPageBreak/>
              <w:t>работ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 xml:space="preserve">Наименование формы статистического наблюдения и </w:t>
            </w:r>
            <w:r>
              <w:lastRenderedPageBreak/>
              <w:t>реквизиты акта, в соответствии с которым утверждена форма</w:t>
            </w:r>
          </w:p>
        </w:tc>
        <w:tc>
          <w:tcPr>
            <w:tcW w:w="1814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Субъект официального статистического учета</w:t>
            </w:r>
          </w:p>
        </w:tc>
        <w:tc>
          <w:tcPr>
            <w:tcW w:w="2029" w:type="dxa"/>
          </w:tcPr>
          <w:p w:rsidR="00B02471" w:rsidRDefault="00B02471">
            <w:pPr>
              <w:pStyle w:val="ConsPlusNormal"/>
              <w:jc w:val="center"/>
            </w:pPr>
            <w:r>
              <w:t xml:space="preserve">Сроки предоставления (распространения) официальной </w:t>
            </w:r>
            <w:r>
              <w:lastRenderedPageBreak/>
              <w:t>статистической информации пользователям</w:t>
            </w:r>
          </w:p>
        </w:tc>
      </w:tr>
      <w:tr w:rsidR="00B02471">
        <w:tc>
          <w:tcPr>
            <w:tcW w:w="460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699" w:type="dxa"/>
          </w:tcPr>
          <w:p w:rsidR="00B02471" w:rsidRDefault="00B02471">
            <w:pPr>
              <w:pStyle w:val="ConsPlusNormal"/>
              <w:jc w:val="center"/>
            </w:pPr>
            <w:r>
              <w:t>2.9.78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02471" w:rsidRDefault="00B02471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029" w:type="dxa"/>
          </w:tcPr>
          <w:p w:rsidR="00B02471" w:rsidRDefault="00B02471">
            <w:pPr>
              <w:pStyle w:val="ConsPlusNormal"/>
              <w:jc w:val="center"/>
            </w:pPr>
            <w:r>
              <w:t>Ежегодно,</w:t>
            </w:r>
          </w:p>
          <w:p w:rsidR="00B02471" w:rsidRDefault="00B02471">
            <w:pPr>
              <w:pStyle w:val="ConsPlusNormal"/>
              <w:jc w:val="center"/>
            </w:pPr>
            <w:r>
              <w:t>1 сентября</w:t>
            </w:r>
          </w:p>
        </w:tc>
      </w:tr>
      <w:tr w:rsidR="00B02471">
        <w:tc>
          <w:tcPr>
            <w:tcW w:w="460" w:type="dxa"/>
          </w:tcPr>
          <w:p w:rsidR="00B02471" w:rsidRDefault="00B02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B02471" w:rsidRDefault="00B02471">
            <w:pPr>
              <w:pStyle w:val="ConsPlusNormal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>или) арендуемого 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1699" w:type="dxa"/>
          </w:tcPr>
          <w:p w:rsidR="00B02471" w:rsidRDefault="00B02471">
            <w:pPr>
              <w:pStyle w:val="ConsPlusNormal"/>
              <w:jc w:val="center"/>
            </w:pPr>
            <w:r>
              <w:t>2.9.76</w:t>
            </w:r>
          </w:p>
        </w:tc>
        <w:tc>
          <w:tcPr>
            <w:tcW w:w="19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02471" w:rsidRDefault="00B02471">
            <w:pPr>
              <w:pStyle w:val="ConsPlusNormal"/>
              <w:jc w:val="center"/>
            </w:pPr>
            <w:r>
              <w:t>Росстат</w:t>
            </w:r>
          </w:p>
        </w:tc>
        <w:tc>
          <w:tcPr>
            <w:tcW w:w="2029" w:type="dxa"/>
          </w:tcPr>
          <w:p w:rsidR="00B02471" w:rsidRDefault="00B02471">
            <w:pPr>
              <w:pStyle w:val="ConsPlusNormal"/>
              <w:jc w:val="center"/>
            </w:pPr>
            <w:r>
              <w:t>Ежегодно,</w:t>
            </w:r>
          </w:p>
          <w:p w:rsidR="00B02471" w:rsidRDefault="00B02471">
            <w:pPr>
              <w:pStyle w:val="ConsPlusNormal"/>
              <w:jc w:val="center"/>
            </w:pPr>
            <w:r>
              <w:t>30 июля</w:t>
            </w:r>
          </w:p>
        </w:tc>
      </w:tr>
    </w:tbl>
    <w:p w:rsidR="00B02471" w:rsidRDefault="00B02471">
      <w:pPr>
        <w:sectPr w:rsidR="00B024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</w:pPr>
    </w:p>
    <w:p w:rsidR="00B02471" w:rsidRDefault="00B02471">
      <w:pPr>
        <w:pStyle w:val="ConsPlusNormal"/>
        <w:jc w:val="right"/>
        <w:outlineLvl w:val="1"/>
      </w:pPr>
      <w:r>
        <w:t>Приложение 4</w:t>
      </w:r>
    </w:p>
    <w:p w:rsidR="00B02471" w:rsidRDefault="00B02471">
      <w:pPr>
        <w:pStyle w:val="ConsPlusNormal"/>
        <w:jc w:val="right"/>
      </w:pPr>
      <w:r>
        <w:t>к государственной программе...</w:t>
      </w:r>
    </w:p>
    <w:p w:rsidR="00B02471" w:rsidRDefault="00B02471">
      <w:pPr>
        <w:pStyle w:val="ConsPlusNormal"/>
      </w:pPr>
    </w:p>
    <w:p w:rsidR="00B02471" w:rsidRDefault="00B02471">
      <w:pPr>
        <w:pStyle w:val="ConsPlusTitle"/>
        <w:jc w:val="center"/>
      </w:pPr>
      <w:r>
        <w:t>ПЛАН</w:t>
      </w:r>
    </w:p>
    <w:p w:rsidR="00B02471" w:rsidRDefault="00B02471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B02471" w:rsidRDefault="00B02471">
      <w:pPr>
        <w:pStyle w:val="ConsPlusTitle"/>
        <w:jc w:val="center"/>
      </w:pPr>
      <w:r>
        <w:t>"ЦИФРОВОЕ РАЗВИТИЕ ЛЕНИНГРАДСКОЙ ОБЛАСТИ" В 2020-2024 ГОДАХ</w:t>
      </w:r>
    </w:p>
    <w:p w:rsidR="00B02471" w:rsidRDefault="00B0247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02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471" w:rsidRDefault="00B024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02471" w:rsidRDefault="00B02471">
            <w:pPr>
              <w:pStyle w:val="ConsPlusNormal"/>
              <w:jc w:val="center"/>
            </w:pPr>
            <w:r>
              <w:rPr>
                <w:color w:val="392C69"/>
              </w:rPr>
              <w:t>от 29.12.2020 N 882)</w:t>
            </w:r>
          </w:p>
        </w:tc>
      </w:tr>
    </w:tbl>
    <w:p w:rsidR="00B02471" w:rsidRDefault="00B0247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665"/>
        <w:gridCol w:w="1312"/>
        <w:gridCol w:w="1264"/>
        <w:gridCol w:w="1492"/>
        <w:gridCol w:w="1264"/>
        <w:gridCol w:w="1084"/>
        <w:gridCol w:w="1228"/>
      </w:tblGrid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B02471" w:rsidRDefault="00B02471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332" w:type="dxa"/>
            <w:gridSpan w:val="5"/>
          </w:tcPr>
          <w:p w:rsidR="00B02471" w:rsidRDefault="00B02471">
            <w:pPr>
              <w:pStyle w:val="ConsPlusNormal"/>
              <w:jc w:val="center"/>
            </w:pPr>
            <w:r>
              <w:t>Оценка расходов (тыс. рублей в ценах соответствующих лет)</w:t>
            </w: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  <w:vMerge/>
          </w:tcPr>
          <w:p w:rsidR="00B02471" w:rsidRDefault="00B02471"/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  <w:r>
              <w:t>8</w:t>
            </w: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  <w:outlineLvl w:val="2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2779318,4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2769265,1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3082114,9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28522,6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3053592,3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2935649,9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54277,1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2881372,8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2987473,2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62765,9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2924707,3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2894180,8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2894180,8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14678737,2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155618,9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14523118,3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по печати Ленинградской области,</w:t>
            </w:r>
          </w:p>
          <w:p w:rsidR="00B02471" w:rsidRDefault="00B0247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2012409,4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2002356,1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2129865,4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6318,2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2123547,2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2059704,3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2058979,4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2126465,6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2125740,7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2125771,7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2125771,7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10454216,4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17821,3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10436395,1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120909,8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120909,8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114716,1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114716,1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157566,9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157566,9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147823,4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147823,4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147823,4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147823,4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688839,6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688839,6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Основное мероприятие "Повышение эффективности </w:t>
            </w:r>
            <w:r>
              <w:lastRenderedPageBreak/>
              <w:t>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lastRenderedPageBreak/>
              <w:t xml:space="preserve">Комитет экономического развития и </w:t>
            </w:r>
            <w:r>
              <w:lastRenderedPageBreak/>
              <w:t>инвестиционной деятельности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1333200,8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1332498,1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1375747,1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1375022,2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1427620,9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1426896,0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1484695,9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1483971,0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1483971,0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1483971,0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7105235,7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2877,4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7102358,3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по печати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360355,5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360355,5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473303,2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5593,3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467709,9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347687,8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347687,8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376013,5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376013,5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376044,6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376044,6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1933404,6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5593,3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1927811,3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"Внедрение процессного подхода к управлению в Администрации Ленинградской области"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1991,0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1991,0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2153,0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2153,0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2153,0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2153,0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10281,0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10281,0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603450,2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603450,2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59699,4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59699,4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39349,4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39349,4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99048,8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99048,8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lastRenderedPageBreak/>
              <w:t xml:space="preserve">Приоритетный проект "Организация </w:t>
            </w:r>
            <w:proofErr w:type="spellStart"/>
            <w:r>
              <w:t>суперсервиса</w:t>
            </w:r>
            <w:proofErr w:type="spellEnd"/>
            <w:r>
              <w:t xml:space="preserve"> "Рождение ребенка"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  <w:outlineLvl w:val="2"/>
            </w:pPr>
            <w:r>
              <w:t>Подпрограмма 2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280382,1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280382,1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329943,9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329943,9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327855,4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327855,4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203110,7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203110,7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203110,7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203110,7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1344402,8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1344402,8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171842,5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171842,5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152146,0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152146,0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170621,1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170621,1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170621,1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170621,1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837983,7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837983,7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"Развитие цифровой инфраструктуры инвестиционно-строительной сферы"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lastRenderedPageBreak/>
              <w:t xml:space="preserve">Комитет цифрового </w:t>
            </w:r>
            <w:r>
              <w:lastRenderedPageBreak/>
              <w:t>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107629,1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107629,1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158101,4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158101,4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175709,5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175709,5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32489,6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32489,6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32489,6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32489,6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506419,2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506419,2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Региональный проект "Кадры для цифровой экономики" (Ленинградская область)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  <w:outlineLvl w:val="2"/>
            </w:pPr>
            <w:r>
              <w:t xml:space="preserve">Подпрограмма 3 "Обеспечение информационной безопасности </w:t>
            </w:r>
            <w:r>
              <w:lastRenderedPageBreak/>
              <w:t>в Ленинградской области"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lastRenderedPageBreak/>
              <w:t xml:space="preserve">Комитет цифрового развития Ленинградской </w:t>
            </w:r>
            <w:r>
              <w:lastRenderedPageBreak/>
              <w:t>области,</w:t>
            </w:r>
          </w:p>
          <w:p w:rsidR="00B02471" w:rsidRDefault="00B02471">
            <w:pPr>
              <w:pStyle w:val="ConsPlusNormal"/>
            </w:pPr>
            <w:r>
              <w:t>Комитет специальных программ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92844,4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92844,4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94676,9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94676,9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85254,5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85254,5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467246,6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467246,6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94676,9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94676,9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blPrEx>
          <w:tblBorders>
            <w:left w:val="nil"/>
          </w:tblBorders>
        </w:tblPrEx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85254,5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85254,5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465952,3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465952,3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Региональный проект "Информационная </w:t>
            </w:r>
            <w:r>
              <w:lastRenderedPageBreak/>
              <w:t>безопасность" (Ленинградская область)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lastRenderedPageBreak/>
              <w:t xml:space="preserve">Комитет цифрового развития Ленинградской </w:t>
            </w:r>
            <w:r>
              <w:lastRenderedPageBreak/>
              <w:t>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Развертывание сети специальной связи Ленинградской области (Регион 47)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специальных программ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  <w:outlineLvl w:val="2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298566,0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298566,0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461908,7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22204,4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439704,3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396975,7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53552,2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343423,5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494801,5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62041,0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432760,5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402203,0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402203,0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2054454,9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137797,6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1916657,3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Основное мероприятие "Развитие и обеспечение </w:t>
            </w:r>
            <w:proofErr w:type="gramStart"/>
            <w:r>
              <w:t xml:space="preserve">функционирования инфраструктуры связи </w:t>
            </w:r>
            <w:r>
              <w:lastRenderedPageBreak/>
              <w:t>электронного правительства Ленинградской области</w:t>
            </w:r>
            <w:proofErr w:type="gramEnd"/>
            <w:r>
              <w:t>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371299,5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371299,5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225106,1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225106,1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354307,8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354307,8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242587,0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242587,0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327743,1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327743,1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327743,1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327743,1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1477487,1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1477487,1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Федеральный проект "Информационная инфраструктура"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33140,9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22204,4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10936,5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79928,7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53552,2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26376,5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92598,5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62041,0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30557,5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205668,1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  <w:r>
              <w:t>137797,6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67870,5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  <w:outlineLvl w:val="2"/>
            </w:pPr>
            <w:r>
              <w:t xml:space="preserve">Подпрограмма 5 "Развитие государственной гражданской службы Ленинградской области и формирование ее единого информационно-коммуникационного </w:t>
            </w:r>
            <w:r>
              <w:lastRenderedPageBreak/>
              <w:t>пространства"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lastRenderedPageBreak/>
              <w:t>Администрация Губернатора и Правительства Ленинградской области,</w:t>
            </w:r>
          </w:p>
          <w:p w:rsidR="00B02471" w:rsidRDefault="00B02471">
            <w:pPr>
              <w:pStyle w:val="ConsPlusNormal"/>
            </w:pPr>
            <w:r>
              <w:t xml:space="preserve">Управление делами Правительства </w:t>
            </w:r>
            <w:r>
              <w:lastRenderedPageBreak/>
              <w:t>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95116,5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95116,5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65720,0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65720,0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65860,0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65860,0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65860,0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65860,0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65860,0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65860,0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358416,5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358416,5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B02471" w:rsidRDefault="00B0247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13935,0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13935,0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17335,0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17335,0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"Стимулирование государственных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государственной гражданской службе Ленинградской области"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по физической культуре и спорту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Ленинградской области по туризму,</w:t>
            </w:r>
          </w:p>
          <w:p w:rsidR="00B02471" w:rsidRDefault="00B0247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34750,0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34750,0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36150,0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179350,0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179350,0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"Ускоренное внедрение информационно-коммуникационных технологий в государственных органах Ленинградской области в целях повышения качества кадровой работы"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Губернатора и Правительства Ленинградской области,</w:t>
            </w:r>
          </w:p>
          <w:p w:rsidR="00B02471" w:rsidRDefault="00B0247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37956,5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37956,5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20320,0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20320,0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119656,5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119656,5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"Внедрение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B02471" w:rsidRDefault="00B0247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8475,0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8475,0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42075,0</w:t>
            </w: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  <w:r>
              <w:t>42075,0</w:t>
            </w: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 w:val="restart"/>
          </w:tcPr>
          <w:p w:rsidR="00B02471" w:rsidRDefault="00B02471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2665" w:type="dxa"/>
            <w:vMerge w:val="restart"/>
          </w:tcPr>
          <w:p w:rsidR="00B02471" w:rsidRDefault="00B0247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  <w:vMerge/>
          </w:tcPr>
          <w:p w:rsidR="00B02471" w:rsidRDefault="00B02471"/>
        </w:tc>
        <w:tc>
          <w:tcPr>
            <w:tcW w:w="2665" w:type="dxa"/>
            <w:vMerge/>
          </w:tcPr>
          <w:p w:rsidR="00B02471" w:rsidRDefault="00B02471"/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  <w:tr w:rsidR="00B02471">
        <w:tc>
          <w:tcPr>
            <w:tcW w:w="3288" w:type="dxa"/>
          </w:tcPr>
          <w:p w:rsidR="00B02471" w:rsidRDefault="00B02471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B02471" w:rsidRDefault="00B02471">
            <w:pPr>
              <w:pStyle w:val="ConsPlusNormal"/>
            </w:pPr>
          </w:p>
        </w:tc>
        <w:tc>
          <w:tcPr>
            <w:tcW w:w="1312" w:type="dxa"/>
          </w:tcPr>
          <w:p w:rsidR="00B02471" w:rsidRDefault="00B0247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02471" w:rsidRDefault="00B0247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B02471" w:rsidRDefault="00B02471">
            <w:pPr>
              <w:pStyle w:val="ConsPlusNormal"/>
              <w:jc w:val="center"/>
            </w:pPr>
          </w:p>
        </w:tc>
      </w:tr>
    </w:tbl>
    <w:p w:rsidR="00B02471" w:rsidRDefault="00B02471">
      <w:pPr>
        <w:pStyle w:val="ConsPlusNormal"/>
        <w:jc w:val="right"/>
      </w:pPr>
    </w:p>
    <w:p w:rsidR="00B02471" w:rsidRDefault="00B02471">
      <w:pPr>
        <w:pStyle w:val="ConsPlusNormal"/>
        <w:jc w:val="both"/>
      </w:pPr>
    </w:p>
    <w:p w:rsidR="00B02471" w:rsidRDefault="00B02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3E8" w:rsidRDefault="009C73E8"/>
    <w:sectPr w:rsidR="009C73E8" w:rsidSect="00D514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71"/>
    <w:rsid w:val="005A2311"/>
    <w:rsid w:val="00922C78"/>
    <w:rsid w:val="009C73E8"/>
    <w:rsid w:val="00B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2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2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2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2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24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2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2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2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2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24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5A61B2AF1F627C8D30A3E1CC4FBD345AD7D0A066F9059BA3F210B6FC2E6CC9DA0B24024DA4076D9F38D65F28B7F198759F805F56F6EB379K6m8J" TargetMode="External"/><Relationship Id="rId21" Type="http://schemas.openxmlformats.org/officeDocument/2006/relationships/hyperlink" Target="consultantplus://offline/ref=45A61B2AF1F627C8D30A3E1CC4FBD345AD7C0B036E9159BA3F210B6FC2E6CC9DA0B24024DA4077DAF78D65F28B7F198759F805F56F6EB379K6m8J" TargetMode="External"/><Relationship Id="rId42" Type="http://schemas.openxmlformats.org/officeDocument/2006/relationships/hyperlink" Target="consultantplus://offline/ref=45A61B2AF1F627C8D30A3E1CC4FBD345AD7D0A06659259BA3F210B6FC2E6CC9DA0B24024DA4077D8F58D65F28B7F198759F805F56F6EB379K6m8J" TargetMode="External"/><Relationship Id="rId63" Type="http://schemas.openxmlformats.org/officeDocument/2006/relationships/hyperlink" Target="consultantplus://offline/ref=45A61B2AF1F627C8D30A3E1CC4FBD345AD7C0B036E9159BA3F210B6FC2E6CC9DA0B24024DA4077D3F18D65F28B7F198759F805F56F6EB379K6m8J" TargetMode="External"/><Relationship Id="rId84" Type="http://schemas.openxmlformats.org/officeDocument/2006/relationships/hyperlink" Target="consultantplus://offline/ref=45A61B2AF1F627C8D30A3E1CC4FBD345AD7D0A06659259BA3F210B6FC2E6CC9DA0B24024DA4076D8F78D65F28B7F198759F805F56F6EB379K6m8J" TargetMode="External"/><Relationship Id="rId138" Type="http://schemas.openxmlformats.org/officeDocument/2006/relationships/hyperlink" Target="consultantplus://offline/ref=45A61B2AF1F627C8D30A3E1CC4FBD345AD7D0A066F9059BA3F210B6FC2E6CC9DA0B24024DA4071D8F18D65F28B7F198759F805F56F6EB379K6m8J" TargetMode="External"/><Relationship Id="rId107" Type="http://schemas.openxmlformats.org/officeDocument/2006/relationships/hyperlink" Target="consultantplus://offline/ref=45A61B2AF1F627C8D30A3E1CC4FBD345AD7C0B036E9159BA3F210B6FC2E6CC9DA0B24024DA4076DFFB8D65F28B7F198759F805F56F6EB379K6m8J" TargetMode="External"/><Relationship Id="rId11" Type="http://schemas.openxmlformats.org/officeDocument/2006/relationships/hyperlink" Target="consultantplus://offline/ref=45A61B2AF1F627C8D30A3E1CC4FBD345AE790B06669359BA3F210B6FC2E6CC9DA0B24024DA4077DAF78D65F28B7F198759F805F56F6EB379K6m8J" TargetMode="External"/><Relationship Id="rId32" Type="http://schemas.openxmlformats.org/officeDocument/2006/relationships/hyperlink" Target="consultantplus://offline/ref=45A61B2AF1F627C8D30A3E1CC4FBD345AD7C0B036E9159BA3F210B6FC2E6CC9DA0B24024DA4077DAF78D65F28B7F198759F805F56F6EB379K6m8J" TargetMode="External"/><Relationship Id="rId37" Type="http://schemas.openxmlformats.org/officeDocument/2006/relationships/hyperlink" Target="consultantplus://offline/ref=45A61B2AF1F627C8D30A3E1CC4FBD345AD7D0C00669659BA3F210B6FC2E6CC9DA0B24024DA4077DBF28D65F28B7F198759F805F56F6EB379K6m8J" TargetMode="External"/><Relationship Id="rId53" Type="http://schemas.openxmlformats.org/officeDocument/2006/relationships/hyperlink" Target="consultantplus://offline/ref=45A61B2AF1F627C8D30A3E1CC4FBD345AD7C0D01679359BA3F210B6FC2E6CC9DA0B24024DA4175D8F68D65F28B7F198759F805F56F6EB379K6m8J" TargetMode="External"/><Relationship Id="rId58" Type="http://schemas.openxmlformats.org/officeDocument/2006/relationships/hyperlink" Target="consultantplus://offline/ref=45A61B2AF1F627C8D30A3E1CC4FBD345AD7D0C00669659BA3F210B6FC2E6CC9DA0B24024DA4077D2F28D65F28B7F198759F805F56F6EB379K6m8J" TargetMode="External"/><Relationship Id="rId74" Type="http://schemas.openxmlformats.org/officeDocument/2006/relationships/hyperlink" Target="consultantplus://offline/ref=45A61B2AF1F627C8D30A3E1CC4FBD345AD7D0A066F9059BA3F210B6FC2E6CC9DA0B24024DA4077DCFB8D65F28B7F198759F805F56F6EB379K6m8J" TargetMode="External"/><Relationship Id="rId79" Type="http://schemas.openxmlformats.org/officeDocument/2006/relationships/hyperlink" Target="consultantplus://offline/ref=45A61B2AF1F627C8D30A3E1CC4FBD345AD7D0A06659259BA3F210B6FC2E6CC9DA0B24024DA4076DBF38D65F28B7F198759F805F56F6EB379K6m8J" TargetMode="External"/><Relationship Id="rId102" Type="http://schemas.openxmlformats.org/officeDocument/2006/relationships/hyperlink" Target="consultantplus://offline/ref=45A61B2AF1F627C8D30A3E1CC4FBD345AD7D0A066F9059BA3F210B6FC2E6CC9DA0B24024DA4076DBF28D65F28B7F198759F805F56F6EB379K6m8J" TargetMode="External"/><Relationship Id="rId123" Type="http://schemas.openxmlformats.org/officeDocument/2006/relationships/hyperlink" Target="consultantplus://offline/ref=45A61B2AF1F627C8D30A3E1CC4FBD345AD7C0B036E9159BA3F210B6FC2E6CC9DA0B24024DA4071DAF28D65F28B7F198759F805F56F6EB379K6m8J" TargetMode="External"/><Relationship Id="rId128" Type="http://schemas.openxmlformats.org/officeDocument/2006/relationships/hyperlink" Target="consultantplus://offline/ref=45A61B2AF1F627C8D30A3E1CC4FBD345AD7C0B036E9159BA3F210B6FC2E6CC9DA0B24024DA4071DAF08D65F28B7F198759F805F56F6EB379K6m8J" TargetMode="External"/><Relationship Id="rId5" Type="http://schemas.openxmlformats.org/officeDocument/2006/relationships/hyperlink" Target="consultantplus://offline/ref=45A61B2AF1F627C8D30A3E1CC4FBD345AE7A05036E9359BA3F210B6FC2E6CC9DA0B24024DA4077DAF78D65F28B7F198759F805F56F6EB379K6m8J" TargetMode="External"/><Relationship Id="rId90" Type="http://schemas.openxmlformats.org/officeDocument/2006/relationships/hyperlink" Target="consultantplus://offline/ref=45A61B2AF1F627C8D30A3E1CC4FBD345AD7D0A06659259BA3F210B6FC2E6CC9DA0B24024DA4076DEF48D65F28B7F198759F805F56F6EB379K6m8J" TargetMode="External"/><Relationship Id="rId95" Type="http://schemas.openxmlformats.org/officeDocument/2006/relationships/hyperlink" Target="consultantplus://offline/ref=45A61B2AF1F627C8D30A3E1CC4FBD345AD7D0A066F9059BA3F210B6FC2E6CC9DA0B24024DA4076DAF68D65F28B7F198759F805F56F6EB379K6m8J" TargetMode="External"/><Relationship Id="rId22" Type="http://schemas.openxmlformats.org/officeDocument/2006/relationships/hyperlink" Target="consultantplus://offline/ref=45A61B2AF1F627C8D30A3E1CC4FBD345AD7D0C00669659BA3F210B6FC2E6CC9DA0B24024DA4077DAF78D65F28B7F198759F805F56F6EB379K6m8J" TargetMode="External"/><Relationship Id="rId27" Type="http://schemas.openxmlformats.org/officeDocument/2006/relationships/hyperlink" Target="consultantplus://offline/ref=45A61B2AF1F627C8D30A3E1CC4FBD345AD7D0905639759BA3F210B6FC2E6CC9DA0B24024DA4074DAF58D65F28B7F198759F805F56F6EB379K6m8J" TargetMode="External"/><Relationship Id="rId43" Type="http://schemas.openxmlformats.org/officeDocument/2006/relationships/hyperlink" Target="consultantplus://offline/ref=45A61B2AF1F627C8D30A210DD1FBD345AC7B0400649359BA3F210B6FC2E6CC9DB2B21828D84569DAF39833A3CDK2mBJ" TargetMode="External"/><Relationship Id="rId48" Type="http://schemas.openxmlformats.org/officeDocument/2006/relationships/hyperlink" Target="consultantplus://offline/ref=45A61B2AF1F627C8D30A210DD1FBD345AC7E0504649C59BA3F210B6FC2E6CC9DA0B24024DA4077DBF38D65F28B7F198759F805F56F6EB379K6m8J" TargetMode="External"/><Relationship Id="rId64" Type="http://schemas.openxmlformats.org/officeDocument/2006/relationships/hyperlink" Target="consultantplus://offline/ref=45A61B2AF1F627C8D30A3E1CC4FBD345AD7C0B036E9159BA3F210B6FC2E6CC9DA0B24024DA4077D3F78D65F28B7F198759F805F56F6EB379K6m8J" TargetMode="External"/><Relationship Id="rId69" Type="http://schemas.openxmlformats.org/officeDocument/2006/relationships/hyperlink" Target="consultantplus://offline/ref=45A61B2AF1F627C8D30A3E1CC4FBD345AD7D0C00669659BA3F210B6FC2E6CC9DA0B24024DA4076D9FA8D65F28B7F198759F805F56F6EB379K6m8J" TargetMode="External"/><Relationship Id="rId113" Type="http://schemas.openxmlformats.org/officeDocument/2006/relationships/hyperlink" Target="consultantplus://offline/ref=45A61B2AF1F627C8D30A3E1CC4FBD345AD7D0A066F9059BA3F210B6FC2E6CC9DA0B24024DA4076D8FA8D65F28B7F198759F805F56F6EB379K6m8J" TargetMode="External"/><Relationship Id="rId118" Type="http://schemas.openxmlformats.org/officeDocument/2006/relationships/hyperlink" Target="consultantplus://offline/ref=45A61B2AF1F627C8D30A3E1CC4FBD345AD7D0A06659259BA3F210B6FC2E6CC9DA0B24024DA4075D9F58D65F28B7F198759F805F56F6EB379K6m8J" TargetMode="External"/><Relationship Id="rId134" Type="http://schemas.openxmlformats.org/officeDocument/2006/relationships/hyperlink" Target="consultantplus://offline/ref=45A61B2AF1F627C8D30A3E1CC4FBD345AD7C0B036E9159BA3F210B6FC2E6CC9DA0B24024DA4071DBF58D65F28B7F198759F805F56F6EB379K6m8J" TargetMode="External"/><Relationship Id="rId139" Type="http://schemas.openxmlformats.org/officeDocument/2006/relationships/hyperlink" Target="consultantplus://offline/ref=45A61B2AF1F627C8D30A3E1CC4FBD345AD7D0A06659259BA3F210B6FC2E6CC9DA0B24024DA4075DDF08D65F28B7F198759F805F56F6EB379K6m8J" TargetMode="External"/><Relationship Id="rId80" Type="http://schemas.openxmlformats.org/officeDocument/2006/relationships/hyperlink" Target="consultantplus://offline/ref=45A61B2AF1F627C8D30A3E1CC4FBD345AD7D0A06659259BA3F210B6FC2E6CC9DA0B24024DA4076DBF18D65F28B7F198759F805F56F6EB379K6m8J" TargetMode="External"/><Relationship Id="rId85" Type="http://schemas.openxmlformats.org/officeDocument/2006/relationships/hyperlink" Target="consultantplus://offline/ref=45A61B2AF1F627C8D30A3E1CC4FBD345AD7D0A06659259BA3F210B6FC2E6CC9DA0B24024DA4076D8F58D65F28B7F198759F805F56F6EB379K6m8J" TargetMode="External"/><Relationship Id="rId12" Type="http://schemas.openxmlformats.org/officeDocument/2006/relationships/hyperlink" Target="consultantplus://offline/ref=45A61B2AF1F627C8D30A3E1CC4FBD345AE760D08669359BA3F210B6FC2E6CC9DA0B24024DA4077DAF78D65F28B7F198759F805F56F6EB379K6m8J" TargetMode="External"/><Relationship Id="rId17" Type="http://schemas.openxmlformats.org/officeDocument/2006/relationships/hyperlink" Target="consultantplus://offline/ref=45A61B2AF1F627C8D30A3E1CC4FBD345AD7F0907669359BA3F210B6FC2E6CC9DA0B24024DA4077DBF48D65F28B7F198759F805F56F6EB379K6m8J" TargetMode="External"/><Relationship Id="rId33" Type="http://schemas.openxmlformats.org/officeDocument/2006/relationships/hyperlink" Target="consultantplus://offline/ref=45A61B2AF1F627C8D30A3E1CC4FBD345AD7D0C00669659BA3F210B6FC2E6CC9DA0B24024DA4077DAF78D65F28B7F198759F805F56F6EB379K6m8J" TargetMode="External"/><Relationship Id="rId38" Type="http://schemas.openxmlformats.org/officeDocument/2006/relationships/hyperlink" Target="consultantplus://offline/ref=45A61B2AF1F627C8D30A3E1CC4FBD345AD7D0A066F9059BA3F210B6FC2E6CC9DA0B24024DA4077DBF18D65F28B7F198759F805F56F6EB379K6m8J" TargetMode="External"/><Relationship Id="rId59" Type="http://schemas.openxmlformats.org/officeDocument/2006/relationships/hyperlink" Target="consultantplus://offline/ref=45A61B2AF1F627C8D30A3E1CC4FBD345AD7D0A06659259BA3F210B6FC2E6CC9DA0B24024DA4077D9F48D65F28B7F198759F805F56F6EB379K6m8J" TargetMode="External"/><Relationship Id="rId103" Type="http://schemas.openxmlformats.org/officeDocument/2006/relationships/hyperlink" Target="consultantplus://offline/ref=45A61B2AF1F627C8D30A3E1CC4FBD345AD7D0A066F9059BA3F210B6FC2E6CC9DA0B24024DA4076DBF38D65F28B7F198759F805F56F6EB379K6m8J" TargetMode="External"/><Relationship Id="rId108" Type="http://schemas.openxmlformats.org/officeDocument/2006/relationships/hyperlink" Target="consultantplus://offline/ref=45A61B2AF1F627C8D30A3E1CC4FBD345AD7D0A066F9059BA3F210B6FC2E6CC9DA0B24024DA4076D8F18D65F28B7F198759F805F56F6EB379K6m8J" TargetMode="External"/><Relationship Id="rId124" Type="http://schemas.openxmlformats.org/officeDocument/2006/relationships/hyperlink" Target="consultantplus://offline/ref=45A61B2AF1F627C8D30A3E1CC4FBD345AD7D0A066F9059BA3F210B6FC2E6CC9DA0B24024DA4072D3F48D65F28B7F198759F805F56F6EB379K6m8J" TargetMode="External"/><Relationship Id="rId129" Type="http://schemas.openxmlformats.org/officeDocument/2006/relationships/hyperlink" Target="consultantplus://offline/ref=45A61B2AF1F627C8D30A3E1CC4FBD345AD7C0B036E9159BA3F210B6FC2E6CC9DA0B24024DA4071DAF68D65F28B7F198759F805F56F6EB379K6m8J" TargetMode="External"/><Relationship Id="rId54" Type="http://schemas.openxmlformats.org/officeDocument/2006/relationships/hyperlink" Target="consultantplus://offline/ref=45A61B2AF1F627C8D30A210DD1FBD345AD7F0A03609659BA3F210B6FC2E6CC9DA0B24024DA4077DBFA8D65F28B7F198759F805F56F6EB379K6m8J" TargetMode="External"/><Relationship Id="rId70" Type="http://schemas.openxmlformats.org/officeDocument/2006/relationships/hyperlink" Target="consultantplus://offline/ref=45A61B2AF1F627C8D30A3E1CC4FBD345AD7D0C00669659BA3F210B6FC2E6CC9DA0B24024DA4076DEF28D65F28B7F198759F805F56F6EB379K6m8J" TargetMode="External"/><Relationship Id="rId75" Type="http://schemas.openxmlformats.org/officeDocument/2006/relationships/hyperlink" Target="consultantplus://offline/ref=45A61B2AF1F627C8D30A3E1CC4FBD345AD7D0A06659259BA3F210B6FC2E6CC9DA0B24024DA4077DDF38D65F28B7F198759F805F56F6EB379K6m8J" TargetMode="External"/><Relationship Id="rId91" Type="http://schemas.openxmlformats.org/officeDocument/2006/relationships/hyperlink" Target="consultantplus://offline/ref=45A61B2AF1F627C8D30A3E1CC4FBD345AD7D0A06659259BA3F210B6FC2E6CC9DA0B24024DA4076DFF38D65F28B7F198759F805F56F6EB379K6m8J" TargetMode="External"/><Relationship Id="rId96" Type="http://schemas.openxmlformats.org/officeDocument/2006/relationships/hyperlink" Target="consultantplus://offline/ref=45A61B2AF1F627C8D30A3E1CC4FBD345AD7D0A06659259BA3F210B6FC2E6CC9DA0B24024DA4075DAF08D65F28B7F198759F805F56F6EB379K6m8J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61B2AF1F627C8D30A3E1CC4FBD345AE7B0F05659259BA3F210B6FC2E6CC9DA0B24024DA4077DAF78D65F28B7F198759F805F56F6EB379K6m8J" TargetMode="External"/><Relationship Id="rId23" Type="http://schemas.openxmlformats.org/officeDocument/2006/relationships/hyperlink" Target="consultantplus://offline/ref=45A61B2AF1F627C8D30A3E1CC4FBD345AD7D0E07629759BA3F210B6FC2E6CC9DA0B24024DA4077DAF78D65F28B7F198759F805F56F6EB379K6m8J" TargetMode="External"/><Relationship Id="rId28" Type="http://schemas.openxmlformats.org/officeDocument/2006/relationships/hyperlink" Target="consultantplus://offline/ref=45A61B2AF1F627C8D30A3E1CC4FBD345AD7E0503639259BA3F210B6FC2E6CC9DA0B24024DA4077DAFA8D65F28B7F198759F805F56F6EB379K6m8J" TargetMode="External"/><Relationship Id="rId49" Type="http://schemas.openxmlformats.org/officeDocument/2006/relationships/hyperlink" Target="consultantplus://offline/ref=45A61B2AF1F627C8D30A210DD1FBD345AD7E04016F9459BA3F210B6FC2E6CC9DA0B24024DA4077DBF18D65F28B7F198759F805F56F6EB379K6m8J" TargetMode="External"/><Relationship Id="rId114" Type="http://schemas.openxmlformats.org/officeDocument/2006/relationships/hyperlink" Target="consultantplus://offline/ref=45A61B2AF1F627C8D30A3E1CC4FBD345AD7D0A066F9059BA3F210B6FC2E6CC9DA0B24024DA4076D8FB8D65F28B7F198759F805F56F6EB379K6m8J" TargetMode="External"/><Relationship Id="rId119" Type="http://schemas.openxmlformats.org/officeDocument/2006/relationships/hyperlink" Target="consultantplus://offline/ref=45A61B2AF1F627C8D30A3E1CC4FBD345AD7D0A06659259BA3F210B6FC2E6CC9DA0B24024DA4075D9FA8D65F28B7F198759F805F56F6EB379K6m8J" TargetMode="External"/><Relationship Id="rId44" Type="http://schemas.openxmlformats.org/officeDocument/2006/relationships/hyperlink" Target="consultantplus://offline/ref=45A61B2AF1F627C8D30A210DD1FBD345AC7B0400649359BA3F210B6FC2E6CC9DB2B21828D84569DAF39833A3CDK2mBJ" TargetMode="External"/><Relationship Id="rId60" Type="http://schemas.openxmlformats.org/officeDocument/2006/relationships/hyperlink" Target="consultantplus://offline/ref=45A61B2AF1F627C8D30A3E1CC4FBD345AD7D0A06659259BA3F210B6FC2E6CC9DA0B24024DA4077DEF68D65F28B7F198759F805F56F6EB379K6m8J" TargetMode="External"/><Relationship Id="rId65" Type="http://schemas.openxmlformats.org/officeDocument/2006/relationships/hyperlink" Target="consultantplus://offline/ref=45A61B2AF1F627C8D30A3E1CC4FBD345AD7C0B036E9159BA3F210B6FC2E6CC9DA0B24024DA4077D3F48D65F28B7F198759F805F56F6EB379K6m8J" TargetMode="External"/><Relationship Id="rId81" Type="http://schemas.openxmlformats.org/officeDocument/2006/relationships/hyperlink" Target="consultantplus://offline/ref=45A61B2AF1F627C8D30A3E1CC4FBD345AD7D0A06659259BA3F210B6FC2E6CC9DA0B24024DA4076DBF78D65F28B7F198759F805F56F6EB379K6m8J" TargetMode="External"/><Relationship Id="rId86" Type="http://schemas.openxmlformats.org/officeDocument/2006/relationships/hyperlink" Target="consultantplus://offline/ref=45A61B2AF1F627C8D30A3E1CC4FBD345AD7C0B036E9159BA3F210B6FC2E6CC9DA0B24024DA4076D9FA8D65F28B7F198759F805F56F6EB379K6m8J" TargetMode="External"/><Relationship Id="rId130" Type="http://schemas.openxmlformats.org/officeDocument/2006/relationships/hyperlink" Target="consultantplus://offline/ref=45A61B2AF1F627C8D30A3E1CC4FBD345AD7C0B036E9159BA3F210B6FC2E6CC9DA0B24024DA4071DAF68D65F28B7F198759F805F56F6EB379K6m8J" TargetMode="External"/><Relationship Id="rId135" Type="http://schemas.openxmlformats.org/officeDocument/2006/relationships/hyperlink" Target="consultantplus://offline/ref=45A61B2AF1F627C8D30A3E1CC4FBD345AD7D0A066F9059BA3F210B6FC2E6CC9DA0B24024DA4072D3FA8D65F28B7F198759F805F56F6EB379K6m8J" TargetMode="External"/><Relationship Id="rId13" Type="http://schemas.openxmlformats.org/officeDocument/2006/relationships/hyperlink" Target="consultantplus://offline/ref=45A61B2AF1F627C8D30A3E1CC4FBD345AE760B06629059BA3F210B6FC2E6CC9DA0B24024DA4077DAF78D65F28B7F198759F805F56F6EB379K6m8J" TargetMode="External"/><Relationship Id="rId18" Type="http://schemas.openxmlformats.org/officeDocument/2006/relationships/hyperlink" Target="consultantplus://offline/ref=45A61B2AF1F627C8D30A3E1CC4FBD345AD7F0B086F9259BA3F210B6FC2E6CC9DA0B24024DA4077DAF78D65F28B7F198759F805F56F6EB379K6m8J" TargetMode="External"/><Relationship Id="rId39" Type="http://schemas.openxmlformats.org/officeDocument/2006/relationships/hyperlink" Target="consultantplus://offline/ref=45A61B2AF1F627C8D30A3E1CC4FBD345AD7D0A06659259BA3F210B6FC2E6CC9DA0B24024DA4077DBF38D65F28B7F198759F805F56F6EB379K6m8J" TargetMode="External"/><Relationship Id="rId109" Type="http://schemas.openxmlformats.org/officeDocument/2006/relationships/hyperlink" Target="consultantplus://offline/ref=45A61B2AF1F627C8D30A3E1CC4FBD345AD7D0A066F9059BA3F210B6FC2E6CC9DA0B24024DA4076D8F78D65F28B7F198759F805F56F6EB379K6m8J" TargetMode="External"/><Relationship Id="rId34" Type="http://schemas.openxmlformats.org/officeDocument/2006/relationships/hyperlink" Target="consultantplus://offline/ref=45A61B2AF1F627C8D30A3E1CC4FBD345AD7D0E07629759BA3F210B6FC2E6CC9DA0B24024DA4077DAF78D65F28B7F198759F805F56F6EB379K6m8J" TargetMode="External"/><Relationship Id="rId50" Type="http://schemas.openxmlformats.org/officeDocument/2006/relationships/hyperlink" Target="consultantplus://offline/ref=45A61B2AF1F627C8D30A210DD1FBD345AC7C0408639159BA3F210B6FC2E6CC9DB2B21828D84569DAF39833A3CDK2mBJ" TargetMode="External"/><Relationship Id="rId55" Type="http://schemas.openxmlformats.org/officeDocument/2006/relationships/hyperlink" Target="consultantplus://offline/ref=45A61B2AF1F627C8D30A3E1CC4FBD345AD7C0B036E9159BA3F210B6FC2E6CC9DA0B24024DA4077DEFA8D65F28B7F198759F805F56F6EB379K6m8J" TargetMode="External"/><Relationship Id="rId76" Type="http://schemas.openxmlformats.org/officeDocument/2006/relationships/hyperlink" Target="consultantplus://offline/ref=45A61B2AF1F627C8D30A3E1CC4FBD345AD7D0A066F9059BA3F210B6FC2E6CC9DA0B24024DA4077D3F28D65F28B7F198759F805F56F6EB379K6m8J" TargetMode="External"/><Relationship Id="rId97" Type="http://schemas.openxmlformats.org/officeDocument/2006/relationships/hyperlink" Target="consultantplus://offline/ref=45A61B2AF1F627C8D30A3E1CC4FBD345AD7C0D01679359BA3F210B6FC2E6CC9DA0B24024DA4175D8F68D65F28B7F198759F805F56F6EB379K6m8J" TargetMode="External"/><Relationship Id="rId104" Type="http://schemas.openxmlformats.org/officeDocument/2006/relationships/hyperlink" Target="consultantplus://offline/ref=45A61B2AF1F627C8D30A3E1CC4FBD345AD7D0A066F9059BA3F210B6FC2E6CC9DA0B24024DA4076DBFA8D65F28B7F198759F805F56F6EB379K6m8J" TargetMode="External"/><Relationship Id="rId120" Type="http://schemas.openxmlformats.org/officeDocument/2006/relationships/hyperlink" Target="consultantplus://offline/ref=45A61B2AF1F627C8D30A3E1CC4FBD345AD7D0A06659259BA3F210B6FC2E6CC9DA0B24024DA4075DEF38D65F28B7F198759F805F56F6EB379K6m8J" TargetMode="External"/><Relationship Id="rId125" Type="http://schemas.openxmlformats.org/officeDocument/2006/relationships/hyperlink" Target="consultantplus://offline/ref=45A61B2AF1F627C8D30A3E1CC4FBD345AD7D0A06659259BA3F210B6FC2E6CC9DA0B24024DA4075DFFB8D65F28B7F198759F805F56F6EB379K6m8J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45A61B2AF1F627C8D30A3E1CC4FBD345AE780F02649D59BA3F210B6FC2E6CC9DA0B24024DA4077DAF78D65F28B7F198759F805F56F6EB379K6m8J" TargetMode="External"/><Relationship Id="rId71" Type="http://schemas.openxmlformats.org/officeDocument/2006/relationships/hyperlink" Target="consultantplus://offline/ref=45A61B2AF1F627C8D30A3E1CC4FBD345AD7D0C00669659BA3F210B6FC2E6CC9DA0B24024DA4076DEF08D65F28B7F198759F805F56F6EB379K6m8J" TargetMode="External"/><Relationship Id="rId92" Type="http://schemas.openxmlformats.org/officeDocument/2006/relationships/hyperlink" Target="consultantplus://offline/ref=45A61B2AF1F627C8D30A210DD1FBD345AC7C0B03619C59BA3F210B6FC2E6CC9DB2B21828D84569DAF39833A3CDK2mB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5A61B2AF1F627C8D30A3E1CC4FBD345AD7F0907669359BA3F210B6FC2E6CC9DA0B24024DA4077DBF48D65F28B7F198759F805F56F6EB379K6m8J" TargetMode="External"/><Relationship Id="rId24" Type="http://schemas.openxmlformats.org/officeDocument/2006/relationships/hyperlink" Target="consultantplus://offline/ref=45A61B2AF1F627C8D30A3E1CC4FBD345AD7D0A066F9059BA3F210B6FC2E6CC9DA0B24024DA4077DAF78D65F28B7F198759F805F56F6EB379K6m8J" TargetMode="External"/><Relationship Id="rId40" Type="http://schemas.openxmlformats.org/officeDocument/2006/relationships/hyperlink" Target="consultantplus://offline/ref=45A61B2AF1F627C8D30A3E1CC4FBD345AD7D0A06659259BA3F210B6FC2E6CC9DA0B24024DA4077DBFA8D65F28B7F198759F805F56F6EB379K6m8J" TargetMode="External"/><Relationship Id="rId45" Type="http://schemas.openxmlformats.org/officeDocument/2006/relationships/hyperlink" Target="consultantplus://offline/ref=45A61B2AF1F627C8D30A210DD1FBD345AE7C0503659359BA3F210B6FC2E6CC9DB2B21828D84569DAF39833A3CDK2mBJ" TargetMode="External"/><Relationship Id="rId66" Type="http://schemas.openxmlformats.org/officeDocument/2006/relationships/hyperlink" Target="consultantplus://offline/ref=45A61B2AF1F627C8D30A210DD1FBD345AC7B0A00609059BA3F210B6FC2E6CC9DB2B21828D84569DAF39833A3CDK2mBJ" TargetMode="External"/><Relationship Id="rId87" Type="http://schemas.openxmlformats.org/officeDocument/2006/relationships/hyperlink" Target="consultantplus://offline/ref=45A61B2AF1F627C8D30A3E1CC4FBD345AD7C0B036E9159BA3F210B6FC2E6CC9DA0B24024DA4076D9FA8D65F28B7F198759F805F56F6EB379K6m8J" TargetMode="External"/><Relationship Id="rId110" Type="http://schemas.openxmlformats.org/officeDocument/2006/relationships/hyperlink" Target="consultantplus://offline/ref=45A61B2AF1F627C8D30A3E1CC4FBD345AD7D0A06659259BA3F210B6FC2E6CC9DA0B24024DA4075D9F08D65F28B7F198759F805F56F6EB379K6m8J" TargetMode="External"/><Relationship Id="rId115" Type="http://schemas.openxmlformats.org/officeDocument/2006/relationships/hyperlink" Target="consultantplus://offline/ref=45A61B2AF1F627C8D30A3E1CC4FBD345AD7D0A066F9059BA3F210B6FC2E6CC9DA0B24024DA4076D9F28D65F28B7F198759F805F56F6EB379K6m8J" TargetMode="External"/><Relationship Id="rId131" Type="http://schemas.openxmlformats.org/officeDocument/2006/relationships/hyperlink" Target="consultantplus://offline/ref=45A61B2AF1F627C8D30A3E1CC4FBD345AD7C0B036E9159BA3F210B6FC2E6CC9DA0B24024DA4071DAF68D65F28B7F198759F805F56F6EB379K6m8J" TargetMode="External"/><Relationship Id="rId136" Type="http://schemas.openxmlformats.org/officeDocument/2006/relationships/hyperlink" Target="consultantplus://offline/ref=45A61B2AF1F627C8D30A3E1CC4FBD345AD7D0A066F9059BA3F210B6FC2E6CC9DA0B24024DA4071DBF18D65F28B7F198759F805F56F6EB379K6m8J" TargetMode="External"/><Relationship Id="rId61" Type="http://schemas.openxmlformats.org/officeDocument/2006/relationships/hyperlink" Target="consultantplus://offline/ref=45A61B2AF1F627C8D30A3E1CC4FBD345AD7C0B036E9159BA3F210B6FC2E6CC9DA0B24024DA4077DDFB8D65F28B7F198759F805F56F6EB379K6m8J" TargetMode="External"/><Relationship Id="rId82" Type="http://schemas.openxmlformats.org/officeDocument/2006/relationships/hyperlink" Target="consultantplus://offline/ref=45A61B2AF1F627C8D30A3E1CC4FBD345AD7D0A06659259BA3F210B6FC2E6CC9DA0B24024DA4076D8F28D65F28B7F198759F805F56F6EB379K6m8J" TargetMode="External"/><Relationship Id="rId19" Type="http://schemas.openxmlformats.org/officeDocument/2006/relationships/hyperlink" Target="consultantplus://offline/ref=45A61B2AF1F627C8D30A3E1CC4FBD345AD7C0C05629459BA3F210B6FC2E6CC9DA0B24024DA4077DAF78D65F28B7F198759F805F56F6EB379K6m8J" TargetMode="External"/><Relationship Id="rId14" Type="http://schemas.openxmlformats.org/officeDocument/2006/relationships/hyperlink" Target="consultantplus://offline/ref=45A61B2AF1F627C8D30A3E1CC4FBD345AE770808679559BA3F210B6FC2E6CC9DA0B24024DA4077DAF78D65F28B7F198759F805F56F6EB379K6m8J" TargetMode="External"/><Relationship Id="rId30" Type="http://schemas.openxmlformats.org/officeDocument/2006/relationships/hyperlink" Target="consultantplus://offline/ref=45A61B2AF1F627C8D30A3E1CC4FBD345AD7D0A066F9059BA3F210B6FC2E6CC9DA0B24024DA4077DBF28D65F28B7F198759F805F56F6EB379K6m8J" TargetMode="External"/><Relationship Id="rId35" Type="http://schemas.openxmlformats.org/officeDocument/2006/relationships/hyperlink" Target="consultantplus://offline/ref=45A61B2AF1F627C8D30A3E1CC4FBD345AD7D0A066F9059BA3F210B6FC2E6CC9DA0B24024DA4077DBF38D65F28B7F198759F805F56F6EB379K6m8J" TargetMode="External"/><Relationship Id="rId56" Type="http://schemas.openxmlformats.org/officeDocument/2006/relationships/hyperlink" Target="consultantplus://offline/ref=45A61B2AF1F627C8D30A210DD1FBD345AC7C0408639159BA3F210B6FC2E6CC9DB2B21828D84569DAF39833A3CDK2mBJ" TargetMode="External"/><Relationship Id="rId77" Type="http://schemas.openxmlformats.org/officeDocument/2006/relationships/hyperlink" Target="consultantplus://offline/ref=45A61B2AF1F627C8D30A3E1CC4FBD345AD7D0A066F9059BA3F210B6FC2E6CC9DA0B24024DA4077D3F08D65F28B7F198759F805F56F6EB379K6m8J" TargetMode="External"/><Relationship Id="rId100" Type="http://schemas.openxmlformats.org/officeDocument/2006/relationships/hyperlink" Target="consultantplus://offline/ref=45A61B2AF1F627C8D30A3E1CC4FBD345AD7D0A066F9059BA3F210B6FC2E6CC9DA0B24024DA4076DAFA8D65F28B7F198759F805F56F6EB379K6m8J" TargetMode="External"/><Relationship Id="rId105" Type="http://schemas.openxmlformats.org/officeDocument/2006/relationships/hyperlink" Target="consultantplus://offline/ref=45A61B2AF1F627C8D30A3E1CC4FBD345AD7D0A06659259BA3F210B6FC2E6CC9DA0B24024DA4075DAF18D65F28B7F198759F805F56F6EB379K6m8J" TargetMode="External"/><Relationship Id="rId126" Type="http://schemas.openxmlformats.org/officeDocument/2006/relationships/hyperlink" Target="consultantplus://offline/ref=45A61B2AF1F627C8D30A3E1CC4FBD345AD7D0A066F9059BA3F210B6FC2E6CC9DA0B24024DA4072D3F58D65F28B7F198759F805F56F6EB379K6m8J" TargetMode="External"/><Relationship Id="rId8" Type="http://schemas.openxmlformats.org/officeDocument/2006/relationships/hyperlink" Target="consultantplus://offline/ref=45A61B2AF1F627C8D30A3E1CC4FBD345AE780402629659BA3F210B6FC2E6CC9DA0B24024DA4077DAF78D65F28B7F198759F805F56F6EB379K6m8J" TargetMode="External"/><Relationship Id="rId51" Type="http://schemas.openxmlformats.org/officeDocument/2006/relationships/hyperlink" Target="consultantplus://offline/ref=45A61B2AF1F627C8D30A210DD1FBD345AD7F0A03609659BA3F210B6FC2E6CC9DA0B24024DA4077DBFA8D65F28B7F198759F805F56F6EB379K6m8J" TargetMode="External"/><Relationship Id="rId72" Type="http://schemas.openxmlformats.org/officeDocument/2006/relationships/hyperlink" Target="consultantplus://offline/ref=45A61B2AF1F627C8D30A3E1CC4FBD345AD7D0A066F9059BA3F210B6FC2E6CC9DA0B24024DA4077DFFA8D65F28B7F198759F805F56F6EB379K6m8J" TargetMode="External"/><Relationship Id="rId93" Type="http://schemas.openxmlformats.org/officeDocument/2006/relationships/hyperlink" Target="consultantplus://offline/ref=45A61B2AF1F627C8D30A3E1CC4FBD345AD7D0A06659259BA3F210B6FC2E6CC9DA0B24024DA4076DCF78D65F28B7F198759F805F56F6EB379K6m8J" TargetMode="External"/><Relationship Id="rId98" Type="http://schemas.openxmlformats.org/officeDocument/2006/relationships/hyperlink" Target="consultantplus://offline/ref=45A61B2AF1F627C8D30A3E1CC4FBD345AD7C0B036E9159BA3F210B6FC2E6CC9DA0B24024DA4076DFF08D65F28B7F198759F805F56F6EB379K6m8J" TargetMode="External"/><Relationship Id="rId121" Type="http://schemas.openxmlformats.org/officeDocument/2006/relationships/hyperlink" Target="consultantplus://offline/ref=45A61B2AF1F627C8D30A3E1CC4FBD345AD7D0A06659259BA3F210B6FC2E6CC9DA0B24024DA4075D9FB8D65F28B7F198759F805F56F6EB379K6m8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5A61B2AF1F627C8D30A3E1CC4FBD345AD7D0A06659259BA3F210B6FC2E6CC9DA0B24024DA4077DAF78D65F28B7F198759F805F56F6EB379K6m8J" TargetMode="External"/><Relationship Id="rId46" Type="http://schemas.openxmlformats.org/officeDocument/2006/relationships/hyperlink" Target="consultantplus://offline/ref=45A61B2AF1F627C8D30A210DD1FBD345AC7C0B03619C59BA3F210B6FC2E6CC9DB2B21828D84569DAF39833A3CDK2mBJ" TargetMode="External"/><Relationship Id="rId67" Type="http://schemas.openxmlformats.org/officeDocument/2006/relationships/hyperlink" Target="consultantplus://offline/ref=45A61B2AF1F627C8D30A3E1CC4FBD345AD7C0B036E9159BA3F210B6FC2E6CC9DA0B24024DA4077D3FB8D65F28B7F198759F805F56F6EB379K6m8J" TargetMode="External"/><Relationship Id="rId116" Type="http://schemas.openxmlformats.org/officeDocument/2006/relationships/hyperlink" Target="consultantplus://offline/ref=45A61B2AF1F627C8D30A3E1CC4FBD345AD7D0A06659259BA3F210B6FC2E6CC9DA0B24024DA4075D9F68D65F28B7F198759F805F56F6EB379K6m8J" TargetMode="External"/><Relationship Id="rId137" Type="http://schemas.openxmlformats.org/officeDocument/2006/relationships/hyperlink" Target="consultantplus://offline/ref=45A61B2AF1F627C8D30A3E1CC4FBD345AD7D0A06659259BA3F210B6FC2E6CC9DA0B24024DA4075DFFB8D65F28B7F198759F805F56F6EB379K6m8J" TargetMode="External"/><Relationship Id="rId20" Type="http://schemas.openxmlformats.org/officeDocument/2006/relationships/hyperlink" Target="consultantplus://offline/ref=45A61B2AF1F627C8D30A3E1CC4FBD345AD7C0E05679D59BA3F210B6FC2E6CC9DA0B24024DA4077DAF78D65F28B7F198759F805F56F6EB379K6m8J" TargetMode="External"/><Relationship Id="rId41" Type="http://schemas.openxmlformats.org/officeDocument/2006/relationships/hyperlink" Target="consultantplus://offline/ref=45A61B2AF1F627C8D30A3E1CC4FBD345AD7D0A06659259BA3F210B6FC2E6CC9DA0B24024DA4077DBFB8D65F28B7F198759F805F56F6EB379K6m8J" TargetMode="External"/><Relationship Id="rId62" Type="http://schemas.openxmlformats.org/officeDocument/2006/relationships/hyperlink" Target="consultantplus://offline/ref=45A61B2AF1F627C8D30A3E1CC4FBD345AD7D0A066F9059BA3F210B6FC2E6CC9DA0B24024DA4077DEF48D65F28B7F198759F805F56F6EB379K6m8J" TargetMode="External"/><Relationship Id="rId83" Type="http://schemas.openxmlformats.org/officeDocument/2006/relationships/hyperlink" Target="consultantplus://offline/ref=45A61B2AF1F627C8D30A3E1CC4FBD345AD7D0A06659259BA3F210B6FC2E6CC9DA0B24024DA4076D8F08D65F28B7F198759F805F56F6EB379K6m8J" TargetMode="External"/><Relationship Id="rId88" Type="http://schemas.openxmlformats.org/officeDocument/2006/relationships/hyperlink" Target="consultantplus://offline/ref=45A61B2AF1F627C8D30A3E1CC4FBD345AD7D0A06659259BA3F210B6FC2E6CC9DA0B24024DA4076D9F08D65F28B7F198759F805F56F6EB379K6m8J" TargetMode="External"/><Relationship Id="rId111" Type="http://schemas.openxmlformats.org/officeDocument/2006/relationships/hyperlink" Target="consultantplus://offline/ref=45A61B2AF1F627C8D30A3E1CC4FBD345AD7D0A066F9059BA3F210B6FC2E6CC9DA0B24024DA4076D8F58D65F28B7F198759F805F56F6EB379K6m8J" TargetMode="External"/><Relationship Id="rId132" Type="http://schemas.openxmlformats.org/officeDocument/2006/relationships/hyperlink" Target="consultantplus://offline/ref=45A61B2AF1F627C8D30A3E1CC4FBD345AD7C0B036E9159BA3F210B6FC2E6CC9DA0B24024DA4071DAF68D65F28B7F198759F805F56F6EB379K6m8J" TargetMode="External"/><Relationship Id="rId15" Type="http://schemas.openxmlformats.org/officeDocument/2006/relationships/hyperlink" Target="consultantplus://offline/ref=45A61B2AF1F627C8D30A3E1CC4FBD345AD7E0401619559BA3F210B6FC2E6CC9DA0B24024DA4077DAF78D65F28B7F198759F805F56F6EB379K6m8J" TargetMode="External"/><Relationship Id="rId36" Type="http://schemas.openxmlformats.org/officeDocument/2006/relationships/hyperlink" Target="consultantplus://offline/ref=45A61B2AF1F627C8D30A3E1CC4FBD345AD7D0A06659259BA3F210B6FC2E6CC9DA0B24024DA4077DAF78D65F28B7F198759F805F56F6EB379K6m8J" TargetMode="External"/><Relationship Id="rId57" Type="http://schemas.openxmlformats.org/officeDocument/2006/relationships/hyperlink" Target="consultantplus://offline/ref=45A61B2AF1F627C8D30A3E1CC4FBD345AD7C0B036E9159BA3F210B6FC2E6CC9DA0B24024DA4077DEFB8D65F28B7F198759F805F56F6EB379K6m8J" TargetMode="External"/><Relationship Id="rId106" Type="http://schemas.openxmlformats.org/officeDocument/2006/relationships/hyperlink" Target="consultantplus://offline/ref=45A61B2AF1F627C8D30A3E1CC4FBD345AD7C0D01679359BA3F210B6FC2E6CC9DA0B24024DA4175D8F68D65F28B7F198759F805F56F6EB379K6m8J" TargetMode="External"/><Relationship Id="rId127" Type="http://schemas.openxmlformats.org/officeDocument/2006/relationships/hyperlink" Target="consultantplus://offline/ref=45A61B2AF1F627C8D30A3E1CC4FBD345AD7C0B036E9159BA3F210B6FC2E6CC9DA0B24024DA4071DAF38D65F28B7F198759F805F56F6EB379K6m8J" TargetMode="External"/><Relationship Id="rId10" Type="http://schemas.openxmlformats.org/officeDocument/2006/relationships/hyperlink" Target="consultantplus://offline/ref=45A61B2AF1F627C8D30A3E1CC4FBD345AE790906669C59BA3F210B6FC2E6CC9DA0B24024DA4077DAF78D65F28B7F198759F805F56F6EB379K6m8J" TargetMode="External"/><Relationship Id="rId31" Type="http://schemas.openxmlformats.org/officeDocument/2006/relationships/hyperlink" Target="consultantplus://offline/ref=45A61B2AF1F627C8D30A3E1CC4FBD345AD7C0E05679D59BA3F210B6FC2E6CC9DA0B24024DA4077DAF78D65F28B7F198759F805F56F6EB379K6m8J" TargetMode="External"/><Relationship Id="rId52" Type="http://schemas.openxmlformats.org/officeDocument/2006/relationships/hyperlink" Target="consultantplus://offline/ref=45A61B2AF1F627C8D30A210DD1FBD345AE790F066F9359BA3F210B6FC2E6CC9DA0B24024DA4077DBF28D65F28B7F198759F805F56F6EB379K6m8J" TargetMode="External"/><Relationship Id="rId73" Type="http://schemas.openxmlformats.org/officeDocument/2006/relationships/hyperlink" Target="consultantplus://offline/ref=45A61B2AF1F627C8D30A3E1CC4FBD345AD7D0A06659259BA3F210B6FC2E6CC9DA0B24024DA4077DCF08D65F28B7F198759F805F56F6EB379K6m8J" TargetMode="External"/><Relationship Id="rId78" Type="http://schemas.openxmlformats.org/officeDocument/2006/relationships/hyperlink" Target="consultantplus://offline/ref=45A61B2AF1F627C8D30A3E1CC4FBD345AD7D0A066F9059BA3F210B6FC2E6CC9DA0B24024DA4077D3F18D65F28B7F198759F805F56F6EB379K6m8J" TargetMode="External"/><Relationship Id="rId94" Type="http://schemas.openxmlformats.org/officeDocument/2006/relationships/hyperlink" Target="consultantplus://offline/ref=45A61B2AF1F627C8D30A3E1CC4FBD345AD7C0B036E9159BA3F210B6FC2E6CC9DA0B24024DA4076DFF28D65F28B7F198759F805F56F6EB379K6m8J" TargetMode="External"/><Relationship Id="rId99" Type="http://schemas.openxmlformats.org/officeDocument/2006/relationships/hyperlink" Target="consultantplus://offline/ref=45A61B2AF1F627C8D30A3E1CC4FBD345AD7D0A066F9059BA3F210B6FC2E6CC9DA0B24024DA4076DAF48D65F28B7F198759F805F56F6EB379K6m8J" TargetMode="External"/><Relationship Id="rId101" Type="http://schemas.openxmlformats.org/officeDocument/2006/relationships/hyperlink" Target="consultantplus://offline/ref=45A61B2AF1F627C8D30A3E1CC4FBD345AD7D0A066F9059BA3F210B6FC2E6CC9DA0B24024DA4076DBF28D65F28B7F198759F805F56F6EB379K6m8J" TargetMode="External"/><Relationship Id="rId122" Type="http://schemas.openxmlformats.org/officeDocument/2006/relationships/hyperlink" Target="consultantplus://offline/ref=45A61B2AF1F627C8D30A3E1CC4FBD345AD7D0A06659259BA3F210B6FC2E6CC9DA0B24024DA4075DEF18D65F28B7F198759F805F56F6EB379K6m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61B2AF1F627C8D30A3E1CC4FBD345AE7804056E9259BA3F210B6FC2E6CC9DA0B24024DA4077DAF78D65F28B7F198759F805F56F6EB379K6m8J" TargetMode="External"/><Relationship Id="rId26" Type="http://schemas.openxmlformats.org/officeDocument/2006/relationships/hyperlink" Target="consultantplus://offline/ref=45A61B2AF1F627C8D30A3E1CC4FBD345AD7D0C03609159BA3F210B6FC2E6CC9DA0B24024DA4076D2F18D65F28B7F198759F805F56F6EB379K6m8J" TargetMode="External"/><Relationship Id="rId47" Type="http://schemas.openxmlformats.org/officeDocument/2006/relationships/hyperlink" Target="consultantplus://offline/ref=45A61B2AF1F627C8D30A210DD1FBD345AC7E0400609C59BA3F210B6FC2E6CC9DA0B24024DA4077DAFA8D65F28B7F198759F805F56F6EB379K6m8J" TargetMode="External"/><Relationship Id="rId68" Type="http://schemas.openxmlformats.org/officeDocument/2006/relationships/hyperlink" Target="consultantplus://offline/ref=45A61B2AF1F627C8D30A3E1CC4FBD345AD7D0A06659259BA3F210B6FC2E6CC9DA0B24024DA4077DFF18D65F28B7F198759F805F56F6EB379K6m8J" TargetMode="External"/><Relationship Id="rId89" Type="http://schemas.openxmlformats.org/officeDocument/2006/relationships/hyperlink" Target="consultantplus://offline/ref=45A61B2AF1F627C8D30A3E1CC4FBD345AD7D0A06659259BA3F210B6FC2E6CC9DA0B24024DA4076D9FA8D65F28B7F198759F805F56F6EB379K6m8J" TargetMode="External"/><Relationship Id="rId112" Type="http://schemas.openxmlformats.org/officeDocument/2006/relationships/hyperlink" Target="consultantplus://offline/ref=45A61B2AF1F627C8D30A3E1CC4FBD345AD7C0B036E9159BA3F210B6FC2E6CC9DA0B24024DA4076DCF28D65F28B7F198759F805F56F6EB379K6m8J" TargetMode="External"/><Relationship Id="rId133" Type="http://schemas.openxmlformats.org/officeDocument/2006/relationships/hyperlink" Target="consultantplus://offline/ref=45A61B2AF1F627C8D30A3E1CC4FBD345AD7C0B036E9159BA3F210B6FC2E6CC9DA0B24024DA4071DAF78D65F28B7F198759F805F56F6EB379K6m8J" TargetMode="External"/><Relationship Id="rId16" Type="http://schemas.openxmlformats.org/officeDocument/2006/relationships/hyperlink" Target="consultantplus://offline/ref=45A61B2AF1F627C8D30A3E1CC4FBD345AD7E0503639259BA3F210B6FC2E6CC9DA0B24024DA4077DAF78D65F28B7F198759F805F56F6EB379K6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23682</Words>
  <Characters>134988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Борисович Варфоломеев</dc:creator>
  <cp:lastModifiedBy>Александр Борисович Варфоломеев</cp:lastModifiedBy>
  <cp:revision>2</cp:revision>
  <dcterms:created xsi:type="dcterms:W3CDTF">2021-01-25T09:38:00Z</dcterms:created>
  <dcterms:modified xsi:type="dcterms:W3CDTF">2021-01-25T09:41:00Z</dcterms:modified>
</cp:coreProperties>
</file>