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29" w:rsidRPr="00436F4F" w:rsidRDefault="00027729" w:rsidP="00027729">
      <w:pPr>
        <w:jc w:val="center"/>
        <w:rPr>
          <w:rFonts w:ascii="Times New Roman" w:eastAsia="Times New Roman" w:hAnsi="Times New Roman" w:cs="Times New Roman"/>
          <w:b/>
        </w:rPr>
      </w:pPr>
      <w:r w:rsidRPr="00436F4F">
        <w:rPr>
          <w:rFonts w:ascii="Times New Roman" w:eastAsia="Times New Roman" w:hAnsi="Times New Roman" w:cs="Times New Roman"/>
          <w:b/>
        </w:rPr>
        <w:t>СПИСОК</w:t>
      </w:r>
    </w:p>
    <w:p w:rsidR="00027729" w:rsidRPr="00436F4F" w:rsidRDefault="00027729" w:rsidP="00027729">
      <w:pPr>
        <w:jc w:val="center"/>
        <w:rPr>
          <w:rFonts w:ascii="Times New Roman" w:eastAsia="Times New Roman" w:hAnsi="Times New Roman" w:cs="Times New Roman"/>
          <w:b/>
        </w:rPr>
      </w:pPr>
      <w:r w:rsidRPr="00436F4F">
        <w:rPr>
          <w:rFonts w:ascii="Times New Roman" w:eastAsia="Times New Roman" w:hAnsi="Times New Roman" w:cs="Times New Roman"/>
          <w:b/>
        </w:rPr>
        <w:t xml:space="preserve">участников заседания межведомственной рабочей группы по вопросам внедрения и развития аппаратно-программного комплекса «Безопасный город» на территории Ленинградской области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782"/>
        <w:gridCol w:w="2605"/>
      </w:tblGrid>
      <w:tr w:rsidR="00027729" w:rsidRPr="00436F4F" w:rsidTr="00533F88">
        <w:trPr>
          <w:cantSplit/>
          <w:trHeight w:val="165"/>
          <w:tblHeader/>
          <w:jc w:val="center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F4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6F4F">
              <w:rPr>
                <w:rFonts w:ascii="Times New Roman" w:eastAsia="Times New Roman" w:hAnsi="Times New Roman" w:cs="Times New Roman"/>
                <w:b/>
              </w:rPr>
              <w:t>Ф.И.О., должность члена межведомственной рабочей группы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027729" w:rsidRPr="00436F4F" w:rsidTr="00533F88">
        <w:trPr>
          <w:trHeight w:val="210"/>
          <w:jc w:val="center"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spacing w:val="-2"/>
              </w:rPr>
              <w:t>Руководители межведомственной рабочей группы</w:t>
            </w: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Марков Роман Иванович</w:t>
            </w:r>
          </w:p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первый заместитель Председателя Правительства Ленинградской области – председатель комитета финансов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t>Руководитель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Ильин Михаил Викторович</w:t>
            </w:r>
          </w:p>
          <w:p w:rsidR="00027729" w:rsidRPr="00436F4F" w:rsidRDefault="00027729" w:rsidP="00533F88">
            <w:pPr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вице-губернатор Ленинградской области по безопасности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t>Заместитель руководителя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Золков Денис Викторович</w:t>
            </w:r>
          </w:p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председатель Комитета цифрового развития Ленинградской области 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t>Заместитель руководителя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Попов Александр Юрьевич</w:t>
            </w:r>
          </w:p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первый заместитель председателя Комитета – начальник департамента информационной безопасности и инфраструктуры Комитета цифрового развития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t>Заместитель руководителя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Мусиенко Евгений Владимирович</w:t>
            </w:r>
          </w:p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начальника ГУ МЧС России по Ленинградской области (по гражданской обороне и защите населения) - начальник управления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t>Заместитель руководителя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81"/>
          <w:jc w:val="center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Епифанцев Александр Юрьевич</w:t>
            </w:r>
          </w:p>
          <w:p w:rsidR="00027729" w:rsidRPr="00436F4F" w:rsidRDefault="00027729" w:rsidP="00533F88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начальник управления информационных технологий и связи ГУ МЧС России по Ленинградской области 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6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Баков Андрей Викторович</w:t>
            </w:r>
          </w:p>
          <w:p w:rsidR="00027729" w:rsidRPr="00436F4F" w:rsidRDefault="00027729" w:rsidP="00533F88">
            <w:pPr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сотрудник Управления ФСБ России по городу Санкт-Петербургу и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6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Барышев Михаил Дмитриевич</w:t>
            </w:r>
          </w:p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председателя комитета государственного экологического надзора Ленинградской области – начальник департамента административно-правового обеспечения и оперативной работы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6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Бачинский Александр Сергеевич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директора автономной некоммерческой организации «Центр компетенций Ленинградской области, по направлению «Умный город»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Блинов Леонид Валерьевич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заместитель руководителя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государственного казенного учреждения Ленинградской области «Центр безопасности дорожного движения»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Владимиров Сергей Владимирович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представитель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Вылегжанин Сергей Валентинович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председатель комитета по здравоохранению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Гнездилов Игорь Валентинович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первый заместитель председателя комитета правопорядка и безопасности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Демочко Сергей Юрьевич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– </w:t>
            </w:r>
          </w:p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советник Губернатора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Дмитриев Валерий Павлович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директора государственного казенного учреждения Ленинградской области «Центр энергоснабжения и повышения энергоэффективности Ленинградской области»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2D5EC1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Зарубин Антон Александрович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проректор по цифровой информации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</w:tr>
      <w:tr w:rsidR="00027729" w:rsidRPr="00436F4F" w:rsidTr="00533F88">
        <w:trPr>
          <w:trHeight w:val="504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Карпенко Игорь Николаевич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консультант отдела координации работы с органами местного самоуправления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375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Кузнецов Артем Валентинович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председателя комитета Ленинградской области по транспорту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2D5EC1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Матвеев Алексей Сергеевич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сотрудник Управления ФСБ России по городу Санкт-Петербургу и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Михайлов Максим Юрьевич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сотрудник Управления ФСБ России по городу Санкт-Петербургу и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416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Михайлова Екатерина Анатольевна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председателя комитета финансов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Мифтахетдинов Эльдар Закарьяевич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начальника отдела обеспечения автоматизации систем управления дежурных частей Оперативного управления ГУ МВД России по г. Санкт-Петербургу и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Нечаев Сергей Анатольевич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</w:p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главный специалист сектора организационной работы комитета по дорожному хозяйству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Новикова Лариса Николаевна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руководитель отдела цифрового развития и интеграции информационных систем ЛОГП «Ленфарм»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Остриков Константин Владимирович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председателя комитета по природным ресурсам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Павлов Дмитрий Александрович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Председатель комитета по общественной безопасности и информации администрации Сосновоборского городского округа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2443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Пидласко Тихон Николаевич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проректор по безопасности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Пименов Алексей Андреевич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председатель комитета Ленинградской области по обращению с отходами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Попов Игорь Александрович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заместитель начальника государственного казенного учреждения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Ленинградской области "Ленинградская областная противопожарно-спасательная служба"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Степанов Андрей Павлович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начальник 3 отдела управления организации охраны общественного порядка и взаимодействия с органами исполнительной власти ГУ МВД России по г. Санкт-Петербургу и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Смоленский Владимир Петрович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Начальник отдела общественной безопасности администрации Сосновоборского городского округа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Татаров Валерий Николаевич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председателя комитета - начальник департамента государственного экологического надзора комитета экологического надзора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Томилин Вячеслав Вадимович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начальник отдела обработки данных, анализа и развития государственного казенного учреждения Ленинградской области «Центр безопасности дорожного движения»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Фешкин Иван Сергеевич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начальник отдела регионального государственного надзора за аттракционами, организационной и экзаменационной работы Управления Ленинградской области по государственному и техническому надзору и контролю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Шалыгин Сергей Владимирович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первый заместитель председателя комитета по строительству 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Шелыгин Алексей Александрович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>- заместитель начальника государственного казенного учреждения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027729" w:rsidRPr="00436F4F" w:rsidTr="00533F88">
        <w:trPr>
          <w:trHeight w:val="5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027729" w:rsidRPr="00436F4F" w:rsidRDefault="00027729" w:rsidP="00533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6F4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Климовец Александр Сергеевич</w:t>
            </w:r>
          </w:p>
          <w:p w:rsidR="00027729" w:rsidRPr="00436F4F" w:rsidRDefault="00027729" w:rsidP="00533F88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Ведущий специалист отдела информационной безопасности департамента информационной безопасности и инфраструктуры Комитета цифрового развития </w:t>
            </w:r>
            <w:r w:rsidRPr="00436F4F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Ленинградской области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36F4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Секретарь МВРГ</w:t>
            </w:r>
          </w:p>
        </w:tc>
        <w:tc>
          <w:tcPr>
            <w:tcW w:w="2605" w:type="dxa"/>
            <w:vAlign w:val="center"/>
          </w:tcPr>
          <w:p w:rsidR="00027729" w:rsidRPr="00436F4F" w:rsidRDefault="00027729" w:rsidP="00533F88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</w:tbl>
    <w:p w:rsidR="00027729" w:rsidRPr="00436F4F" w:rsidRDefault="00027729" w:rsidP="00027729">
      <w:pPr>
        <w:rPr>
          <w:rFonts w:ascii="Times New Roman" w:hAnsi="Times New Roman" w:cs="Times New Roman"/>
        </w:rPr>
      </w:pPr>
    </w:p>
    <w:p w:rsidR="00027729" w:rsidRPr="0074002E" w:rsidRDefault="00027729" w:rsidP="000277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362A" w:rsidRDefault="0053362A">
      <w:bookmarkStart w:id="0" w:name="_GoBack"/>
      <w:bookmarkEnd w:id="0"/>
    </w:p>
    <w:sectPr w:rsidR="0053362A" w:rsidSect="009C0089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B9"/>
    <w:rsid w:val="00027729"/>
    <w:rsid w:val="0053362A"/>
    <w:rsid w:val="00B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3867-71F9-44CF-9DBF-A472C8F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7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5410</Characters>
  <Application>Microsoft Office Word</Application>
  <DocSecurity>0</DocSecurity>
  <Lines>45</Lines>
  <Paragraphs>12</Paragraphs>
  <ScaleCrop>false</ScaleCrop>
  <Company>diakov.net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2021-05-25T06:31:00Z</dcterms:created>
  <dcterms:modified xsi:type="dcterms:W3CDTF">2021-05-25T06:31:00Z</dcterms:modified>
</cp:coreProperties>
</file>